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附件2</w:t>
      </w:r>
    </w:p>
    <w:p>
      <w:pPr>
        <w:keepNext w:val="0"/>
        <w:keepLines w:val="0"/>
        <w:pageBreakBefore w:val="0"/>
        <w:widowControl w:val="0"/>
        <w:shd w:val="clea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sz w:val="44"/>
          <w:szCs w:val="4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jc w:val="both"/>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44"/>
          <w:szCs w:val="44"/>
          <w:highlight w:val="none"/>
          <w:lang w:val="en-US" w:eastAsia="zh-CN"/>
        </w:rPr>
        <w:t>第九届河南省主要农作物品种审定委员会第三次审定会议初审通过品种简介 (小麦)</w:t>
      </w:r>
    </w:p>
    <w:p>
      <w:pPr>
        <w:keepNext w:val="0"/>
        <w:keepLines w:val="0"/>
        <w:pageBreakBefore w:val="0"/>
        <w:widowControl w:val="0"/>
        <w:shd w:val="clear"/>
        <w:kinsoku/>
        <w:wordWrap/>
        <w:overflowPunct/>
        <w:topLinePunct w:val="0"/>
        <w:autoSpaceDE/>
        <w:autoSpaceDN/>
        <w:bidi w:val="0"/>
        <w:adjustRightInd/>
        <w:snapToGrid/>
        <w:spacing w:line="600" w:lineRule="exact"/>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鹤麦917</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鹤壁市农业科学院</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鹤壁市农业科学院</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鹤麦026/浚麦K8号</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半冬性品种，全生育期216.3～228.2天，平均熟期比对照品种百农207早熟0.4天。幼苗半直立，叶色深绿，分蘖力较强，成穗率</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。春季返青略晚，两极分化快。株高76.9～84.9厘米，抗倒性</w:t>
      </w:r>
      <w:r>
        <w:rPr>
          <w:rFonts w:hint="eastAsia" w:ascii="仿宋" w:hAnsi="仿宋" w:eastAsia="仿宋" w:cs="仿宋"/>
          <w:sz w:val="32"/>
          <w:szCs w:val="32"/>
          <w:highlight w:val="none"/>
          <w:lang w:val="en-US" w:eastAsia="zh-CN"/>
        </w:rPr>
        <w:t>较好</w:t>
      </w:r>
      <w:r>
        <w:rPr>
          <w:rFonts w:hint="eastAsia" w:ascii="仿宋" w:hAnsi="仿宋" w:eastAsia="仿宋" w:cs="仿宋"/>
          <w:sz w:val="32"/>
          <w:szCs w:val="32"/>
          <w:highlight w:val="none"/>
        </w:rPr>
        <w:t>。株型偏松散，</w:t>
      </w:r>
      <w:r>
        <w:rPr>
          <w:rFonts w:hint="eastAsia" w:ascii="仿宋" w:hAnsi="仿宋" w:eastAsia="仿宋" w:cs="仿宋"/>
          <w:color w:val="auto"/>
          <w:sz w:val="32"/>
          <w:szCs w:val="32"/>
        </w:rPr>
        <w:t>穗层</w:t>
      </w:r>
      <w:r>
        <w:rPr>
          <w:rFonts w:hint="eastAsia" w:ascii="仿宋" w:hAnsi="仿宋" w:eastAsia="仿宋" w:cs="仿宋"/>
          <w:color w:val="auto"/>
          <w:sz w:val="32"/>
          <w:szCs w:val="32"/>
          <w:lang w:val="en-US" w:eastAsia="zh-CN"/>
        </w:rPr>
        <w:t>较厚</w:t>
      </w:r>
      <w:r>
        <w:rPr>
          <w:rFonts w:hint="eastAsia" w:ascii="仿宋" w:hAnsi="仿宋" w:eastAsia="仿宋" w:cs="仿宋"/>
          <w:color w:val="auto"/>
          <w:sz w:val="32"/>
          <w:szCs w:val="32"/>
        </w:rPr>
        <w:t>，</w:t>
      </w:r>
      <w:r>
        <w:rPr>
          <w:rFonts w:hint="eastAsia" w:ascii="仿宋" w:hAnsi="仿宋" w:eastAsia="仿宋" w:cs="仿宋"/>
          <w:sz w:val="32"/>
          <w:szCs w:val="32"/>
          <w:highlight w:val="none"/>
        </w:rPr>
        <w:t>熟相较好。穗纺锤形，长芒，白壳，白粒，籽粒半角质，饱满度较好。亩穗数38.8～39.4万，穗粒数34.2～37.0粒，千粒重45.5～50.1克。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中感条锈病、叶锈病和白粉病，高感纹枯病和赤霉病。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容重800克/升、827克/升，蛋白质含量14.0%、12.7%，湿面筋含量30.4%、29.7%，吸水量61.0毫升/100克、60.4毫升/100克，稳定时间2.7分钟、3.7分钟，拉伸面积36平方厘米、42平方厘米，最大拉伸阻力154EU、201EU。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2020～2021年度河南省冬水组区域试验，平均亩产532.0公斤，比对照品种百农207增产10.6%，</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2021～2022年度续试，平均亩产618.7公斤，比对照品种百农207增产10.2%，</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2022～2023年度生产试验，平均亩产537.1公斤，比对照品种百农207增产6.7%，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万。注意防治蚜虫、赤霉病、纹枯病、条锈病、叶锈病和白粉病等病虫害，预防</w:t>
      </w:r>
      <w:r>
        <w:rPr>
          <w:rFonts w:hint="eastAsia" w:ascii="仿宋" w:hAnsi="仿宋" w:eastAsia="仿宋" w:cs="仿宋"/>
          <w:sz w:val="32"/>
          <w:szCs w:val="32"/>
          <w:highlight w:val="none"/>
          <w:lang w:val="en-US" w:eastAsia="zh-CN"/>
        </w:rPr>
        <w:t>春季</w:t>
      </w:r>
      <w:r>
        <w:rPr>
          <w:rFonts w:hint="eastAsia" w:ascii="仿宋" w:hAnsi="仿宋" w:eastAsia="仿宋" w:cs="仿宋"/>
          <w:sz w:val="32"/>
          <w:szCs w:val="32"/>
          <w:highlight w:val="none"/>
        </w:rPr>
        <w:t>冻害。</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郑麦919</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河南省农业科学院小麦研究所</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河南省农业科学院小麦研究所</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郑育麦9987/豫教5号</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半冬性品种，全生育期216.1～227.8天，平均熟期比对照品种百农207早熟0.6天。幼苗半匍匐，叶色深绿，分蘖力较强，成穗率</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。春季返青早，起身快，两极分化快。株高77.2～84.9厘米，抗倒性中等。株型松散，</w:t>
      </w:r>
      <w:r>
        <w:rPr>
          <w:rFonts w:hint="eastAsia" w:ascii="仿宋" w:hAnsi="仿宋" w:eastAsia="仿宋" w:cs="仿宋"/>
          <w:color w:val="auto"/>
          <w:sz w:val="32"/>
          <w:szCs w:val="32"/>
        </w:rPr>
        <w:t>穗层</w:t>
      </w:r>
      <w:r>
        <w:rPr>
          <w:rFonts w:hint="eastAsia" w:ascii="仿宋" w:hAnsi="仿宋" w:eastAsia="仿宋" w:cs="仿宋"/>
          <w:color w:val="auto"/>
          <w:sz w:val="32"/>
          <w:szCs w:val="32"/>
          <w:lang w:val="en-US" w:eastAsia="zh-CN"/>
        </w:rPr>
        <w:t>不整齐</w:t>
      </w:r>
      <w:r>
        <w:rPr>
          <w:rFonts w:hint="eastAsia" w:ascii="仿宋" w:hAnsi="仿宋" w:eastAsia="仿宋" w:cs="仿宋"/>
          <w:color w:val="auto"/>
          <w:sz w:val="32"/>
          <w:szCs w:val="32"/>
        </w:rPr>
        <w:t>，</w:t>
      </w:r>
      <w:r>
        <w:rPr>
          <w:rFonts w:hint="eastAsia" w:ascii="仿宋" w:hAnsi="仿宋" w:eastAsia="仿宋" w:cs="仿宋"/>
          <w:sz w:val="32"/>
          <w:szCs w:val="32"/>
          <w:highlight w:val="none"/>
        </w:rPr>
        <w:t>熟相一般。穗纺锤形，长芒，白壳，白粒，籽粒半角质，饱满度一般。亩穗数39.7～41.1万，穗粒数34.6～37.0粒，千粒重42.9～47.4克。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中感条锈病、白粉病和纹枯病，高感叶锈病和赤霉病。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容重806克/升、828克/升，蛋白质含量13.7%、12.1%，湿面筋含量28.6%、27.6%，吸水量56.6毫升/100克、58.7毫升/100克，稳定时间2.5分钟、3.0分钟，拉伸面积38平方厘米、47平方厘米，最大拉伸阻力172EU、229EU。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2020～2021年度河南省冬水组区域试验，平均亩产516.3公斤，比对照品种百农207增产8.5%，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2021～2022年度续试，平均亩产606.6公斤，比对照品种百农207增产7.7%，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2022～2023年度生产试验，平均亩产535.5公斤，比对照品种百农207增产6.4%，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栽培技术要点：</w:t>
      </w:r>
      <w:r>
        <w:rPr>
          <w:rFonts w:hint="eastAsia" w:ascii="仿宋" w:hAnsi="仿宋" w:eastAsia="仿宋" w:cs="仿宋"/>
          <w:color w:val="auto"/>
          <w:sz w:val="32"/>
          <w:szCs w:val="32"/>
          <w:highlight w:val="none"/>
        </w:rPr>
        <w:t>适宜播种期10月上中旬，</w:t>
      </w:r>
      <w:r>
        <w:rPr>
          <w:rFonts w:hint="eastAsia" w:ascii="仿宋" w:hAnsi="仿宋" w:eastAsia="仿宋" w:cs="仿宋"/>
          <w:color w:val="auto"/>
          <w:sz w:val="32"/>
          <w:szCs w:val="32"/>
          <w:highlight w:val="none"/>
          <w:lang w:eastAsia="zh-CN"/>
        </w:rPr>
        <w:t>每亩适宜基本苗1</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lang w:eastAsia="zh-CN"/>
        </w:rPr>
        <w:t>万</w:t>
      </w:r>
      <w:r>
        <w:rPr>
          <w:rFonts w:hint="eastAsia" w:ascii="仿宋" w:hAnsi="仿宋" w:eastAsia="仿宋" w:cs="仿宋"/>
          <w:color w:val="auto"/>
          <w:sz w:val="32"/>
          <w:szCs w:val="32"/>
          <w:highlight w:val="none"/>
        </w:rPr>
        <w:t>。注意防治蚜虫、赤霉病、叶锈病、条锈病、白粉病和纹枯病等病虫害，预防</w:t>
      </w:r>
      <w:r>
        <w:rPr>
          <w:rFonts w:hint="eastAsia" w:ascii="仿宋" w:hAnsi="仿宋" w:eastAsia="仿宋" w:cs="仿宋"/>
          <w:color w:val="auto"/>
          <w:sz w:val="32"/>
          <w:szCs w:val="32"/>
          <w:highlight w:val="none"/>
          <w:lang w:val="en-US" w:eastAsia="zh-CN"/>
        </w:rPr>
        <w:t>春季低温冻害</w:t>
      </w:r>
      <w:r>
        <w:rPr>
          <w:rFonts w:hint="eastAsia" w:ascii="仿宋" w:hAnsi="仿宋" w:eastAsia="仿宋" w:cs="仿宋"/>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color w:val="auto"/>
          <w:sz w:val="32"/>
          <w:szCs w:val="32"/>
          <w:highlight w:val="none"/>
        </w:rPr>
        <w:t>初审意见：</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3.</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百农227</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河南科技学院</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河南科技学院</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百农207/周麦22</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半冬性品种，全生育期216.7～227.9天，平均熟期比对照品种百农207早熟0.3天。幼苗半直立，叶色深绿，分蘖力一般，成穗率</w:t>
      </w:r>
      <w:r>
        <w:rPr>
          <w:rFonts w:hint="eastAsia" w:ascii="仿宋" w:hAnsi="仿宋" w:eastAsia="仿宋" w:cs="仿宋"/>
          <w:sz w:val="32"/>
          <w:szCs w:val="32"/>
          <w:highlight w:val="none"/>
          <w:lang w:val="en-US" w:eastAsia="zh-CN"/>
        </w:rPr>
        <w:t>较</w:t>
      </w:r>
      <w:r>
        <w:rPr>
          <w:rFonts w:hint="eastAsia" w:ascii="仿宋" w:hAnsi="仿宋" w:eastAsia="仿宋" w:cs="仿宋"/>
          <w:sz w:val="32"/>
          <w:szCs w:val="32"/>
          <w:highlight w:val="none"/>
        </w:rPr>
        <w:t>高。春季返青起身适中，两极分化快。株高77.1～83.9厘米，抗倒性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。株型偏紧凑，</w:t>
      </w:r>
      <w:r>
        <w:rPr>
          <w:rFonts w:hint="eastAsia" w:ascii="仿宋" w:hAnsi="仿宋" w:eastAsia="仿宋" w:cs="仿宋"/>
          <w:color w:val="auto"/>
          <w:sz w:val="32"/>
          <w:szCs w:val="32"/>
        </w:rPr>
        <w:t>穗层</w:t>
      </w:r>
      <w:r>
        <w:rPr>
          <w:rFonts w:hint="eastAsia" w:ascii="仿宋" w:hAnsi="仿宋" w:eastAsia="仿宋" w:cs="仿宋"/>
          <w:color w:val="auto"/>
          <w:sz w:val="32"/>
          <w:szCs w:val="32"/>
          <w:lang w:val="en-US" w:eastAsia="zh-CN"/>
        </w:rPr>
        <w:t>整齐</w:t>
      </w:r>
      <w:r>
        <w:rPr>
          <w:rFonts w:hint="eastAsia" w:ascii="仿宋" w:hAnsi="仿宋" w:eastAsia="仿宋" w:cs="仿宋"/>
          <w:color w:val="auto"/>
          <w:sz w:val="32"/>
          <w:szCs w:val="32"/>
        </w:rPr>
        <w:t>，</w:t>
      </w:r>
      <w:r>
        <w:rPr>
          <w:rFonts w:hint="eastAsia" w:ascii="仿宋" w:hAnsi="仿宋" w:eastAsia="仿宋" w:cs="仿宋"/>
          <w:sz w:val="32"/>
          <w:szCs w:val="32"/>
          <w:highlight w:val="none"/>
        </w:rPr>
        <w:t>熟相一般。穗纺锤形，长芒，白壳，白壳，籽粒半角质，饱满度一般。亩穗数39.8～41.6万，穗粒数34.6～38.3粒，千粒重42.9～45.8克。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中感条锈病、白粉病和纹枯病，高感叶锈病和赤霉病。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容重810克/升、833克/升，蛋白质含量12.6%、10.8%，湿面筋含量29.9%、23.6%，吸水量62.9毫升/100克、62.8毫升/100克，稳定时间4.6分钟、2.2分钟，拉伸面积43平方厘米、37平方厘米，最大拉伸阻力239EU、245EU。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2020～2021年度河南省冬水组区域试验，平均亩产509.4公斤，比对照品种百农207增产7.7%，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76.9%</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2021～2022年度续试，平均亩产617.0公斤，比对照品种百农207增产9.6%，</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93.3%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2022～2023年度生产试验，平均亩产539.1公斤，比对照品种百农207增产7.1%，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color w:val="auto"/>
          <w:sz w:val="32"/>
          <w:szCs w:val="32"/>
          <w:highlight w:val="none"/>
        </w:rPr>
        <w:t>栽培技术要点：</w:t>
      </w:r>
      <w:r>
        <w:rPr>
          <w:rFonts w:hint="eastAsia" w:ascii="仿宋" w:hAnsi="仿宋" w:eastAsia="仿宋" w:cs="仿宋"/>
          <w:color w:val="auto"/>
          <w:sz w:val="32"/>
          <w:szCs w:val="32"/>
          <w:highlight w:val="none"/>
        </w:rPr>
        <w:t>适宜播种期10月上中旬，</w:t>
      </w:r>
      <w:r>
        <w:rPr>
          <w:rFonts w:hint="eastAsia" w:ascii="仿宋" w:hAnsi="仿宋" w:eastAsia="仿宋" w:cs="仿宋"/>
          <w:color w:val="auto"/>
          <w:sz w:val="32"/>
          <w:szCs w:val="32"/>
          <w:highlight w:val="none"/>
          <w:lang w:eastAsia="zh-CN"/>
        </w:rPr>
        <w:t>每亩适宜基本苗</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lang w:eastAsia="zh-CN"/>
        </w:rPr>
        <w:t>万</w:t>
      </w:r>
      <w:r>
        <w:rPr>
          <w:rFonts w:hint="eastAsia" w:ascii="仿宋" w:hAnsi="仿宋" w:eastAsia="仿宋" w:cs="仿宋"/>
          <w:color w:val="auto"/>
          <w:sz w:val="32"/>
          <w:szCs w:val="32"/>
          <w:highlight w:val="none"/>
        </w:rPr>
        <w:t>。注意防治蚜虫、赤霉病、叶锈病、条锈病、白粉病和纹枯病等病虫害，预防冬春季冻害，高水肥地块种</w:t>
      </w:r>
      <w:r>
        <w:rPr>
          <w:rFonts w:hint="eastAsia" w:ascii="仿宋" w:hAnsi="仿宋" w:eastAsia="仿宋" w:cs="仿宋"/>
          <w:sz w:val="32"/>
          <w:szCs w:val="32"/>
          <w:highlight w:val="none"/>
        </w:rPr>
        <w:t>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4.</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丰育188</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新乡丰优农业科技有限公司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新乡丰优农业科技有限公司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中麦875/周麦18</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216.5～228.2天，平均熟期比对照品种百农207早熟0.4天。幼苗半直立，叶色深绿，分蘖力一般，成穗率中等。春季返青晚，起身慢，两极分化快。株高74.3～83.1厘米，抗倒性中等。株型偏紧凑，穗层不整齐，熟相较好。穗纺锤形，长芒，白壳，白粒，籽粒半角质，饱满度较好。亩穗数38.6～40.6万，穗粒数34.8～35.9粒，千粒重45.2～49.6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中感条锈病、叶锈病和纹枯病，高感白粉病和赤霉病。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容重826克/升、834克/升，蛋白质含量13.5%、12.4%，湿面筋含量28.7%、27.8%，吸水量66.3毫升/100克、65.0毫升/100克，稳定时间4.2分钟、3.6分钟，拉伸面积40平方厘米、36平方厘米，最大拉伸阻力200EU、179EU。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2020～2021年度河南省冬水组区域试验，平均亩产527.0公斤，比对照品种百农207增产10.7%，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平均亩产620.6公斤，比对照品种百农207增产10.2%，</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2022～2023年度生产试验，平均亩产543.5公斤，比对照品种百农207增产7.6%，</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92.9%。</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万。注意防治蚜虫、赤霉病、白粉病、条锈病、叶锈病和纹枯病等病虫害，预防</w:t>
      </w:r>
      <w:r>
        <w:rPr>
          <w:rFonts w:hint="eastAsia" w:ascii="仿宋" w:hAnsi="仿宋" w:eastAsia="仿宋" w:cs="仿宋"/>
          <w:sz w:val="32"/>
          <w:szCs w:val="32"/>
          <w:highlight w:val="none"/>
          <w:lang w:val="en-US" w:eastAsia="zh-CN"/>
        </w:rPr>
        <w:t>春季低温冻害</w:t>
      </w:r>
      <w:r>
        <w:rPr>
          <w:rFonts w:hint="eastAsia" w:ascii="仿宋" w:hAnsi="仿宋" w:eastAsia="仿宋" w:cs="仿宋"/>
          <w:sz w:val="32"/>
          <w:szCs w:val="32"/>
          <w:highlight w:val="none"/>
        </w:rPr>
        <w:t>，高水肥地块种植注意防止倒伏。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5.</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精科富998</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河南精科富种业有限公司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河南精科富种业有限公司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L0031/周麦16</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半冬性品种，全生育期216.3～228.5天，平均熟期比对照品种百农207早熟0.4天。幼苗半直立，叶色深绿，分蘖力一般，成穗率</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。春季返青早，两极分化快。株高81.4～89.2厘米，抗倒性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。株型偏紧凑，熟相一般。穗长方形，长芒，白壳，白粒，籽粒半角质，饱满度一般。亩穗数38.2～40.0万，穗粒数36.1～38.8粒，千粒重42.0～44.8克。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中感条锈病和纹枯病，高感叶锈病、白粉病和赤霉病。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容重807克/升、830克/升，蛋白质含量15.2%、12.8%，湿面筋含量32.4%、31.0%，吸水量60.2毫升/100克、58.8毫升/100克，稳定时间3.4分钟、3.5分钟，拉伸面积39平方厘米、47平方厘米，最大拉伸阻力166EU、234EU。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2020～2021年度河南省冬水组区域试验，平均亩产507.0公斤，比对照品种百农207增产5.4%，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2021～2022年度续试，平均亩产603.0公斤，比对照品种百农207增产7.4%，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2022～2023年度生产试验，平均亩产535.6公斤，比对照品种百农207增产6.1%，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color w:val="auto"/>
          <w:sz w:val="32"/>
          <w:szCs w:val="32"/>
          <w:highlight w:val="none"/>
        </w:rPr>
        <w:t>栽培技术要点：</w:t>
      </w:r>
      <w:r>
        <w:rPr>
          <w:rFonts w:hint="eastAsia" w:ascii="仿宋" w:hAnsi="仿宋" w:eastAsia="仿宋" w:cs="仿宋"/>
          <w:color w:val="auto"/>
          <w:sz w:val="32"/>
          <w:szCs w:val="32"/>
          <w:highlight w:val="none"/>
        </w:rPr>
        <w:t>适宜播种期10月上中旬，</w:t>
      </w:r>
      <w:r>
        <w:rPr>
          <w:rFonts w:hint="eastAsia" w:ascii="仿宋" w:hAnsi="仿宋" w:eastAsia="仿宋" w:cs="仿宋"/>
          <w:color w:val="auto"/>
          <w:sz w:val="32"/>
          <w:szCs w:val="32"/>
          <w:highlight w:val="none"/>
          <w:lang w:eastAsia="zh-CN"/>
        </w:rPr>
        <w:t>每亩适宜基本苗</w:t>
      </w:r>
      <w:r>
        <w:rPr>
          <w:rFonts w:hint="eastAsia" w:ascii="仿宋" w:hAnsi="仿宋" w:eastAsia="仿宋" w:cs="仿宋"/>
          <w:color w:val="auto"/>
          <w:sz w:val="32"/>
          <w:szCs w:val="32"/>
          <w:highlight w:val="none"/>
          <w:lang w:val="en-US" w:eastAsia="zh-CN"/>
        </w:rPr>
        <w:t>18～22</w:t>
      </w:r>
      <w:r>
        <w:rPr>
          <w:rFonts w:hint="eastAsia" w:ascii="仿宋" w:hAnsi="仿宋" w:eastAsia="仿宋" w:cs="仿宋"/>
          <w:color w:val="auto"/>
          <w:sz w:val="32"/>
          <w:szCs w:val="32"/>
          <w:highlight w:val="none"/>
          <w:lang w:eastAsia="zh-CN"/>
        </w:rPr>
        <w:t>万</w:t>
      </w:r>
      <w:r>
        <w:rPr>
          <w:rFonts w:hint="eastAsia" w:ascii="仿宋" w:hAnsi="仿宋" w:eastAsia="仿宋" w:cs="仿宋"/>
          <w:color w:val="auto"/>
          <w:sz w:val="32"/>
          <w:szCs w:val="32"/>
          <w:highlight w:val="none"/>
        </w:rPr>
        <w:t>。注意防治蚜虫、赤霉病、叶锈病、白粉病、</w:t>
      </w:r>
      <w:r>
        <w:rPr>
          <w:rFonts w:hint="eastAsia" w:ascii="仿宋" w:hAnsi="仿宋" w:eastAsia="仿宋" w:cs="仿宋"/>
          <w:sz w:val="32"/>
          <w:szCs w:val="32"/>
          <w:highlight w:val="none"/>
        </w:rPr>
        <w:t>条锈病和纹枯病等病虫害，预防冬春季冻害，高水肥地块种植注意防止倒伏。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6.</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开麦1917</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开封市农林科学研究院</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开封市农林科学研究院</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豫麦209/冠麦1号</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半冬性品种，全生育期216.2～228.7天，平均熟期比对照品种百农207早熟0.3天。幼苗半匍匐，叶色浅绿，分蘖力弱，成穗率</w:t>
      </w:r>
      <w:r>
        <w:rPr>
          <w:rFonts w:hint="eastAsia" w:ascii="仿宋" w:hAnsi="仿宋" w:eastAsia="仿宋" w:cs="仿宋"/>
          <w:sz w:val="32"/>
          <w:szCs w:val="32"/>
          <w:highlight w:val="none"/>
          <w:lang w:val="en-US" w:eastAsia="zh-CN"/>
        </w:rPr>
        <w:t>较高</w:t>
      </w:r>
      <w:r>
        <w:rPr>
          <w:rFonts w:hint="eastAsia" w:ascii="仿宋" w:hAnsi="仿宋" w:eastAsia="仿宋" w:cs="仿宋"/>
          <w:sz w:val="32"/>
          <w:szCs w:val="32"/>
          <w:highlight w:val="none"/>
        </w:rPr>
        <w:t>。春季返青早，起身快，两极分化快。株高77.5～85.2厘米，抗倒性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。株型偏松散，熟相好。穗纺锤形，长芒，白壳，白粒，籽粒半角质，饱满度较好。亩穗数37.8～40.2万，穗粒数34.7～36.3粒，千粒重45.2～50.1克。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中抗条锈病，中感叶锈病，高感白粉病、纹枯病和赤霉病。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容重795克/升、824克/升，蛋白质含量14.2%、12.1%，湿面筋含量30.0%、29.2%，吸水量58.3毫升/100克、58.4毫升/100克，稳定时间2.3分钟、2.5分钟，拉伸面积42平方厘米、43平方厘米，最大拉伸阻力170EU、196EU。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2020～2021年度河南省冬水组区域试验，平均亩产518.6公斤，比对照品种百农207增产9.6%，</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2021～2022年度续试，平均亩产616.1公斤，比对照品种百农207增产9.8%，</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2022～2023年度生产试验，平均亩产537.7公斤，比对照品种百农207增产6.5%，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万。注意防治蚜虫、赤霉病、白粉病、纹枯病和叶锈病等病虫害，预防春季低温冻害，高水肥地块种植注意防止倒伏。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7.</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轮选698</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新乡市中农矮败小麦育种技术创新中心</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新乡市中农矮败小麦育种技术创新中心</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矮败小麦轮选群体选育</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半冬性品种，全生育期216.4～228.2天，平均熟期比对照品种百农207早熟0.5天。幼苗直立，叶色深绿，分蘖力弱，成穗率</w:t>
      </w:r>
      <w:r>
        <w:rPr>
          <w:rFonts w:hint="eastAsia" w:ascii="仿宋" w:hAnsi="仿宋" w:eastAsia="仿宋" w:cs="仿宋"/>
          <w:sz w:val="32"/>
          <w:szCs w:val="32"/>
          <w:highlight w:val="none"/>
          <w:lang w:val="en-US" w:eastAsia="zh-CN"/>
        </w:rPr>
        <w:t>较高</w:t>
      </w:r>
      <w:r>
        <w:rPr>
          <w:rFonts w:hint="eastAsia" w:ascii="仿宋" w:hAnsi="仿宋" w:eastAsia="仿宋" w:cs="仿宋"/>
          <w:sz w:val="32"/>
          <w:szCs w:val="32"/>
          <w:highlight w:val="none"/>
        </w:rPr>
        <w:t>。春季返青略早，拔节快，两极分化快。株高75.9～83.0厘米，抗倒性中等。株型松散，穗层不整齐，熟相一般。穗纺锤形，长芒，白壳，白粒，籽粒半角质，饱满度一般。亩穗数37.4～39.0万，穗粒数34.9～38.7粒，千粒重44.2～46.9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中感条锈病和纹枯病，高感叶锈病、白粉病和赤霉病。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容重804克/升、830克/升，蛋白质含量13.4%、12.1%，湿面筋含量28.9%、26.8%，吸水量57.9毫升/100克、60.2毫升/100克，稳定时间2.7分钟、3.7分钟，拉伸面积44平方厘米、39平方厘米，最大拉伸阻力193EU、192EU。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2020～2021年度河南省冬水组区域试验，平均亩产508.8公斤，比对照品种百农207增产6.9%，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84.6%</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2021～2022年度续试，平均亩产601.8公斤，比对照品种百农207增产6.9%，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86.7%</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2022～2023年度生产试验，平均亩产538.6公斤，比对照品种百农207增产6.7%，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92.9%。</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万。注意防治蚜虫、赤霉病、叶锈病、白粉病、条锈病和纹枯病等病虫害，预防冬春季冻害，高水肥地块种植注意防止倒伏。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8.</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民丰8号</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王学芳</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王学芳</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中育1220/中育12</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半冬性品种，全生育期216.7～228.2天，平均熟期比对照品种百农207早熟0.2天。幼苗半直立，</w:t>
      </w:r>
      <w:r>
        <w:rPr>
          <w:rFonts w:hint="eastAsia" w:ascii="仿宋" w:hAnsi="仿宋" w:eastAsia="仿宋" w:cs="仿宋"/>
          <w:sz w:val="32"/>
          <w:szCs w:val="32"/>
          <w:highlight w:val="none"/>
          <w:lang w:eastAsia="zh-CN"/>
        </w:rPr>
        <w:t>叶色深绿，</w:t>
      </w:r>
      <w:r>
        <w:rPr>
          <w:rFonts w:hint="eastAsia" w:ascii="仿宋" w:hAnsi="仿宋" w:eastAsia="仿宋" w:cs="仿宋"/>
          <w:sz w:val="32"/>
          <w:szCs w:val="32"/>
          <w:highlight w:val="none"/>
        </w:rPr>
        <w:t>分蘖力一般，成穗率</w:t>
      </w:r>
      <w:r>
        <w:rPr>
          <w:rFonts w:hint="eastAsia" w:ascii="仿宋" w:hAnsi="仿宋" w:eastAsia="仿宋" w:cs="仿宋"/>
          <w:sz w:val="32"/>
          <w:szCs w:val="32"/>
          <w:highlight w:val="none"/>
          <w:lang w:val="en-US" w:eastAsia="zh-CN"/>
        </w:rPr>
        <w:t>较</w:t>
      </w:r>
      <w:r>
        <w:rPr>
          <w:rFonts w:hint="eastAsia" w:ascii="仿宋" w:hAnsi="仿宋" w:eastAsia="仿宋" w:cs="仿宋"/>
          <w:sz w:val="32"/>
          <w:szCs w:val="32"/>
          <w:highlight w:val="none"/>
        </w:rPr>
        <w:t>高。春季返青早，起身快，两极分化快。株高79.1～85.9厘米，抗倒性一般。株型偏松散，穗层整齐，熟相较好。穗纺锤形，长芒，白壳，白粒，籽粒半角质，饱满度较好。亩穗数41.2～43.8万，穗粒数32.2～34.7粒，千粒重45.7～50.4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中抗条锈病，中感叶锈病和纹枯病，高感白粉病和赤霉病。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容重816克/升、831克/升，蛋白质含量15.8%、13.5%，湿面筋含量35.4%、33.8%，吸水量62.7毫升/100克、60.6毫升/100克，稳定时间5.3分钟、4.1分钟，拉伸面积67平方厘米、64平方厘米，最大拉伸阻力277EU、308EU。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2020～2021年度河南省冬水组区域试验，平均亩产542.5公斤，比对照品种百农207增产12.8%，</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2021～2022年度续试，平均亩产631.1公斤，比对照品种百农207增产12.5%，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2022～2023年度生产试验，平均亩产544.7公斤，比对照品种百农207增产7.9%，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万。注意防治蚜虫、赤霉病、白粉病、叶锈病和纹枯病等病虫害，预防冬春季冻害，高水肥地块种植注意防止倒伏。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9.</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力麦198</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河南玉麦豆农业科技有限公司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河南玉麦豆农业科技有限公司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泛麦8号/泛麦5号//矮抗58/泛麦5号</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半冬性品种，全生育期216.6～228.8天，平均熟期与对照品种百农207相当。幼苗直立，叶色浅绿，分蘖力一般，成穗率</w:t>
      </w:r>
      <w:r>
        <w:rPr>
          <w:rFonts w:hint="eastAsia" w:ascii="仿宋" w:hAnsi="仿宋" w:eastAsia="仿宋" w:cs="仿宋"/>
          <w:sz w:val="32"/>
          <w:szCs w:val="32"/>
          <w:highlight w:val="none"/>
          <w:lang w:val="en-US" w:eastAsia="zh-CN"/>
        </w:rPr>
        <w:t>较</w:t>
      </w:r>
      <w:r>
        <w:rPr>
          <w:rFonts w:hint="eastAsia" w:ascii="仿宋" w:hAnsi="仿宋" w:eastAsia="仿宋" w:cs="仿宋"/>
          <w:sz w:val="32"/>
          <w:szCs w:val="32"/>
          <w:highlight w:val="none"/>
        </w:rPr>
        <w:t>高。春季返青早，拔节较快，两极分化快。株高77.1～85.1厘米，抗倒性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。株型松散，熟相较好。穗纺锤形，长芒，白壳，白粒，籽粒半角质，饱满度较好。亩穗数39.5～40.6万，穗粒数35.4～36.8粒，千粒重45.0～47.7克。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中感条锈病和叶锈病，高感白粉病、纹枯病和赤霉病。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容重812克/升、832克/升，蛋白质含量14.6%、13.1%，湿面筋含量30.4%、24.4%，吸水量52.1毫升/100克、52.5毫升/100克，稳定时间11.4分钟、11.6分钟，拉伸面积92平方厘米、96平方厘米，最大拉伸阻力487EU、543EU。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2020～2021年度河南省冬水组区域试验，平均亩产523.2公斤，比对照品种百农207增产9.9%，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2021～2022年度续试，平均亩产608.6公斤，比对照品种百农207增产8.1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2022～2023年度生产试验，平均亩产540.2公斤，比对照品种百农207增产6.8%，</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万。注意防治蚜虫、赤霉病、白粉病、纹枯病、条锈病和叶锈病等病虫害，预防冬春季冻害</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洋麦918</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河南省顺民意种业有限公司、偃师市华夏农业科技研究所</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河南省顺民意种业有限公司、偃师市华夏农业科技研究所</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太学5086/周麦22</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半冬性品种，全生育期216.1～227.7天，平均熟期比对照品种百农207早熟0.6天。幼苗半直立，叶色深绿，分蘖力弱，成穗率</w:t>
      </w:r>
      <w:r>
        <w:rPr>
          <w:rFonts w:hint="eastAsia" w:ascii="仿宋" w:hAnsi="仿宋" w:eastAsia="仿宋" w:cs="仿宋"/>
          <w:sz w:val="32"/>
          <w:szCs w:val="32"/>
          <w:highlight w:val="none"/>
          <w:lang w:val="en-US" w:eastAsia="zh-CN"/>
        </w:rPr>
        <w:t>较</w:t>
      </w:r>
      <w:r>
        <w:rPr>
          <w:rFonts w:hint="eastAsia" w:ascii="仿宋" w:hAnsi="仿宋" w:eastAsia="仿宋" w:cs="仿宋"/>
          <w:sz w:val="32"/>
          <w:szCs w:val="32"/>
          <w:highlight w:val="none"/>
        </w:rPr>
        <w:t>高。春季返青早，起身快，两极分化较快。株高76.5～83.2厘米，抗倒性一般。株型松散，熟相一般。穗纺锤形，长芒，白壳，白粒，籽粒偏粉质，饱满度较好。亩穗数38.3～39.6万，穗粒数36.8～38.8粒，千粒重43.8～48.2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中抗叶锈病，中感条锈病和纹枯病，高感白粉病和赤霉病。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容重794克/升、824克/升，蛋白质含量13.4%、12.1%，湿面筋含量26.5%、23.8%，吸水量51.1毫升/100克、52.5毫升/100克，稳定时间1.1分钟、1.2分钟，拉伸面积21平方厘米、27平方厘米，最大拉伸阻力114EU、168EU。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2020～2021年度河南省冬水组区域试验，平均亩产520.6公斤，比对照品种百农207增产10.0%，</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2021～2022年度续试，平均亩产621.6公斤，比对照品种百农207增产10.4%，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2022～2023年度生产试验，平均亩产544.8公斤，比对照品种百农207增产7.7%，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万。注意防治蚜虫、赤霉病、白粉病、条锈病、纹枯病等病虫害，预防冬春季冻害，高水肥地块种植注意防止倒伏。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新麦62</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新乡市农业科学院</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新乡市农业科学院</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新麦35/良星66</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半冬性品种，全生育期215.9～227.6天，平均熟期比对照品种百农207早熟0.8天。幼苗半直立，叶色浅绿，分蘖力一般，成穗率</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。春季返青略早，拔节较快，两极分化快。株高76.3～83.0厘米，抗倒性</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。株型松紧适中，穗层较整齐，熟相较好。穗纺锤形，长芒，白壳，白粒，籽粒半角质，饱满度较好。亩穗数40.2～40.9万，穗粒数35.9～37.4粒，千粒重42.5～46.8克。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中感条锈病、叶锈病、白粉病和纹枯病，高感赤霉病。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容重823克/升、834克/升，蛋白质含量14.6%、13.0%，湿面筋含量30.9%、27.0%，吸水量60.3毫升/100克、59.6毫升/100克，稳定时间8.1分钟、4.3分钟，拉伸面积67平方厘米、55平方厘米，最大拉伸阻力378EU、293EU。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2020～2021年度河南省冬水组区域试验，平均亩产537.3公斤，比对照品种百农207增产12.9%，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2021～2022年度续试，平均亩产625.8公斤，比对照品种百农207增产11.1%，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2022～2023年度生产试验，平均亩产531.7公斤，比对照品种百农207增产4.7%，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85.7%。</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万。注意防治蚜虫、赤霉病、条锈病、叶锈病、白粉病和纹枯病等病虫害，预防春季低温冻害。</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中麦99</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河南丰诺种业有限公司、中国农业科学院作物科学研究所</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中国农业科学院作物科学研究所、河南丰诺种业有限公司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A-3/RS2481BC1F6-1-1-1//周99343</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半冬性品种，全生育期216.1～228.0天，平均熟期比对照品种百农207早熟0.6天。幼苗半匍匐，叶色深绿，分蘖力弱，成穗率</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。春季起身拔节快，两极分化快。株高74.7～78.9厘米，抗倒性中等。株型偏紧凑，熟相一般。穗纺锤形，长芒，白壳，白粒，籽粒半角质，饱满度较好。亩穗数38.3～38.7万，穗粒数34.7～37.1粒，千粒重43.8～47.3克。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中抗条锈病，中感纹枯病和赤霉病，高感叶锈病和白粉病。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容重812克/升、825克/升，蛋白质含量13.7%、12.9%，湿面筋含量30.6%、28.6%，吸水量59.0毫升/100克、54.7毫升/100克，稳定时间1.8分钟、2.1分钟，拉伸面积33平方厘米、38平方厘米，最大拉伸阻力170EU、225EU。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2020～2021年度河南省冬水组区域试验，平均亩产507.9公斤，比对照品种百农207增产5.6%，</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2021～2022年度续试，平均亩产599.0公斤，比对照品种百农207增产6.7%，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2022～2023年度生产试验，平均亩产535.6公斤，比对照品种百农207增产5.5%，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万。注意防治蚜虫、叶锈病、白粉病、赤霉病和纹枯病等病虫害，预防春季低温冻害，高水肥地块种植注意防止倒伏。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郾丰182</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河南省郾丰种业有限公司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河南省郾丰种业有限公司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漯6073/SR0148</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半冬性品种，全生育期216.9～228.9天，</w:t>
      </w:r>
      <w:r>
        <w:rPr>
          <w:rFonts w:hint="eastAsia" w:ascii="仿宋" w:hAnsi="仿宋" w:eastAsia="仿宋" w:cs="仿宋"/>
          <w:sz w:val="32"/>
          <w:szCs w:val="32"/>
          <w:highlight w:val="none"/>
          <w:lang w:val="en-US" w:eastAsia="zh-CN"/>
        </w:rPr>
        <w:t>平均熟期</w:t>
      </w:r>
      <w:r>
        <w:rPr>
          <w:rFonts w:hint="eastAsia" w:ascii="仿宋" w:hAnsi="仿宋" w:eastAsia="仿宋" w:cs="仿宋"/>
          <w:sz w:val="32"/>
          <w:szCs w:val="32"/>
          <w:highlight w:val="none"/>
        </w:rPr>
        <w:t>比对照品种百农207晚熟</w:t>
      </w:r>
      <w:r>
        <w:rPr>
          <w:rFonts w:hint="eastAsia" w:ascii="仿宋" w:hAnsi="仿宋" w:eastAsia="仿宋" w:cs="仿宋"/>
          <w:sz w:val="32"/>
          <w:szCs w:val="32"/>
          <w:highlight w:val="none"/>
          <w:lang w:val="en-US" w:eastAsia="zh-CN"/>
        </w:rPr>
        <w:t>0.3</w:t>
      </w:r>
      <w:r>
        <w:rPr>
          <w:rFonts w:hint="eastAsia" w:ascii="仿宋" w:hAnsi="仿宋" w:eastAsia="仿宋" w:cs="仿宋"/>
          <w:sz w:val="32"/>
          <w:szCs w:val="32"/>
          <w:highlight w:val="none"/>
        </w:rPr>
        <w:t>天。幼苗直立，叶色深绿，分蘖力一般，成穗率</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。春季返青早，起身快，两极分化快。株高78.3～86.7厘米，抗倒性</w:t>
      </w:r>
      <w:r>
        <w:rPr>
          <w:rFonts w:hint="eastAsia" w:ascii="仿宋" w:hAnsi="仿宋" w:eastAsia="仿宋" w:cs="仿宋"/>
          <w:sz w:val="32"/>
          <w:szCs w:val="32"/>
          <w:highlight w:val="none"/>
          <w:lang w:val="en-US" w:eastAsia="zh-CN"/>
        </w:rPr>
        <w:t>较好</w:t>
      </w:r>
      <w:r>
        <w:rPr>
          <w:rFonts w:hint="eastAsia" w:ascii="仿宋" w:hAnsi="仿宋" w:eastAsia="仿宋" w:cs="仿宋"/>
          <w:sz w:val="32"/>
          <w:szCs w:val="32"/>
          <w:highlight w:val="none"/>
        </w:rPr>
        <w:t>。株型松散，熟相好。穗纺锤形，长芒，白壳，白粒，籽粒半角质，饱满度较好。亩穗数38.1～38.9万，穗粒数34.4～37.4粒，千粒重44.6～49.5克。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中抗条锈病，中感叶锈病和纹枯病，高感白粉病和赤霉病。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容重809克/升、830克/升，蛋白质含量14.9%、13.3%，湿面筋含量30.4%、29.6%，吸水量58.6毫升/100克、58.8毫升/100克，稳定时间5.3分钟、5.8分钟，拉伸面积64平方厘米、57平方厘米，最大拉伸阻力334EU、303EU。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2020～2021年度河南省冬水组区域试验，平均亩产516.6公斤，比对照品种百农207增产9.2%，</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2021～2022年度续试，平均亩产609.3公斤，比对照品种百农207增产8.6%，</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2022～2023年度生产试验，平均亩产538.0公斤，比对照品种百农207增产6.0%，</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92.9%。</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万。注意防治蚜虫、赤霉病、白粉病、叶锈病和纹枯病等病虫害，</w:t>
      </w:r>
      <w:r>
        <w:rPr>
          <w:rFonts w:hint="eastAsia" w:ascii="仿宋" w:hAnsi="仿宋" w:eastAsia="仿宋" w:cs="仿宋"/>
          <w:sz w:val="32"/>
          <w:szCs w:val="32"/>
          <w:highlight w:val="none"/>
          <w:lang w:eastAsia="zh-CN"/>
        </w:rPr>
        <w:t>预防冬春季冻害</w:t>
      </w:r>
      <w:r>
        <w:rPr>
          <w:rFonts w:hint="eastAsia" w:ascii="仿宋" w:hAnsi="仿宋" w:eastAsia="仿宋" w:cs="仿宋"/>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益丰118</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石雪梅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石雪梅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D11A12/D11C51</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半冬性品种，全生育期216.4～228.0天，平均熟期比对照品种百农207早熟0.5天。幼苗半匍匐，叶色深绿，分蘖力强，成穗率</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春季返青早，拔节快，两极分化快，耐倒春寒能力一般。株高78.9～85.8厘米，抗倒性一般。株型松散，穗层不整齐，熟相一般。穗纺锤形，长芒，白壳，白粒，籽粒半角质，饱满度较好。亩穗数39.6～41.6万，穗粒数33.6～35.6粒，千粒重44.1～47.5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中感条锈病、叶锈病和纹枯病，高感白粉病和赤霉病。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容重808克/升、834克/升，蛋白质含量14.7%、13.0%，湿面筋含量31.0%、30.2%，吸水量65.1毫升/100克、63.6毫升/100克，稳定时间4.0分钟、4.0分钟，拉伸面积39平方厘米、54平方厘米，最大拉伸阻力174EU、270EU。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2020～2021年度河南省冬水组区域试验，平均亩产513.8公斤，比对照品种百农207增产6.8%，</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2021～2022年度续试，平均亩产600.2公斤，比对照品种百农207增产7.0%，</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86.7%</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平均亩产526.5公斤，比对照品种百农207增产3.7%，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78.6%。</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万。注意防治蚜虫、赤霉病、白粉病、条锈病、叶锈病和纹枯病等病虫害，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中农539</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中国农业科学院棉花研究所</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中国农业科学院棉花研究所</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许科1018/周麦22号</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半冬性品种，全生育期215.7～227.5天，平均熟期比对照品种百农207早熟0.9天。幼苗半匍匐，叶色浅绿，分蘖力强，成穗率</w:t>
      </w:r>
      <w:r>
        <w:rPr>
          <w:rFonts w:hint="eastAsia" w:ascii="仿宋" w:hAnsi="仿宋" w:eastAsia="仿宋" w:cs="仿宋"/>
          <w:sz w:val="32"/>
          <w:szCs w:val="32"/>
          <w:highlight w:val="none"/>
          <w:lang w:val="en-US" w:eastAsia="zh-CN"/>
        </w:rPr>
        <w:t>较</w:t>
      </w:r>
      <w:r>
        <w:rPr>
          <w:rFonts w:hint="eastAsia" w:ascii="仿宋" w:hAnsi="仿宋" w:eastAsia="仿宋" w:cs="仿宋"/>
          <w:sz w:val="32"/>
          <w:szCs w:val="32"/>
          <w:highlight w:val="none"/>
        </w:rPr>
        <w:t>高。春季返青起身适中，两极分化快。株高71.3～77.9厘米，抗倒性较好。株型松散，穗层较整齐，熟相好。穗纺锤形，长芒，白壳，白粒，籽粒半角质，饱满度较好。亩穗数41.0～43.7万，穗粒数33.6～36.8粒，千粒重43.5～47.5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中抗条锈病，中感叶锈病、纹枯病和赤霉病，高感白粉病。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容重819克/升、834克/升，蛋白质含量14.2%、12.0%，湿面筋含量28.1%、28.8%，吸水量60.9毫升/100克、63.6毫升/100克，稳定时间2.0分钟、1.9分钟，拉伸面积21平方厘米、26平方厘米，最大拉伸阻力95EU、128EU。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2020～2021年度河南省冬水组区域试验，平均亩产532.5公斤，比对照品种百农207增产11.9%，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2021～2022年度续试，平均亩产634.4公斤，比对照品种百农207增产12.7%，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平均亩产542.8公斤，比对照品种百农207增产6.9%，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万。注意防治蚜虫、赤霉病、白粉病、叶锈病和纹枯病等病虫害，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16</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佳源25</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河南省新农种业有限公司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河南省新农种业有限公司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矮抗58/04中36</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半冬性品种，全生育期219.7～227.5天，平均熟期比对照品种百农207早熟0.5天。幼苗半匍匐，叶色深绿，分蘖</w:t>
      </w:r>
      <w:r>
        <w:rPr>
          <w:rFonts w:hint="eastAsia" w:ascii="仿宋" w:hAnsi="仿宋" w:eastAsia="仿宋" w:cs="仿宋"/>
          <w:sz w:val="32"/>
          <w:szCs w:val="32"/>
          <w:highlight w:val="none"/>
          <w:lang w:val="en-US" w:eastAsia="zh-CN"/>
        </w:rPr>
        <w:t>力一般，</w:t>
      </w:r>
      <w:r>
        <w:rPr>
          <w:rFonts w:hint="eastAsia" w:ascii="仿宋" w:hAnsi="仿宋" w:eastAsia="仿宋" w:cs="仿宋"/>
          <w:sz w:val="32"/>
          <w:szCs w:val="32"/>
          <w:highlight w:val="none"/>
        </w:rPr>
        <w:t>成穗率</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。春季返青拔节期适中，两极分化快，耐倒春寒能力一般。株高81.0～89.8厘米，抗倒性</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。株型偏紧凑，熟相一般。穗纺锤形，长芒，白壳，白粒，籽粒半角质，饱满度一般。亩穗数37.2～39.1万，穗粒数34.9～36.9粒，千粒重46.1～50.2克。</w:t>
      </w:r>
    </w:p>
    <w:p>
      <w:pPr>
        <w:pStyle w:val="2"/>
        <w:keepNext w:val="0"/>
        <w:keepLines w:val="0"/>
        <w:pageBreakBefore w:val="0"/>
        <w:widowControl w:val="0"/>
        <w:shd w:val="clear"/>
        <w:overflowPunct/>
        <w:autoSpaceDN/>
        <w:bidi w:val="0"/>
        <w:spacing w:before="0" w:after="0" w:line="600" w:lineRule="exact"/>
        <w:ind w:firstLine="683" w:firstLineChars="200"/>
        <w:jc w:val="both"/>
        <w:rPr>
          <w:rFonts w:hint="eastAsia" w:ascii="仿宋" w:hAnsi="仿宋" w:eastAsia="仿宋" w:cs="仿宋"/>
          <w:smallCaps w:val="0"/>
          <w:spacing w:val="0"/>
          <w:kern w:val="2"/>
          <w:sz w:val="32"/>
          <w:szCs w:val="32"/>
          <w:highlight w:val="none"/>
          <w:lang w:val="en-US" w:eastAsia="zh-CN" w:bidi="ar-SA"/>
        </w:rPr>
      </w:pPr>
      <w:r>
        <w:rPr>
          <w:rFonts w:hint="eastAsia" w:ascii="仿宋" w:hAnsi="仿宋" w:eastAsia="仿宋" w:cs="仿宋"/>
          <w:b/>
          <w:bCs/>
          <w:sz w:val="32"/>
          <w:szCs w:val="32"/>
          <w:highlight w:val="none"/>
        </w:rPr>
        <w:t>抗病鉴定：</w:t>
      </w:r>
      <w:r>
        <w:rPr>
          <w:rFonts w:hint="eastAsia" w:ascii="仿宋" w:hAnsi="仿宋" w:eastAsia="仿宋" w:cs="仿宋"/>
          <w:smallCaps w:val="0"/>
          <w:spacing w:val="0"/>
          <w:kern w:val="2"/>
          <w:sz w:val="32"/>
          <w:szCs w:val="32"/>
          <w:highlight w:val="none"/>
          <w:lang w:val="en-US" w:eastAsia="zh-CN" w:bidi="ar-SA"/>
        </w:rPr>
        <w:t>中感条锈病、叶锈病、白粉病和纹枯病，高感赤霉病。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容重792克/升、</w:t>
      </w:r>
      <w:r>
        <w:rPr>
          <w:rFonts w:hint="eastAsia" w:ascii="仿宋" w:hAnsi="仿宋" w:eastAsia="仿宋" w:cs="仿宋"/>
          <w:sz w:val="32"/>
          <w:szCs w:val="32"/>
          <w:highlight w:val="none"/>
          <w:lang w:val="en-US" w:eastAsia="zh-CN"/>
        </w:rPr>
        <w:t>802</w:t>
      </w:r>
      <w:r>
        <w:rPr>
          <w:rFonts w:hint="eastAsia" w:ascii="仿宋" w:hAnsi="仿宋" w:eastAsia="仿宋" w:cs="仿宋"/>
          <w:sz w:val="32"/>
          <w:szCs w:val="32"/>
          <w:highlight w:val="none"/>
        </w:rPr>
        <w:t>克/升，蛋白质含量14.6%</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14.1%</w:t>
      </w:r>
      <w:r>
        <w:rPr>
          <w:rFonts w:hint="eastAsia" w:ascii="仿宋" w:hAnsi="仿宋" w:eastAsia="仿宋" w:cs="仿宋"/>
          <w:sz w:val="32"/>
          <w:szCs w:val="32"/>
          <w:highlight w:val="none"/>
        </w:rPr>
        <w:t>，湿面筋含量31.2%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32.1%</w:t>
      </w:r>
      <w:r>
        <w:rPr>
          <w:rFonts w:hint="eastAsia" w:ascii="仿宋" w:hAnsi="仿宋" w:eastAsia="仿宋" w:cs="仿宋"/>
          <w:sz w:val="32"/>
          <w:szCs w:val="32"/>
          <w:highlight w:val="none"/>
        </w:rPr>
        <w:t>，吸水量59.2毫升/100克、</w:t>
      </w:r>
      <w:r>
        <w:rPr>
          <w:rFonts w:hint="eastAsia" w:ascii="仿宋" w:hAnsi="仿宋" w:eastAsia="仿宋" w:cs="仿宋"/>
          <w:sz w:val="32"/>
          <w:szCs w:val="32"/>
          <w:highlight w:val="none"/>
          <w:lang w:val="en-US" w:eastAsia="zh-CN"/>
        </w:rPr>
        <w:t>58.3</w:t>
      </w:r>
      <w:r>
        <w:rPr>
          <w:rFonts w:hint="eastAsia" w:ascii="仿宋" w:hAnsi="仿宋" w:eastAsia="仿宋" w:cs="仿宋"/>
          <w:sz w:val="32"/>
          <w:szCs w:val="32"/>
          <w:highlight w:val="none"/>
        </w:rPr>
        <w:t>毫升/100克，稳定时间4.4分钟、</w:t>
      </w:r>
      <w:r>
        <w:rPr>
          <w:rFonts w:hint="eastAsia" w:ascii="仿宋" w:hAnsi="仿宋" w:eastAsia="仿宋" w:cs="仿宋"/>
          <w:sz w:val="32"/>
          <w:szCs w:val="32"/>
          <w:highlight w:val="none"/>
          <w:lang w:val="en-US" w:eastAsia="zh-CN"/>
        </w:rPr>
        <w:t>4.0</w:t>
      </w:r>
      <w:r>
        <w:rPr>
          <w:rFonts w:hint="eastAsia" w:ascii="仿宋" w:hAnsi="仿宋" w:eastAsia="仿宋" w:cs="仿宋"/>
          <w:sz w:val="32"/>
          <w:szCs w:val="32"/>
          <w:highlight w:val="none"/>
        </w:rPr>
        <w:t>分钟，拉伸面积53平方厘米、</w:t>
      </w:r>
      <w:r>
        <w:rPr>
          <w:rFonts w:hint="eastAsia" w:ascii="仿宋" w:hAnsi="仿宋" w:eastAsia="仿宋" w:cs="仿宋"/>
          <w:sz w:val="32"/>
          <w:szCs w:val="32"/>
          <w:highlight w:val="none"/>
          <w:lang w:val="en-US" w:eastAsia="zh-CN"/>
        </w:rPr>
        <w:t>52</w:t>
      </w:r>
      <w:r>
        <w:rPr>
          <w:rFonts w:hint="eastAsia" w:ascii="仿宋" w:hAnsi="仿宋" w:eastAsia="仿宋" w:cs="仿宋"/>
          <w:sz w:val="32"/>
          <w:szCs w:val="32"/>
          <w:highlight w:val="none"/>
        </w:rPr>
        <w:t>平方厘米，最大拉伸阻力244EU、</w:t>
      </w:r>
      <w:r>
        <w:rPr>
          <w:rFonts w:hint="eastAsia" w:ascii="仿宋" w:hAnsi="仿宋" w:eastAsia="仿宋" w:cs="仿宋"/>
          <w:sz w:val="32"/>
          <w:szCs w:val="32"/>
          <w:highlight w:val="none"/>
          <w:lang w:val="en-US" w:eastAsia="zh-CN"/>
        </w:rPr>
        <w:t>236</w:t>
      </w:r>
      <w:r>
        <w:rPr>
          <w:rFonts w:hint="eastAsia" w:ascii="仿宋" w:hAnsi="仿宋" w:eastAsia="仿宋" w:cs="仿宋"/>
          <w:sz w:val="32"/>
          <w:szCs w:val="32"/>
          <w:highlight w:val="none"/>
        </w:rPr>
        <w:t>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2019～2020年度河南省冬水组</w:t>
      </w:r>
      <w:r>
        <w:rPr>
          <w:rFonts w:hint="eastAsia" w:ascii="仿宋" w:hAnsi="仿宋" w:eastAsia="仿宋" w:cs="仿宋"/>
          <w:color w:val="auto"/>
          <w:sz w:val="32"/>
          <w:szCs w:val="32"/>
          <w:highlight w:val="none"/>
        </w:rPr>
        <w:t>区域试验</w:t>
      </w:r>
      <w:r>
        <w:rPr>
          <w:rFonts w:hint="eastAsia" w:ascii="仿宋" w:hAnsi="仿宋" w:eastAsia="仿宋" w:cs="仿宋"/>
          <w:sz w:val="32"/>
          <w:szCs w:val="32"/>
          <w:highlight w:val="none"/>
        </w:rPr>
        <w:t>，平均亩产528.9公斤，比对照品种百农207增产7.1%，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93.3%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2020～2021年度</w:t>
      </w:r>
      <w:r>
        <w:rPr>
          <w:rFonts w:hint="eastAsia" w:ascii="仿宋" w:hAnsi="仿宋" w:eastAsia="仿宋" w:cs="仿宋"/>
          <w:sz w:val="32"/>
          <w:szCs w:val="32"/>
          <w:highlight w:val="none"/>
          <w:lang w:val="en-US" w:eastAsia="zh-CN"/>
        </w:rPr>
        <w:t>续试</w:t>
      </w:r>
      <w:r>
        <w:rPr>
          <w:rFonts w:hint="eastAsia" w:ascii="仿宋" w:hAnsi="仿宋" w:eastAsia="仿宋" w:cs="仿宋"/>
          <w:sz w:val="32"/>
          <w:szCs w:val="32"/>
          <w:highlight w:val="none"/>
        </w:rPr>
        <w:t>，平均亩产505.1公斤，比对照品种百农207增产6.8%，</w:t>
      </w:r>
      <w:r>
        <w:rPr>
          <w:rFonts w:hint="eastAsia" w:ascii="仿宋" w:hAnsi="仿宋" w:eastAsia="仿宋" w:cs="仿宋"/>
          <w:sz w:val="32"/>
          <w:szCs w:val="32"/>
          <w:highlight w:val="none"/>
          <w:lang w:eastAsia="zh-CN"/>
        </w:rPr>
        <w:t>达标点率100%；</w:t>
      </w:r>
      <w:r>
        <w:rPr>
          <w:rFonts w:hint="eastAsia" w:ascii="仿宋" w:hAnsi="仿宋" w:eastAsia="仿宋" w:cs="仿宋"/>
          <w:sz w:val="32"/>
          <w:szCs w:val="32"/>
          <w:highlight w:val="none"/>
          <w:lang w:val="en-US" w:eastAsia="zh-CN"/>
        </w:rPr>
        <w:t>2021</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2022</w:t>
      </w:r>
      <w:r>
        <w:rPr>
          <w:rFonts w:hint="eastAsia" w:ascii="仿宋" w:hAnsi="仿宋" w:eastAsia="仿宋" w:cs="仿宋"/>
          <w:sz w:val="32"/>
          <w:szCs w:val="32"/>
          <w:highlight w:val="none"/>
        </w:rPr>
        <w:t>年度生产试验，平均亩产608.7公斤，比对照品种百农207增产4.9%，</w:t>
      </w:r>
      <w:r>
        <w:rPr>
          <w:rFonts w:hint="eastAsia" w:ascii="仿宋" w:hAnsi="仿宋" w:eastAsia="仿宋" w:cs="仿宋"/>
          <w:sz w:val="32"/>
          <w:szCs w:val="32"/>
          <w:highlight w:val="none"/>
          <w:lang w:eastAsia="zh-CN"/>
        </w:rPr>
        <w:t>达标点率100%</w:t>
      </w:r>
      <w:r>
        <w:rPr>
          <w:rFonts w:hint="eastAsia" w:ascii="仿宋" w:hAnsi="仿宋" w:eastAsia="仿宋" w:cs="仿宋"/>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万。注意防治蚜虫、赤霉病、</w:t>
      </w:r>
      <w:r>
        <w:rPr>
          <w:rFonts w:hint="eastAsia" w:ascii="仿宋" w:hAnsi="仿宋" w:eastAsia="仿宋" w:cs="仿宋"/>
          <w:smallCaps w:val="0"/>
          <w:spacing w:val="0"/>
          <w:kern w:val="2"/>
          <w:sz w:val="32"/>
          <w:szCs w:val="32"/>
          <w:highlight w:val="none"/>
          <w:lang w:val="en-US" w:eastAsia="zh-CN" w:bidi="ar-SA"/>
        </w:rPr>
        <w:t>条锈病、叶锈病、白粉病和纹枯病</w:t>
      </w:r>
      <w:r>
        <w:rPr>
          <w:rFonts w:hint="eastAsia" w:ascii="仿宋" w:hAnsi="仿宋" w:eastAsia="仿宋" w:cs="仿宋"/>
          <w:sz w:val="32"/>
          <w:szCs w:val="32"/>
          <w:highlight w:val="none"/>
        </w:rPr>
        <w:t>等病虫害，</w:t>
      </w:r>
      <w:r>
        <w:rPr>
          <w:rFonts w:hint="eastAsia" w:ascii="仿宋" w:hAnsi="仿宋" w:eastAsia="仿宋" w:cs="仿宋"/>
          <w:sz w:val="32"/>
          <w:szCs w:val="32"/>
          <w:highlight w:val="none"/>
          <w:lang w:eastAsia="zh-CN"/>
        </w:rPr>
        <w:t>预防冬春季冻害</w:t>
      </w:r>
      <w:r>
        <w:rPr>
          <w:rFonts w:hint="eastAsia" w:ascii="仿宋" w:hAnsi="仿宋" w:eastAsia="仿宋" w:cs="仿宋"/>
          <w:sz w:val="32"/>
          <w:szCs w:val="32"/>
          <w:highlight w:val="none"/>
        </w:rPr>
        <w:t>，高水肥地块种植注意防止倒伏。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17</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b w:val="0"/>
          <w:bCs w:val="0"/>
          <w:sz w:val="32"/>
          <w:szCs w:val="32"/>
          <w:highlight w:val="none"/>
        </w:rPr>
        <w:t>苑丰16</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河南丰源种子有限公司、河南科技学院</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河南丰源种子有限公司、河南科技学院</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周麦16/小黑麦//济麦22</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w:t>
      </w:r>
      <w:r>
        <w:rPr>
          <w:rFonts w:hint="eastAsia" w:ascii="仿宋" w:hAnsi="仿宋" w:eastAsia="仿宋" w:cs="仿宋"/>
          <w:sz w:val="32"/>
          <w:szCs w:val="32"/>
          <w:highlight w:val="none"/>
          <w:lang w:val="en-US" w:eastAsia="zh-CN"/>
        </w:rPr>
        <w:t>23.2</w:t>
      </w:r>
      <w:r>
        <w:rPr>
          <w:rFonts w:hint="eastAsia" w:ascii="仿宋" w:hAnsi="仿宋" w:eastAsia="仿宋" w:cs="仿宋"/>
          <w:sz w:val="32"/>
          <w:szCs w:val="32"/>
          <w:highlight w:val="none"/>
        </w:rPr>
        <w:t>～227.</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天，平均熟期比对照品种百农207早熟0.</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天。幼苗</w:t>
      </w:r>
      <w:r>
        <w:rPr>
          <w:rFonts w:hint="eastAsia" w:ascii="仿宋" w:hAnsi="仿宋" w:eastAsia="仿宋" w:cs="仿宋"/>
          <w:smallCaps w:val="0"/>
          <w:spacing w:val="4"/>
          <w:w w:val="90"/>
          <w:kern w:val="2"/>
          <w:sz w:val="32"/>
          <w:szCs w:val="32"/>
          <w:highlight w:val="none"/>
          <w:lang w:eastAsia="zh-CN" w:bidi="ar-SA"/>
        </w:rPr>
        <w:t>半直立</w:t>
      </w:r>
      <w:r>
        <w:rPr>
          <w:rFonts w:hint="eastAsia" w:ascii="仿宋" w:hAnsi="仿宋" w:eastAsia="仿宋" w:cs="仿宋"/>
          <w:sz w:val="32"/>
          <w:szCs w:val="32"/>
          <w:highlight w:val="none"/>
        </w:rPr>
        <w:t>，叶色</w:t>
      </w:r>
      <w:r>
        <w:rPr>
          <w:rFonts w:hint="eastAsia" w:ascii="仿宋" w:hAnsi="仿宋" w:eastAsia="仿宋" w:cs="仿宋"/>
          <w:smallCaps w:val="0"/>
          <w:spacing w:val="4"/>
          <w:w w:val="90"/>
          <w:kern w:val="2"/>
          <w:sz w:val="32"/>
          <w:szCs w:val="32"/>
          <w:highlight w:val="none"/>
          <w:lang w:eastAsia="zh-CN" w:bidi="ar-SA"/>
        </w:rPr>
        <w:t>浓</w:t>
      </w:r>
      <w:r>
        <w:rPr>
          <w:rFonts w:hint="eastAsia" w:ascii="仿宋" w:hAnsi="仿宋" w:eastAsia="仿宋" w:cs="仿宋"/>
          <w:sz w:val="32"/>
          <w:szCs w:val="32"/>
          <w:highlight w:val="none"/>
        </w:rPr>
        <w:t>绿，</w:t>
      </w:r>
      <w:r>
        <w:rPr>
          <w:rFonts w:hint="eastAsia" w:ascii="仿宋" w:hAnsi="仿宋" w:eastAsia="仿宋" w:cs="仿宋"/>
          <w:smallCaps w:val="0"/>
          <w:spacing w:val="4"/>
          <w:w w:val="90"/>
          <w:kern w:val="2"/>
          <w:sz w:val="32"/>
          <w:szCs w:val="32"/>
          <w:highlight w:val="none"/>
          <w:lang w:eastAsia="zh-CN" w:bidi="ar-SA"/>
        </w:rPr>
        <w:t>分蘖力弱，成穗率</w:t>
      </w:r>
      <w:r>
        <w:rPr>
          <w:rFonts w:hint="eastAsia" w:ascii="仿宋" w:hAnsi="仿宋" w:eastAsia="仿宋" w:cs="仿宋"/>
          <w:smallCaps w:val="0"/>
          <w:spacing w:val="4"/>
          <w:w w:val="90"/>
          <w:kern w:val="2"/>
          <w:sz w:val="32"/>
          <w:szCs w:val="32"/>
          <w:highlight w:val="none"/>
          <w:lang w:val="en-US" w:eastAsia="zh-CN" w:bidi="ar-SA"/>
        </w:rPr>
        <w:t>较</w:t>
      </w:r>
      <w:r>
        <w:rPr>
          <w:rFonts w:hint="eastAsia" w:ascii="仿宋" w:hAnsi="仿宋" w:eastAsia="仿宋" w:cs="仿宋"/>
          <w:smallCaps w:val="0"/>
          <w:spacing w:val="4"/>
          <w:w w:val="90"/>
          <w:kern w:val="2"/>
          <w:sz w:val="32"/>
          <w:szCs w:val="32"/>
          <w:highlight w:val="none"/>
          <w:lang w:eastAsia="zh-CN" w:bidi="ar-SA"/>
        </w:rPr>
        <w:t>高</w:t>
      </w:r>
      <w:r>
        <w:rPr>
          <w:rFonts w:hint="eastAsia" w:ascii="仿宋" w:hAnsi="仿宋" w:eastAsia="仿宋" w:cs="仿宋"/>
          <w:sz w:val="32"/>
          <w:szCs w:val="32"/>
          <w:highlight w:val="none"/>
        </w:rPr>
        <w:t>。</w:t>
      </w:r>
      <w:r>
        <w:rPr>
          <w:rFonts w:hint="eastAsia" w:ascii="仿宋" w:hAnsi="仿宋" w:eastAsia="仿宋" w:cs="仿宋"/>
          <w:smallCaps w:val="0"/>
          <w:spacing w:val="4"/>
          <w:w w:val="90"/>
          <w:kern w:val="2"/>
          <w:sz w:val="32"/>
          <w:szCs w:val="32"/>
          <w:highlight w:val="none"/>
          <w:lang w:eastAsia="zh-CN" w:bidi="ar-SA"/>
        </w:rPr>
        <w:t>春季返青早，拔节快，两极分化快，</w:t>
      </w:r>
      <w:r>
        <w:rPr>
          <w:rFonts w:hint="eastAsia" w:ascii="仿宋" w:hAnsi="仿宋" w:eastAsia="仿宋" w:cs="仿宋"/>
          <w:sz w:val="32"/>
          <w:szCs w:val="32"/>
          <w:highlight w:val="none"/>
        </w:rPr>
        <w:t>耐倒春寒能力一般。株高8</w:t>
      </w:r>
      <w:r>
        <w:rPr>
          <w:rFonts w:hint="eastAsia" w:ascii="仿宋" w:hAnsi="仿宋" w:eastAsia="仿宋" w:cs="仿宋"/>
          <w:sz w:val="32"/>
          <w:szCs w:val="32"/>
          <w:highlight w:val="none"/>
          <w:lang w:val="en-US" w:eastAsia="zh-CN"/>
        </w:rPr>
        <w:t>0.4</w:t>
      </w:r>
      <w:r>
        <w:rPr>
          <w:rFonts w:hint="eastAsia" w:ascii="仿宋" w:hAnsi="仿宋" w:eastAsia="仿宋" w:cs="仿宋"/>
          <w:sz w:val="32"/>
          <w:szCs w:val="32"/>
          <w:highlight w:val="none"/>
        </w:rPr>
        <w:t>～8</w:t>
      </w:r>
      <w:r>
        <w:rPr>
          <w:rFonts w:hint="eastAsia" w:ascii="仿宋" w:hAnsi="仿宋" w:eastAsia="仿宋" w:cs="仿宋"/>
          <w:sz w:val="32"/>
          <w:szCs w:val="32"/>
          <w:highlight w:val="none"/>
          <w:lang w:val="en-US" w:eastAsia="zh-CN"/>
        </w:rPr>
        <w:t>3.4</w:t>
      </w:r>
      <w:r>
        <w:rPr>
          <w:rFonts w:hint="eastAsia" w:ascii="仿宋" w:hAnsi="仿宋" w:eastAsia="仿宋" w:cs="仿宋"/>
          <w:sz w:val="32"/>
          <w:szCs w:val="32"/>
          <w:highlight w:val="none"/>
        </w:rPr>
        <w:t>厘米，抗倒性</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。株型</w:t>
      </w:r>
      <w:r>
        <w:rPr>
          <w:rFonts w:hint="eastAsia" w:ascii="仿宋" w:hAnsi="仿宋" w:eastAsia="仿宋" w:cs="仿宋"/>
          <w:smallCaps w:val="0"/>
          <w:spacing w:val="4"/>
          <w:w w:val="90"/>
          <w:kern w:val="2"/>
          <w:sz w:val="32"/>
          <w:szCs w:val="32"/>
          <w:highlight w:val="none"/>
          <w:lang w:eastAsia="zh-CN" w:bidi="ar-SA"/>
        </w:rPr>
        <w:t>松紧适中</w:t>
      </w:r>
      <w:r>
        <w:rPr>
          <w:rFonts w:hint="eastAsia" w:ascii="仿宋" w:hAnsi="仿宋" w:eastAsia="仿宋" w:cs="仿宋"/>
          <w:sz w:val="32"/>
          <w:szCs w:val="32"/>
          <w:highlight w:val="none"/>
        </w:rPr>
        <w:t>，</w:t>
      </w:r>
      <w:r>
        <w:rPr>
          <w:rFonts w:hint="eastAsia" w:ascii="仿宋" w:hAnsi="仿宋" w:eastAsia="仿宋" w:cs="仿宋"/>
          <w:smallCaps w:val="0"/>
          <w:spacing w:val="4"/>
          <w:w w:val="90"/>
          <w:kern w:val="2"/>
          <w:sz w:val="32"/>
          <w:szCs w:val="32"/>
          <w:highlight w:val="none"/>
          <w:lang w:eastAsia="zh-CN" w:bidi="ar-SA"/>
        </w:rPr>
        <w:t>穗层较整齐，</w:t>
      </w:r>
      <w:r>
        <w:rPr>
          <w:rFonts w:hint="eastAsia" w:ascii="仿宋" w:hAnsi="仿宋" w:eastAsia="仿宋" w:cs="仿宋"/>
          <w:sz w:val="32"/>
          <w:szCs w:val="32"/>
          <w:highlight w:val="none"/>
        </w:rPr>
        <w:t>熟相</w:t>
      </w:r>
      <w:r>
        <w:rPr>
          <w:rFonts w:hint="eastAsia" w:ascii="仿宋" w:hAnsi="仿宋" w:eastAsia="仿宋" w:cs="仿宋"/>
          <w:sz w:val="32"/>
          <w:szCs w:val="32"/>
          <w:highlight w:val="none"/>
          <w:lang w:val="en-US" w:eastAsia="zh-CN"/>
        </w:rPr>
        <w:t>较好</w:t>
      </w:r>
      <w:r>
        <w:rPr>
          <w:rFonts w:hint="eastAsia" w:ascii="仿宋" w:hAnsi="仿宋" w:eastAsia="仿宋" w:cs="仿宋"/>
          <w:sz w:val="32"/>
          <w:szCs w:val="32"/>
          <w:highlight w:val="none"/>
        </w:rPr>
        <w:t>。穗</w:t>
      </w:r>
      <w:r>
        <w:rPr>
          <w:rFonts w:hint="eastAsia" w:ascii="仿宋" w:hAnsi="仿宋" w:eastAsia="仿宋" w:cs="仿宋"/>
          <w:smallCaps w:val="0"/>
          <w:spacing w:val="4"/>
          <w:w w:val="90"/>
          <w:kern w:val="2"/>
          <w:sz w:val="32"/>
          <w:szCs w:val="32"/>
          <w:highlight w:val="none"/>
          <w:lang w:eastAsia="zh-CN" w:bidi="ar-SA"/>
        </w:rPr>
        <w:t>长方形</w:t>
      </w:r>
      <w:r>
        <w:rPr>
          <w:rFonts w:hint="eastAsia" w:ascii="仿宋" w:hAnsi="仿宋" w:eastAsia="仿宋" w:cs="仿宋"/>
          <w:sz w:val="32"/>
          <w:szCs w:val="32"/>
          <w:highlight w:val="none"/>
        </w:rPr>
        <w:t>，</w:t>
      </w:r>
      <w:r>
        <w:rPr>
          <w:rFonts w:hint="eastAsia" w:ascii="仿宋" w:hAnsi="仿宋" w:eastAsia="仿宋" w:cs="仿宋"/>
          <w:smallCaps w:val="0"/>
          <w:spacing w:val="4"/>
          <w:w w:val="90"/>
          <w:kern w:val="2"/>
          <w:sz w:val="32"/>
          <w:szCs w:val="32"/>
          <w:highlight w:val="none"/>
          <w:lang w:eastAsia="zh-CN" w:bidi="ar-SA"/>
        </w:rPr>
        <w:t>长芒，白壳，白粒，籽粒半角质，饱满度好</w:t>
      </w:r>
      <w:r>
        <w:rPr>
          <w:rFonts w:hint="eastAsia" w:ascii="仿宋" w:hAnsi="仿宋" w:eastAsia="仿宋" w:cs="仿宋"/>
          <w:sz w:val="32"/>
          <w:szCs w:val="32"/>
          <w:highlight w:val="none"/>
        </w:rPr>
        <w:t>。亩穗数3</w:t>
      </w:r>
      <w:r>
        <w:rPr>
          <w:rFonts w:hint="eastAsia" w:ascii="仿宋" w:hAnsi="仿宋" w:eastAsia="仿宋" w:cs="仿宋"/>
          <w:sz w:val="32"/>
          <w:szCs w:val="32"/>
          <w:highlight w:val="none"/>
          <w:lang w:val="en-US" w:eastAsia="zh-CN"/>
        </w:rPr>
        <w:t>8.6</w:t>
      </w:r>
      <w:r>
        <w:rPr>
          <w:rFonts w:hint="eastAsia" w:ascii="仿宋" w:hAnsi="仿宋" w:eastAsia="仿宋" w:cs="仿宋"/>
          <w:sz w:val="32"/>
          <w:szCs w:val="32"/>
          <w:highlight w:val="none"/>
        </w:rPr>
        <w:t>～39.</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万，穗粒数3</w:t>
      </w:r>
      <w:r>
        <w:rPr>
          <w:rFonts w:hint="eastAsia" w:ascii="仿宋" w:hAnsi="仿宋" w:eastAsia="仿宋" w:cs="仿宋"/>
          <w:sz w:val="32"/>
          <w:szCs w:val="32"/>
          <w:highlight w:val="none"/>
          <w:lang w:val="en-US" w:eastAsia="zh-CN"/>
        </w:rPr>
        <w:t>3.7</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7.5</w:t>
      </w:r>
      <w:r>
        <w:rPr>
          <w:rFonts w:hint="eastAsia" w:ascii="仿宋" w:hAnsi="仿宋" w:eastAsia="仿宋" w:cs="仿宋"/>
          <w:sz w:val="32"/>
          <w:szCs w:val="32"/>
          <w:highlight w:val="none"/>
        </w:rPr>
        <w:t>粒，千粒重4</w:t>
      </w:r>
      <w:r>
        <w:rPr>
          <w:rFonts w:hint="eastAsia" w:ascii="仿宋" w:hAnsi="仿宋" w:eastAsia="仿宋" w:cs="仿宋"/>
          <w:sz w:val="32"/>
          <w:szCs w:val="32"/>
          <w:highlight w:val="none"/>
          <w:lang w:val="en-US" w:eastAsia="zh-CN"/>
        </w:rPr>
        <w:t>5.4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48.5</w:t>
      </w:r>
      <w:r>
        <w:rPr>
          <w:rFonts w:hint="eastAsia" w:ascii="仿宋" w:hAnsi="仿宋" w:eastAsia="仿宋" w:cs="仿宋"/>
          <w:sz w:val="32"/>
          <w:szCs w:val="32"/>
          <w:highlight w:val="none"/>
        </w:rPr>
        <w:t>克。</w:t>
      </w:r>
    </w:p>
    <w:p>
      <w:pPr>
        <w:pStyle w:val="2"/>
        <w:keepNext w:val="0"/>
        <w:keepLines w:val="0"/>
        <w:pageBreakBefore w:val="0"/>
        <w:widowControl w:val="0"/>
        <w:shd w:val="clear"/>
        <w:overflowPunct/>
        <w:autoSpaceDN/>
        <w:bidi w:val="0"/>
        <w:spacing w:before="0" w:after="0" w:line="600" w:lineRule="exact"/>
        <w:ind w:firstLine="683" w:firstLineChars="200"/>
        <w:jc w:val="both"/>
        <w:rPr>
          <w:rFonts w:hint="eastAsia" w:ascii="仿宋" w:hAnsi="仿宋" w:eastAsia="仿宋" w:cs="仿宋"/>
          <w:smallCaps w:val="0"/>
          <w:spacing w:val="0"/>
          <w:kern w:val="2"/>
          <w:sz w:val="32"/>
          <w:szCs w:val="32"/>
          <w:highlight w:val="none"/>
          <w:lang w:val="en-US" w:eastAsia="zh-CN" w:bidi="ar-SA"/>
        </w:rPr>
      </w:pPr>
      <w:r>
        <w:rPr>
          <w:rFonts w:hint="eastAsia" w:ascii="仿宋" w:hAnsi="仿宋" w:eastAsia="仿宋" w:cs="仿宋"/>
          <w:b/>
          <w:bCs/>
          <w:sz w:val="32"/>
          <w:szCs w:val="32"/>
          <w:highlight w:val="none"/>
        </w:rPr>
        <w:t>抗病鉴定：</w:t>
      </w:r>
      <w:r>
        <w:rPr>
          <w:rFonts w:hint="eastAsia" w:ascii="仿宋" w:hAnsi="仿宋" w:eastAsia="仿宋" w:cs="仿宋"/>
          <w:smallCaps w:val="0"/>
          <w:spacing w:val="0"/>
          <w:kern w:val="2"/>
          <w:sz w:val="32"/>
          <w:szCs w:val="32"/>
          <w:highlight w:val="none"/>
          <w:lang w:val="en-US" w:eastAsia="zh-CN" w:bidi="ar-SA"/>
        </w:rPr>
        <w:t>中感条锈病、白粉病、纹枯病和赤霉病，高感叶锈病。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pacing w:val="4"/>
          <w:w w:val="90"/>
          <w:kern w:val="2"/>
          <w:sz w:val="32"/>
          <w:szCs w:val="32"/>
          <w:highlight w:val="none"/>
          <w:lang w:eastAsia="zh-CN" w:bidi="ar-SA"/>
        </w:rPr>
        <w:t>813</w:t>
      </w:r>
      <w:r>
        <w:rPr>
          <w:rFonts w:hint="eastAsia" w:ascii="仿宋" w:hAnsi="仿宋" w:eastAsia="仿宋" w:cs="仿宋"/>
          <w:sz w:val="32"/>
          <w:szCs w:val="32"/>
          <w:highlight w:val="none"/>
        </w:rPr>
        <w:t>克/升、</w:t>
      </w:r>
      <w:r>
        <w:rPr>
          <w:rFonts w:hint="eastAsia" w:ascii="仿宋" w:hAnsi="仿宋" w:eastAsia="仿宋" w:cs="仿宋"/>
          <w:smallCaps w:val="0"/>
          <w:spacing w:val="4"/>
          <w:w w:val="90"/>
          <w:kern w:val="2"/>
          <w:sz w:val="32"/>
          <w:szCs w:val="32"/>
          <w:highlight w:val="none"/>
          <w:lang w:eastAsia="zh-CN" w:bidi="ar-SA"/>
        </w:rPr>
        <w:t>810</w:t>
      </w:r>
      <w:r>
        <w:rPr>
          <w:rFonts w:hint="eastAsia" w:ascii="仿宋" w:hAnsi="仿宋" w:eastAsia="仿宋" w:cs="仿宋"/>
          <w:sz w:val="32"/>
          <w:szCs w:val="32"/>
          <w:highlight w:val="none"/>
        </w:rPr>
        <w:t>克/升，蛋白质含量</w:t>
      </w:r>
      <w:r>
        <w:rPr>
          <w:rFonts w:hint="eastAsia" w:ascii="仿宋" w:hAnsi="仿宋" w:eastAsia="仿宋" w:cs="仿宋"/>
          <w:spacing w:val="4"/>
          <w:w w:val="90"/>
          <w:kern w:val="2"/>
          <w:sz w:val="32"/>
          <w:szCs w:val="32"/>
          <w:highlight w:val="none"/>
          <w:lang w:eastAsia="zh-CN" w:bidi="ar-SA"/>
        </w:rPr>
        <w:t>13.9</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mallCaps w:val="0"/>
          <w:spacing w:val="4"/>
          <w:w w:val="90"/>
          <w:kern w:val="2"/>
          <w:sz w:val="32"/>
          <w:szCs w:val="32"/>
          <w:highlight w:val="none"/>
          <w:lang w:eastAsia="zh-CN" w:bidi="ar-SA"/>
        </w:rPr>
        <w:t>13.9</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，湿面筋含量</w:t>
      </w:r>
      <w:r>
        <w:rPr>
          <w:rFonts w:hint="eastAsia" w:ascii="仿宋" w:hAnsi="仿宋" w:eastAsia="仿宋" w:cs="仿宋"/>
          <w:spacing w:val="4"/>
          <w:w w:val="90"/>
          <w:kern w:val="2"/>
          <w:sz w:val="32"/>
          <w:szCs w:val="32"/>
          <w:highlight w:val="none"/>
          <w:lang w:eastAsia="zh-CN" w:bidi="ar-SA"/>
        </w:rPr>
        <w:t>31.9</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mallCaps w:val="0"/>
          <w:spacing w:val="4"/>
          <w:w w:val="90"/>
          <w:kern w:val="2"/>
          <w:sz w:val="32"/>
          <w:szCs w:val="32"/>
          <w:highlight w:val="none"/>
          <w:lang w:eastAsia="zh-CN" w:bidi="ar-SA"/>
        </w:rPr>
        <w:t>34.8</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，吸水量</w:t>
      </w:r>
      <w:r>
        <w:rPr>
          <w:rFonts w:hint="eastAsia" w:ascii="仿宋" w:hAnsi="仿宋" w:eastAsia="仿宋" w:cs="仿宋"/>
          <w:spacing w:val="4"/>
          <w:w w:val="90"/>
          <w:kern w:val="2"/>
          <w:sz w:val="32"/>
          <w:szCs w:val="32"/>
          <w:highlight w:val="none"/>
          <w:lang w:eastAsia="zh-CN" w:bidi="ar-SA"/>
        </w:rPr>
        <w:t>58.7</w:t>
      </w:r>
      <w:r>
        <w:rPr>
          <w:rFonts w:hint="eastAsia" w:ascii="仿宋" w:hAnsi="仿宋" w:eastAsia="仿宋" w:cs="仿宋"/>
          <w:sz w:val="32"/>
          <w:szCs w:val="32"/>
          <w:highlight w:val="none"/>
        </w:rPr>
        <w:t>毫升/100克、</w:t>
      </w:r>
      <w:r>
        <w:rPr>
          <w:rFonts w:hint="eastAsia" w:ascii="仿宋" w:hAnsi="仿宋" w:eastAsia="仿宋" w:cs="仿宋"/>
          <w:smallCaps w:val="0"/>
          <w:spacing w:val="4"/>
          <w:w w:val="90"/>
          <w:kern w:val="2"/>
          <w:sz w:val="32"/>
          <w:szCs w:val="32"/>
          <w:highlight w:val="none"/>
          <w:lang w:eastAsia="zh-CN" w:bidi="ar-SA"/>
        </w:rPr>
        <w:t>57.3</w:t>
      </w:r>
      <w:r>
        <w:rPr>
          <w:rFonts w:hint="eastAsia" w:ascii="仿宋" w:hAnsi="仿宋" w:eastAsia="仿宋" w:cs="仿宋"/>
          <w:sz w:val="32"/>
          <w:szCs w:val="32"/>
          <w:highlight w:val="none"/>
        </w:rPr>
        <w:t>毫升/100克，稳定时间</w:t>
      </w:r>
      <w:r>
        <w:rPr>
          <w:rFonts w:hint="eastAsia" w:ascii="仿宋" w:hAnsi="仿宋" w:eastAsia="仿宋" w:cs="仿宋"/>
          <w:spacing w:val="4"/>
          <w:w w:val="90"/>
          <w:kern w:val="2"/>
          <w:sz w:val="32"/>
          <w:szCs w:val="32"/>
          <w:highlight w:val="none"/>
          <w:lang w:eastAsia="zh-CN" w:bidi="ar-SA"/>
        </w:rPr>
        <w:t>3.4</w:t>
      </w:r>
      <w:r>
        <w:rPr>
          <w:rFonts w:hint="eastAsia" w:ascii="仿宋" w:hAnsi="仿宋" w:eastAsia="仿宋" w:cs="仿宋"/>
          <w:sz w:val="32"/>
          <w:szCs w:val="32"/>
          <w:highlight w:val="none"/>
        </w:rPr>
        <w:t>分钟、</w:t>
      </w:r>
      <w:r>
        <w:rPr>
          <w:rFonts w:hint="eastAsia" w:ascii="仿宋" w:hAnsi="仿宋" w:eastAsia="仿宋" w:cs="仿宋"/>
          <w:smallCaps w:val="0"/>
          <w:spacing w:val="4"/>
          <w:w w:val="90"/>
          <w:kern w:val="2"/>
          <w:sz w:val="32"/>
          <w:szCs w:val="32"/>
          <w:highlight w:val="none"/>
          <w:lang w:eastAsia="zh-CN" w:bidi="ar-SA"/>
        </w:rPr>
        <w:t>3.7</w:t>
      </w:r>
      <w:r>
        <w:rPr>
          <w:rFonts w:hint="eastAsia" w:ascii="仿宋" w:hAnsi="仿宋" w:eastAsia="仿宋" w:cs="仿宋"/>
          <w:sz w:val="32"/>
          <w:szCs w:val="32"/>
          <w:highlight w:val="none"/>
        </w:rPr>
        <w:t>分钟，拉伸面积</w:t>
      </w:r>
      <w:r>
        <w:rPr>
          <w:rFonts w:hint="eastAsia" w:ascii="仿宋" w:hAnsi="仿宋" w:eastAsia="仿宋" w:cs="仿宋"/>
          <w:spacing w:val="4"/>
          <w:w w:val="90"/>
          <w:kern w:val="2"/>
          <w:sz w:val="32"/>
          <w:szCs w:val="32"/>
          <w:highlight w:val="none"/>
          <w:lang w:eastAsia="zh-CN" w:bidi="ar-SA"/>
        </w:rPr>
        <w:t>35</w:t>
      </w:r>
      <w:r>
        <w:rPr>
          <w:rFonts w:hint="eastAsia" w:ascii="仿宋" w:hAnsi="仿宋" w:eastAsia="仿宋" w:cs="仿宋"/>
          <w:sz w:val="32"/>
          <w:szCs w:val="32"/>
          <w:highlight w:val="none"/>
        </w:rPr>
        <w:t>平方厘米、</w:t>
      </w:r>
      <w:r>
        <w:rPr>
          <w:rFonts w:hint="eastAsia" w:ascii="仿宋" w:hAnsi="仿宋" w:eastAsia="仿宋" w:cs="仿宋"/>
          <w:smallCaps w:val="0"/>
          <w:spacing w:val="4"/>
          <w:w w:val="90"/>
          <w:kern w:val="2"/>
          <w:sz w:val="32"/>
          <w:szCs w:val="32"/>
          <w:highlight w:val="none"/>
          <w:lang w:eastAsia="zh-CN" w:bidi="ar-SA"/>
        </w:rPr>
        <w:t>45</w:t>
      </w:r>
      <w:r>
        <w:rPr>
          <w:rFonts w:hint="eastAsia" w:ascii="仿宋" w:hAnsi="仿宋" w:eastAsia="仿宋" w:cs="仿宋"/>
          <w:sz w:val="32"/>
          <w:szCs w:val="32"/>
          <w:highlight w:val="none"/>
        </w:rPr>
        <w:t>平方厘米，最大拉伸阻力</w:t>
      </w:r>
      <w:r>
        <w:rPr>
          <w:rFonts w:hint="eastAsia" w:ascii="仿宋" w:hAnsi="仿宋" w:eastAsia="仿宋" w:cs="仿宋"/>
          <w:spacing w:val="4"/>
          <w:w w:val="90"/>
          <w:kern w:val="2"/>
          <w:sz w:val="32"/>
          <w:szCs w:val="32"/>
          <w:highlight w:val="none"/>
          <w:lang w:eastAsia="zh-CN" w:bidi="ar-SA"/>
        </w:rPr>
        <w:t>162</w:t>
      </w:r>
      <w:r>
        <w:rPr>
          <w:rFonts w:hint="eastAsia" w:ascii="仿宋" w:hAnsi="仿宋" w:eastAsia="仿宋" w:cs="仿宋"/>
          <w:sz w:val="32"/>
          <w:szCs w:val="32"/>
          <w:highlight w:val="none"/>
        </w:rPr>
        <w:t>EU、</w:t>
      </w:r>
      <w:r>
        <w:rPr>
          <w:rFonts w:hint="eastAsia" w:ascii="仿宋" w:hAnsi="仿宋" w:eastAsia="仿宋" w:cs="仿宋"/>
          <w:smallCaps w:val="0"/>
          <w:spacing w:val="4"/>
          <w:w w:val="90"/>
          <w:kern w:val="2"/>
          <w:sz w:val="32"/>
          <w:szCs w:val="32"/>
          <w:highlight w:val="none"/>
          <w:lang w:eastAsia="zh-CN" w:bidi="ar-SA"/>
        </w:rPr>
        <w:t>218</w:t>
      </w:r>
      <w:r>
        <w:rPr>
          <w:rFonts w:hint="eastAsia" w:ascii="仿宋" w:hAnsi="仿宋" w:eastAsia="仿宋" w:cs="仿宋"/>
          <w:sz w:val="32"/>
          <w:szCs w:val="32"/>
          <w:highlight w:val="none"/>
        </w:rPr>
        <w:t>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2019～2020年度河南省冬水组</w:t>
      </w:r>
      <w:r>
        <w:rPr>
          <w:rFonts w:hint="eastAsia" w:ascii="仿宋" w:hAnsi="仿宋" w:eastAsia="仿宋" w:cs="仿宋"/>
          <w:color w:val="auto"/>
          <w:sz w:val="32"/>
          <w:szCs w:val="32"/>
          <w:highlight w:val="none"/>
        </w:rPr>
        <w:t>区域试验</w:t>
      </w:r>
      <w:r>
        <w:rPr>
          <w:rFonts w:hint="eastAsia" w:ascii="仿宋" w:hAnsi="仿宋" w:eastAsia="仿宋" w:cs="仿宋"/>
          <w:sz w:val="32"/>
          <w:szCs w:val="32"/>
          <w:highlight w:val="none"/>
        </w:rPr>
        <w:t>，平均亩产</w:t>
      </w:r>
      <w:r>
        <w:rPr>
          <w:rFonts w:hint="eastAsia" w:ascii="仿宋" w:hAnsi="仿宋" w:eastAsia="仿宋" w:cs="仿宋"/>
          <w:i w:val="0"/>
          <w:iCs w:val="0"/>
          <w:color w:val="000000"/>
          <w:kern w:val="0"/>
          <w:sz w:val="32"/>
          <w:szCs w:val="32"/>
          <w:highlight w:val="none"/>
          <w:u w:val="none"/>
          <w:lang w:val="en-US" w:eastAsia="zh-CN" w:bidi="ar"/>
        </w:rPr>
        <w:t>544.8</w:t>
      </w:r>
      <w:r>
        <w:rPr>
          <w:rFonts w:hint="eastAsia" w:ascii="仿宋" w:hAnsi="仿宋" w:eastAsia="仿宋" w:cs="仿宋"/>
          <w:sz w:val="32"/>
          <w:szCs w:val="32"/>
          <w:highlight w:val="none"/>
        </w:rPr>
        <w:t>公斤，比对照品种百农207增产</w:t>
      </w:r>
      <w:r>
        <w:rPr>
          <w:rFonts w:hint="eastAsia" w:ascii="仿宋" w:hAnsi="仿宋" w:eastAsia="仿宋" w:cs="仿宋"/>
          <w:i w:val="0"/>
          <w:iCs w:val="0"/>
          <w:color w:val="000000"/>
          <w:kern w:val="0"/>
          <w:sz w:val="32"/>
          <w:szCs w:val="32"/>
          <w:highlight w:val="none"/>
          <w:u w:val="none"/>
          <w:lang w:val="en-US" w:eastAsia="zh-CN" w:bidi="ar"/>
        </w:rPr>
        <w:t>10.3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i w:val="0"/>
          <w:iCs w:val="0"/>
          <w:color w:val="000000"/>
          <w:kern w:val="0"/>
          <w:sz w:val="32"/>
          <w:szCs w:val="32"/>
          <w:highlight w:val="none"/>
          <w:u w:val="none"/>
          <w:lang w:val="en-US" w:eastAsia="zh-CN" w:bidi="ar"/>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2020～2021年度</w:t>
      </w:r>
      <w:r>
        <w:rPr>
          <w:rFonts w:hint="eastAsia" w:ascii="仿宋" w:hAnsi="仿宋" w:eastAsia="仿宋" w:cs="仿宋"/>
          <w:sz w:val="32"/>
          <w:szCs w:val="32"/>
          <w:highlight w:val="none"/>
          <w:lang w:val="en-US" w:eastAsia="zh-CN"/>
        </w:rPr>
        <w:t>续试</w:t>
      </w:r>
      <w:r>
        <w:rPr>
          <w:rFonts w:hint="eastAsia" w:ascii="仿宋" w:hAnsi="仿宋" w:eastAsia="仿宋" w:cs="仿宋"/>
          <w:sz w:val="32"/>
          <w:szCs w:val="32"/>
          <w:highlight w:val="none"/>
        </w:rPr>
        <w:t>，平均亩产</w:t>
      </w:r>
      <w:r>
        <w:rPr>
          <w:rFonts w:hint="eastAsia" w:ascii="仿宋" w:hAnsi="仿宋" w:eastAsia="仿宋" w:cs="仿宋"/>
          <w:i w:val="0"/>
          <w:iCs w:val="0"/>
          <w:color w:val="000000"/>
          <w:kern w:val="0"/>
          <w:sz w:val="32"/>
          <w:szCs w:val="32"/>
          <w:highlight w:val="none"/>
          <w:u w:val="none"/>
          <w:lang w:val="en-US" w:eastAsia="zh-CN" w:bidi="ar"/>
        </w:rPr>
        <w:t>508.6</w:t>
      </w:r>
      <w:r>
        <w:rPr>
          <w:rFonts w:hint="eastAsia" w:ascii="仿宋" w:hAnsi="仿宋" w:eastAsia="仿宋" w:cs="仿宋"/>
          <w:sz w:val="32"/>
          <w:szCs w:val="32"/>
          <w:highlight w:val="none"/>
        </w:rPr>
        <w:t>公斤，比对照品种百农207增产</w:t>
      </w:r>
      <w:r>
        <w:rPr>
          <w:rFonts w:hint="eastAsia" w:ascii="仿宋" w:hAnsi="仿宋" w:eastAsia="仿宋" w:cs="仿宋"/>
          <w:i w:val="0"/>
          <w:iCs w:val="0"/>
          <w:color w:val="000000"/>
          <w:kern w:val="0"/>
          <w:sz w:val="32"/>
          <w:szCs w:val="32"/>
          <w:highlight w:val="none"/>
          <w:u w:val="none"/>
          <w:lang w:val="en-US" w:eastAsia="zh-CN" w:bidi="ar"/>
        </w:rPr>
        <w:t>6.9</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i w:val="0"/>
          <w:iCs w:val="0"/>
          <w:color w:val="000000"/>
          <w:kern w:val="0"/>
          <w:sz w:val="32"/>
          <w:szCs w:val="32"/>
          <w:highlight w:val="none"/>
          <w:u w:val="none"/>
          <w:lang w:val="en-US" w:eastAsia="zh-CN" w:bidi="ar"/>
        </w:rPr>
        <w:t>92.3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2021</w:t>
      </w:r>
      <w:r>
        <w:rPr>
          <w:rFonts w:hint="eastAsia" w:ascii="仿宋" w:hAnsi="仿宋" w:eastAsia="仿宋" w:cs="仿宋"/>
          <w:sz w:val="32"/>
          <w:szCs w:val="32"/>
          <w:highlight w:val="none"/>
        </w:rPr>
        <w:t>年度生产试验，平均亩产</w:t>
      </w:r>
      <w:r>
        <w:rPr>
          <w:rFonts w:hint="eastAsia" w:ascii="仿宋" w:hAnsi="仿宋" w:eastAsia="仿宋" w:cs="仿宋"/>
          <w:i w:val="0"/>
          <w:iCs w:val="0"/>
          <w:color w:val="000000"/>
          <w:kern w:val="0"/>
          <w:sz w:val="32"/>
          <w:szCs w:val="32"/>
          <w:highlight w:val="none"/>
          <w:u w:val="none"/>
          <w:lang w:val="en-US" w:eastAsia="zh-CN" w:bidi="ar"/>
        </w:rPr>
        <w:t>571.4</w:t>
      </w:r>
      <w:r>
        <w:rPr>
          <w:rFonts w:hint="eastAsia" w:ascii="仿宋" w:hAnsi="仿宋" w:eastAsia="仿宋" w:cs="仿宋"/>
          <w:sz w:val="32"/>
          <w:szCs w:val="32"/>
          <w:highlight w:val="none"/>
        </w:rPr>
        <w:t>公斤，比对照品种百农207</w:t>
      </w:r>
      <w:r>
        <w:rPr>
          <w:rFonts w:hint="eastAsia" w:ascii="仿宋" w:hAnsi="仿宋" w:eastAsia="仿宋" w:cs="仿宋"/>
          <w:color w:val="auto"/>
          <w:sz w:val="32"/>
          <w:szCs w:val="32"/>
          <w:highlight w:val="none"/>
        </w:rPr>
        <w:t>增产</w:t>
      </w:r>
      <w:r>
        <w:rPr>
          <w:rFonts w:hint="eastAsia" w:ascii="仿宋" w:hAnsi="仿宋" w:eastAsia="仿宋" w:cs="仿宋"/>
          <w:i w:val="0"/>
          <w:iCs w:val="0"/>
          <w:color w:val="auto"/>
          <w:kern w:val="0"/>
          <w:sz w:val="32"/>
          <w:szCs w:val="32"/>
          <w:highlight w:val="none"/>
          <w:u w:val="none"/>
          <w:lang w:val="en-US" w:eastAsia="zh-CN" w:bidi="ar"/>
        </w:rPr>
        <w:t>4.3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达标点率</w:t>
      </w:r>
      <w:r>
        <w:rPr>
          <w:rFonts w:hint="eastAsia" w:ascii="仿宋" w:hAnsi="仿宋" w:eastAsia="仿宋" w:cs="仿宋"/>
          <w:i w:val="0"/>
          <w:iCs w:val="0"/>
          <w:color w:val="auto"/>
          <w:kern w:val="0"/>
          <w:sz w:val="32"/>
          <w:szCs w:val="32"/>
          <w:highlight w:val="none"/>
          <w:u w:val="none"/>
          <w:lang w:val="en-US" w:eastAsia="zh-CN" w:bidi="ar"/>
        </w:rPr>
        <w:t>86.7</w:t>
      </w:r>
      <w:r>
        <w:rPr>
          <w:rFonts w:hint="eastAsia" w:ascii="仿宋" w:hAnsi="仿宋" w:eastAsia="仿宋" w:cs="仿宋"/>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color w:val="auto"/>
          <w:sz w:val="32"/>
          <w:szCs w:val="32"/>
          <w:highlight w:val="none"/>
        </w:rPr>
        <w:t>栽培技术要点：</w:t>
      </w:r>
      <w:r>
        <w:rPr>
          <w:rFonts w:hint="eastAsia" w:ascii="仿宋" w:hAnsi="仿宋" w:eastAsia="仿宋" w:cs="仿宋"/>
          <w:color w:val="auto"/>
          <w:sz w:val="32"/>
          <w:szCs w:val="32"/>
          <w:highlight w:val="none"/>
        </w:rPr>
        <w:t>适宜播种期10月上中旬，</w:t>
      </w:r>
      <w:r>
        <w:rPr>
          <w:rFonts w:hint="eastAsia" w:ascii="仿宋" w:hAnsi="仿宋" w:eastAsia="仿宋" w:cs="仿宋"/>
          <w:color w:val="auto"/>
          <w:sz w:val="32"/>
          <w:szCs w:val="32"/>
          <w:highlight w:val="none"/>
          <w:lang w:eastAsia="zh-CN"/>
        </w:rPr>
        <w:t>每亩适宜基本苗</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lang w:eastAsia="zh-CN"/>
        </w:rPr>
        <w:t>万</w:t>
      </w:r>
      <w:r>
        <w:rPr>
          <w:rFonts w:hint="eastAsia" w:ascii="仿宋" w:hAnsi="仿宋" w:eastAsia="仿宋" w:cs="仿宋"/>
          <w:color w:val="auto"/>
          <w:sz w:val="32"/>
          <w:szCs w:val="32"/>
          <w:highlight w:val="none"/>
          <w:lang w:val="en-US" w:eastAsia="zh-CN"/>
        </w:rPr>
        <w:t>左右</w:t>
      </w:r>
      <w:r>
        <w:rPr>
          <w:rFonts w:hint="eastAsia" w:ascii="仿宋" w:hAnsi="仿宋" w:eastAsia="仿宋" w:cs="仿宋"/>
          <w:color w:val="auto"/>
          <w:sz w:val="32"/>
          <w:szCs w:val="32"/>
          <w:highlight w:val="none"/>
        </w:rPr>
        <w:t>。注意防治蚜虫、</w:t>
      </w:r>
      <w:r>
        <w:rPr>
          <w:rFonts w:hint="eastAsia" w:ascii="仿宋" w:hAnsi="仿宋" w:eastAsia="仿宋" w:cs="仿宋"/>
          <w:smallCaps w:val="0"/>
          <w:color w:val="auto"/>
          <w:spacing w:val="0"/>
          <w:kern w:val="2"/>
          <w:sz w:val="32"/>
          <w:szCs w:val="32"/>
          <w:highlight w:val="none"/>
          <w:lang w:val="en-US" w:eastAsia="zh-CN" w:bidi="ar-SA"/>
        </w:rPr>
        <w:t>叶锈病、条锈病、白粉病、纹枯病和</w:t>
      </w:r>
      <w:r>
        <w:rPr>
          <w:rFonts w:hint="eastAsia" w:ascii="仿宋" w:hAnsi="仿宋" w:eastAsia="仿宋" w:cs="仿宋"/>
          <w:color w:val="auto"/>
          <w:sz w:val="32"/>
          <w:szCs w:val="32"/>
          <w:highlight w:val="none"/>
        </w:rPr>
        <w:t>赤霉病等病虫害，</w:t>
      </w:r>
      <w:r>
        <w:rPr>
          <w:rFonts w:hint="eastAsia" w:ascii="仿宋" w:hAnsi="仿宋" w:eastAsia="仿宋" w:cs="仿宋"/>
          <w:color w:val="auto"/>
          <w:sz w:val="32"/>
          <w:szCs w:val="32"/>
          <w:highlight w:val="none"/>
          <w:lang w:eastAsia="zh-CN"/>
        </w:rPr>
        <w:t>预防春季低温冻害</w:t>
      </w:r>
      <w:r>
        <w:rPr>
          <w:rFonts w:hint="eastAsia" w:ascii="仿宋" w:hAnsi="仿宋" w:eastAsia="仿宋" w:cs="仿宋"/>
          <w:color w:val="auto"/>
          <w:sz w:val="32"/>
          <w:szCs w:val="32"/>
          <w:highlight w:val="none"/>
        </w:rPr>
        <w:t>，高水肥地块</w:t>
      </w:r>
      <w:r>
        <w:rPr>
          <w:rFonts w:hint="eastAsia" w:ascii="仿宋" w:hAnsi="仿宋" w:eastAsia="仿宋" w:cs="仿宋"/>
          <w:sz w:val="32"/>
          <w:szCs w:val="32"/>
          <w:highlight w:val="none"/>
        </w:rPr>
        <w:t>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val="en-US" w:eastAsia="zh-CN"/>
        </w:rPr>
        <w:t>8</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郑麦195</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河南省作物分子育种研究院、河南中育分子育种研究院有限公司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河南省作物分子育种研究院、河南中育分子育种研究院有限公司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新麦26/郑05322//郑99515</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弱春性品种，全生育期215.1～221.7天，平均熟期比对照品种郑麦113晚熟0.9天。幼苗半直立，叶色深绿，分蘖力强，成穗率</w:t>
      </w:r>
      <w:r>
        <w:rPr>
          <w:rFonts w:hint="eastAsia" w:ascii="仿宋" w:hAnsi="仿宋" w:eastAsia="仿宋" w:cs="仿宋"/>
          <w:sz w:val="32"/>
          <w:szCs w:val="32"/>
          <w:highlight w:val="none"/>
          <w:lang w:val="en-US" w:eastAsia="zh-CN"/>
        </w:rPr>
        <w:t>较高</w:t>
      </w:r>
      <w:r>
        <w:rPr>
          <w:rFonts w:hint="eastAsia" w:ascii="仿宋" w:hAnsi="仿宋" w:eastAsia="仿宋" w:cs="仿宋"/>
          <w:sz w:val="32"/>
          <w:szCs w:val="32"/>
          <w:highlight w:val="none"/>
        </w:rPr>
        <w:t>。春季返青较早，拔节快，两极分化快。株高77.1～84.5厘米，抗倒</w:t>
      </w:r>
      <w:r>
        <w:rPr>
          <w:rFonts w:hint="eastAsia" w:ascii="仿宋" w:hAnsi="仿宋" w:eastAsia="仿宋" w:cs="仿宋"/>
          <w:sz w:val="32"/>
          <w:szCs w:val="32"/>
          <w:highlight w:val="none"/>
          <w:lang w:val="en-US" w:eastAsia="zh-CN"/>
        </w:rPr>
        <w:t>性</w:t>
      </w:r>
      <w:r>
        <w:rPr>
          <w:rFonts w:hint="eastAsia" w:ascii="仿宋" w:hAnsi="仿宋" w:eastAsia="仿宋" w:cs="仿宋"/>
          <w:sz w:val="32"/>
          <w:szCs w:val="32"/>
          <w:highlight w:val="none"/>
        </w:rPr>
        <w:t>中等。株型松紧适中，熟相一般。穗纺锤形，长芒，白壳，白粒，籽粒半角质，饱满度较好。亩穗数40.3～45.7万，穗粒数32.6～35.6粒，千粒重43.3～45.5克。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中感条锈病、叶锈病和纹枯病，高感白粉病和赤霉病。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828克/升、845克/升，蛋白质含量14.3%、13.0%，湿面筋含量32.1%、31.8%，吸水量65.3毫升/100克、67.7毫升/100克，稳定时间5.5分钟、7.0分钟，拉伸面积61平方厘米、80平方厘米，最大拉伸阻力286EU、390EU。2022年品质指标达到中强筋小麦标准。</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lang w:eastAsia="zh-CN"/>
        </w:rPr>
        <w:t>2020～2022年度</w:t>
      </w:r>
      <w:r>
        <w:rPr>
          <w:rFonts w:hint="eastAsia" w:ascii="仿宋" w:hAnsi="仿宋" w:eastAsia="仿宋" w:cs="仿宋"/>
          <w:sz w:val="32"/>
          <w:szCs w:val="32"/>
          <w:highlight w:val="none"/>
        </w:rPr>
        <w:t>河南省春水组区域试验，平均亩产509.1公斤，比对照品种郑麦113增产8.1%，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91.7%</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2021～2022年度续试，平均亩产598.0公斤，比对照品种郑麦113增产5.3%，</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85.7%</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平均亩产525.8公斤，比对照品种郑麦113增产6.1%，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92.3%。</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适宜播种期10月中下旬，每亩适宜基本苗</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万。注意防治蚜虫、赤霉病、白粉病、条锈病、叶锈病和纹枯病等病虫害，</w:t>
      </w:r>
      <w:r>
        <w:rPr>
          <w:rFonts w:hint="eastAsia" w:ascii="仿宋" w:hAnsi="仿宋" w:eastAsia="仿宋" w:cs="仿宋"/>
          <w:sz w:val="32"/>
          <w:szCs w:val="32"/>
          <w:highlight w:val="none"/>
          <w:lang w:eastAsia="zh-CN"/>
        </w:rPr>
        <w:t>预防冬春季冻害</w:t>
      </w:r>
      <w:r>
        <w:rPr>
          <w:rFonts w:hint="eastAsia" w:ascii="仿宋" w:hAnsi="仿宋" w:eastAsia="仿宋" w:cs="仿宋"/>
          <w:sz w:val="32"/>
          <w:szCs w:val="32"/>
          <w:highlight w:val="none"/>
        </w:rPr>
        <w:t>，高水肥地块种植注意防止倒伏。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该品种符合河南省小麦品种审定标准，通过审定。适宜河南省（南部长江中下游麦区除外）高中水肥地块中晚茬地种植。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19</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驻麦726</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驻马店市农业科学院</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驻马店市农业科学院</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周麦17/04中36</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弱春性品种，全生育期214.1～221.3天，平均熟期</w:t>
      </w:r>
      <w:r>
        <w:rPr>
          <w:rFonts w:hint="eastAsia" w:ascii="仿宋" w:hAnsi="仿宋" w:eastAsia="仿宋" w:cs="仿宋"/>
          <w:sz w:val="32"/>
          <w:szCs w:val="32"/>
          <w:highlight w:val="none"/>
          <w:lang w:val="en-US" w:eastAsia="zh-CN"/>
        </w:rPr>
        <w:t>与</w:t>
      </w:r>
      <w:r>
        <w:rPr>
          <w:rFonts w:hint="eastAsia" w:ascii="仿宋" w:hAnsi="仿宋" w:eastAsia="仿宋" w:cs="仿宋"/>
          <w:sz w:val="32"/>
          <w:szCs w:val="32"/>
          <w:highlight w:val="none"/>
        </w:rPr>
        <w:t>对照品种郑麦113</w:t>
      </w:r>
      <w:r>
        <w:rPr>
          <w:rFonts w:hint="eastAsia" w:ascii="仿宋" w:hAnsi="仿宋" w:eastAsia="仿宋" w:cs="仿宋"/>
          <w:sz w:val="32"/>
          <w:szCs w:val="32"/>
          <w:highlight w:val="none"/>
          <w:lang w:val="en-US" w:eastAsia="zh-CN"/>
        </w:rPr>
        <w:t>相当</w:t>
      </w:r>
      <w:r>
        <w:rPr>
          <w:rFonts w:hint="eastAsia" w:ascii="仿宋" w:hAnsi="仿宋" w:eastAsia="仿宋" w:cs="仿宋"/>
          <w:sz w:val="32"/>
          <w:szCs w:val="32"/>
          <w:highlight w:val="none"/>
        </w:rPr>
        <w:t>。幼苗直立，叶色浅绿，分蘖力</w:t>
      </w:r>
      <w:r>
        <w:rPr>
          <w:rFonts w:hint="eastAsia" w:ascii="仿宋" w:hAnsi="仿宋" w:eastAsia="仿宋" w:cs="仿宋"/>
          <w:sz w:val="32"/>
          <w:szCs w:val="32"/>
          <w:highlight w:val="none"/>
          <w:lang w:val="en-US" w:eastAsia="zh-CN"/>
        </w:rPr>
        <w:t>强</w:t>
      </w:r>
      <w:r>
        <w:rPr>
          <w:rFonts w:hint="eastAsia" w:ascii="仿宋" w:hAnsi="仿宋" w:eastAsia="仿宋" w:cs="仿宋"/>
          <w:sz w:val="32"/>
          <w:szCs w:val="32"/>
          <w:highlight w:val="none"/>
        </w:rPr>
        <w:t>，成穗率</w:t>
      </w:r>
      <w:r>
        <w:rPr>
          <w:rFonts w:hint="eastAsia" w:ascii="仿宋" w:hAnsi="仿宋" w:eastAsia="仿宋" w:cs="仿宋"/>
          <w:sz w:val="32"/>
          <w:szCs w:val="32"/>
          <w:highlight w:val="none"/>
          <w:lang w:val="en-US" w:eastAsia="zh-CN"/>
        </w:rPr>
        <w:t>较高</w:t>
      </w:r>
      <w:r>
        <w:rPr>
          <w:rFonts w:hint="eastAsia" w:ascii="仿宋" w:hAnsi="仿宋" w:eastAsia="仿宋" w:cs="仿宋"/>
          <w:sz w:val="32"/>
          <w:szCs w:val="32"/>
          <w:highlight w:val="none"/>
        </w:rPr>
        <w:t>。春季返青早，拔节快，两极分化快。株高74.3～79.6厘米，抗倒性中等。株型松紧适中，穗层整齐，熟相好。穗纺锤形，长芒，白壳，白粒，籽粒半角质，饱满度较好。亩穗数39.9～44.9万，穗粒数33.1～35.0粒，千粒重42.9～46.7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中感条锈病和纹枯病，高感叶锈病、白粉病和赤霉病。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容重822克/升、836克/升，蛋白质含量14.1%、13.1%，湿面筋含量30.2%、32.0%，吸水量62.8毫升/100克、64.6毫升/100克，稳定时间3.3分钟、3.3分钟，拉伸面积46平方厘米、39平方厘米，最大拉伸阻力189EU、175EU。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lang w:eastAsia="zh-CN"/>
        </w:rPr>
        <w:t>2020～2022年度</w:t>
      </w:r>
      <w:r>
        <w:rPr>
          <w:rFonts w:hint="eastAsia" w:ascii="仿宋" w:hAnsi="仿宋" w:eastAsia="仿宋" w:cs="仿宋"/>
          <w:sz w:val="32"/>
          <w:szCs w:val="32"/>
          <w:highlight w:val="none"/>
        </w:rPr>
        <w:t>河南省春水组区域试验，平均亩产497.8公斤，比对照品种郑麦113增产5.7%，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91.7%</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2021～2022年度续试，平均亩产597.9公斤，比对照品种郑麦113增产5.3%，</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85.7%</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平均亩产517.2公斤，比对照品种郑麦113增产4.4%，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92.3%。</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适宜播种期10月中下旬，每亩适宜基本苗</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万。注意防治蚜虫、赤霉病、叶锈病、白粉病、条锈病和纹枯病等病虫害，</w:t>
      </w:r>
      <w:r>
        <w:rPr>
          <w:rFonts w:hint="eastAsia" w:ascii="仿宋" w:hAnsi="仿宋" w:eastAsia="仿宋" w:cs="仿宋"/>
          <w:sz w:val="32"/>
          <w:szCs w:val="32"/>
          <w:highlight w:val="none"/>
          <w:lang w:eastAsia="zh-CN"/>
        </w:rPr>
        <w:t>预防冬春季冻害</w:t>
      </w:r>
      <w:r>
        <w:rPr>
          <w:rFonts w:hint="eastAsia" w:ascii="仿宋" w:hAnsi="仿宋" w:eastAsia="仿宋" w:cs="仿宋"/>
          <w:sz w:val="32"/>
          <w:szCs w:val="32"/>
          <w:highlight w:val="none"/>
        </w:rPr>
        <w:t>，高水肥地块种植注意防止倒伏。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yellow"/>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该品种符合河南省小麦品种审定标准，通过审定。适宜河南省（南部长江中下游麦区除外）高中水肥地块中晚茬地种植。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20</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金粒989</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河南金粒种业有限公司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河南金粒种业有限公司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西农979/扬麦17//西农979</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半冬性品种，全生育期207.0～213.9天，平均熟期比对照品种百农207早熟1.4天。幼苗半直立，叶色浅绿，分蘖力较强，成穗</w:t>
      </w:r>
      <w:r>
        <w:rPr>
          <w:rFonts w:hint="eastAsia" w:ascii="仿宋" w:hAnsi="仿宋" w:eastAsia="仿宋" w:cs="仿宋"/>
          <w:sz w:val="32"/>
          <w:szCs w:val="32"/>
          <w:highlight w:val="none"/>
          <w:lang w:val="en-US" w:eastAsia="zh-CN"/>
        </w:rPr>
        <w:t>率一般</w:t>
      </w:r>
      <w:r>
        <w:rPr>
          <w:rFonts w:hint="eastAsia" w:ascii="仿宋" w:hAnsi="仿宋" w:eastAsia="仿宋" w:cs="仿宋"/>
          <w:sz w:val="32"/>
          <w:szCs w:val="32"/>
          <w:highlight w:val="none"/>
        </w:rPr>
        <w:t>。春季起身拔节略晚，两极分化较慢。株型半紧凑，穗层整齐，熟相好。株高74.8～77.8厘米，抗倒性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。穗纺锤形，长芒，白壳，白粒，籽粒角质，饱满度一般。亩穗数34.5～39.4万，穗粒数33.2～37.6粒，千粒重44.3～47.0克。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中抗条锈病，中感叶锈病、纹枯病和赤霉病，高感白粉病。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778克/升、791克/升，蛋白质含量13.5%、14.1%，湿面筋含量27.4%、30.4%，吸水量58.1毫升/100克、61.8毫升/100克，稳定时间7.2分钟、8.4分钟，拉伸面积69平方厘米、92平方厘米，最大拉伸阻力338EU、436EU。2022年品质指标达到中强筋小麦标准。</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w:t>
      </w:r>
      <w:bookmarkStart w:id="7" w:name="_GoBack"/>
      <w:bookmarkEnd w:id="7"/>
      <w:r>
        <w:rPr>
          <w:rFonts w:hint="eastAsia" w:ascii="仿宋" w:hAnsi="仿宋" w:eastAsia="仿宋" w:cs="仿宋"/>
          <w:sz w:val="32"/>
          <w:szCs w:val="32"/>
          <w:highlight w:val="none"/>
        </w:rPr>
        <w:t>020～2021年度河南省南部及弱筋组</w:t>
      </w:r>
      <w:r>
        <w:rPr>
          <w:rFonts w:hint="eastAsia" w:ascii="仿宋" w:hAnsi="仿宋" w:eastAsia="仿宋" w:cs="仿宋"/>
          <w:sz w:val="32"/>
          <w:szCs w:val="32"/>
          <w:highlight w:val="none"/>
          <w:lang w:eastAsia="zh-CN"/>
        </w:rPr>
        <w:t>区域试验</w:t>
      </w:r>
      <w:r>
        <w:rPr>
          <w:rFonts w:hint="eastAsia" w:ascii="仿宋" w:hAnsi="仿宋" w:eastAsia="仿宋" w:cs="仿宋"/>
          <w:sz w:val="32"/>
          <w:szCs w:val="32"/>
          <w:highlight w:val="none"/>
        </w:rPr>
        <w:t>，平均亩产414.7公斤，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百农207增产13.1%，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2021～2022年度续试，平均亩产501.8公斤，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百农207增产6.7%，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平均亩产492.3公斤，比对照品种百农207增产8.3%，</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适宜播种期10月中下旬，每亩适宜基本苗</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万。注意防治蚜虫、赤霉病、白粉病、叶锈病和纹枯病等病虫害，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w:t>
      </w: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豫信16</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信阳市农业科学院</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信阳市农业科学院</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周麦11/豫麦18</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弱春性品种，全生育期206.8～214.1天，平均熟期比对照品种郑麦113晚熟0.6天。幼苗半直立，叶色深绿，分蘖力强，成穗率</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。春节起身拔节迟，两极分化慢。株高79.1～86.7厘米，抗倒性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。株型半紧凑，穗层整齐，熟相好。穗长方形，短芒，白壳，白粒，籽粒粉质，饱满度较好。亩穗数35.3～40.0万，穗粒数33.7～36.7粒，千粒重41.5～45</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中抗条锈病，中感叶锈病和纹枯病，高感白粉病和赤霉病。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容重790克/升、822克/升，蛋白质含量13.8%、13.9%，湿面筋含量28.2%、28.2%，吸水量52.4毫升/100克、54.0毫升/100克，稳定时间5.7分钟、8.1分钟，拉伸面积65平方厘米、82平方厘米，最大拉伸阻力293EU、461EU。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2020～2021年度河南省南部及弱筋组</w:t>
      </w:r>
      <w:r>
        <w:rPr>
          <w:rFonts w:hint="eastAsia" w:ascii="仿宋" w:hAnsi="仿宋" w:eastAsia="仿宋" w:cs="仿宋"/>
          <w:sz w:val="32"/>
          <w:szCs w:val="32"/>
          <w:highlight w:val="none"/>
          <w:lang w:eastAsia="zh-CN"/>
        </w:rPr>
        <w:t>区域试验</w:t>
      </w:r>
      <w:r>
        <w:rPr>
          <w:rFonts w:hint="eastAsia" w:ascii="仿宋" w:hAnsi="仿宋" w:eastAsia="仿宋" w:cs="仿宋"/>
          <w:sz w:val="32"/>
          <w:szCs w:val="32"/>
          <w:highlight w:val="none"/>
        </w:rPr>
        <w:t>，平均亩产403.1公斤，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郑麦113增产6.0%，</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87.5%</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2021～2022年度续试，平均亩产497.7公斤，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郑麦113增产5.2%，</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66.7%</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平均亩产468.0公斤，比对照品种郑麦113增产6.5%，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适宜播种期10月中下旬，每亩适宜基本苗</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万。注意防治蚜虫、赤霉病、白粉病、叶锈病和纹枯病等病虫害，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牛麦136</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河南爱邦农种业有限公司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河南爱邦农种业有限公司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豫麦47/豫麦34//临优21/陕优225</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弱春性品种，全生育期208.6～214.6天，平均熟期比对照品种郑麦113晚熟1.2天。幼苗匍匐，叶色深绿，分蘖力强，成穗率</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。春节起身拔节慢，两极分化较快。株型略松散，熟相好。株高80.0～82.1厘米，抗倒性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。穗纺锤形，长芒，白壳，白粒，籽粒角质，饱满度较好。亩穗数35.1～37.1万，穗粒数32.9～35.7粒，千粒重48.8～49.4克。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高抗条锈病，中抗叶锈病，中感纹枯病，高感白粉病和赤霉病。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814克/升、752克/升，蛋白质含量15.0%、15.9%，湿面筋含量32.8%、34.8%，吸水量62.7毫升/100克、63.6毫升/100克，稳定时间18.0分钟、6.6分钟，拉伸面积106平方厘米、132平方厘米，最大拉伸阻力555EU、690EU。2022年品质指标达到强筋小麦标准。</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2021～2022年度河南省南部及弱筋组</w:t>
      </w:r>
      <w:r>
        <w:rPr>
          <w:rFonts w:hint="eastAsia" w:ascii="仿宋" w:hAnsi="仿宋" w:eastAsia="仿宋" w:cs="仿宋"/>
          <w:sz w:val="32"/>
          <w:szCs w:val="32"/>
          <w:highlight w:val="none"/>
          <w:lang w:eastAsia="zh-CN"/>
        </w:rPr>
        <w:t>区域试验</w:t>
      </w:r>
      <w:r>
        <w:rPr>
          <w:rFonts w:hint="eastAsia" w:ascii="仿宋" w:hAnsi="仿宋" w:eastAsia="仿宋" w:cs="仿宋"/>
          <w:sz w:val="32"/>
          <w:szCs w:val="32"/>
          <w:highlight w:val="none"/>
        </w:rPr>
        <w:t>，平均亩产500.3公斤，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郑麦113增产4.5%，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77.8%</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2022～2023年度续试，平均亩产441.5公斤，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郑麦113增产6.9%，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平均亩产476.8公斤，比对照品种郑麦113增产8.5%，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适宜播种期10月中下旬，每亩适宜基本苗</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万。注意防治蚜虫、赤霉病、白粉病和纹枯病等病虫害，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23.</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硕麦9号</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浚县农科豫玉种业有限公司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浚县农科豫玉种业有限公司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kern w:val="0"/>
          <w:sz w:val="32"/>
          <w:szCs w:val="32"/>
          <w:highlight w:val="none"/>
          <w:lang w:bidi="ar"/>
        </w:rPr>
        <w:t>淮麦18/偃科956//漯麦4号</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半冬性品种，全生育期209.1～212.4天，平均熟期比对照品种百农207早熟1.0天。幼苗半直立，叶色深绿，苗势壮，分蘖力强，成穗率</w:t>
      </w:r>
      <w:r>
        <w:rPr>
          <w:rFonts w:hint="eastAsia" w:ascii="仿宋" w:hAnsi="仿宋" w:eastAsia="仿宋" w:cs="仿宋"/>
          <w:sz w:val="32"/>
          <w:szCs w:val="32"/>
          <w:highlight w:val="none"/>
          <w:lang w:eastAsia="zh-CN"/>
        </w:rPr>
        <w:t>中等</w:t>
      </w:r>
      <w:r>
        <w:rPr>
          <w:rFonts w:hint="eastAsia" w:ascii="仿宋" w:hAnsi="仿宋" w:eastAsia="仿宋" w:cs="仿宋"/>
          <w:sz w:val="32"/>
          <w:szCs w:val="32"/>
          <w:highlight w:val="none"/>
        </w:rPr>
        <w:t>。春季起身</w:t>
      </w:r>
      <w:r>
        <w:rPr>
          <w:rFonts w:hint="eastAsia" w:ascii="仿宋" w:hAnsi="仿宋" w:eastAsia="仿宋" w:cs="仿宋"/>
          <w:sz w:val="32"/>
          <w:szCs w:val="32"/>
          <w:highlight w:val="none"/>
          <w:lang w:val="en-US" w:eastAsia="zh-CN"/>
        </w:rPr>
        <w:t>拔节</w:t>
      </w:r>
      <w:r>
        <w:rPr>
          <w:rFonts w:hint="eastAsia" w:ascii="仿宋" w:hAnsi="仿宋" w:eastAsia="仿宋" w:cs="仿宋"/>
          <w:sz w:val="32"/>
          <w:szCs w:val="32"/>
          <w:highlight w:val="none"/>
        </w:rPr>
        <w:t>慢，两极分化慢。株高75.7～84.4</w:t>
      </w:r>
      <w:r>
        <w:rPr>
          <w:rFonts w:hint="eastAsia" w:ascii="仿宋" w:hAnsi="仿宋" w:eastAsia="仿宋" w:cs="仿宋"/>
          <w:kern w:val="0"/>
          <w:sz w:val="32"/>
          <w:szCs w:val="32"/>
          <w:highlight w:val="none"/>
          <w:lang w:bidi="ar"/>
        </w:rPr>
        <w:t>厘米，</w:t>
      </w:r>
      <w:r>
        <w:rPr>
          <w:rFonts w:hint="eastAsia" w:ascii="仿宋" w:hAnsi="仿宋" w:eastAsia="仿宋" w:cs="仿宋"/>
          <w:sz w:val="32"/>
          <w:szCs w:val="32"/>
          <w:highlight w:val="none"/>
        </w:rPr>
        <w:t>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。株型紧凑，穗层整齐，熟相好。穗长方形，长芒，白壳，白粒，籽粒半角质，饱满度一般。亩穗数33.3～36.3万，穗粒数34.5～36.0粒，千粒重39.7～47.8克。</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中抗白粉病，</w:t>
      </w:r>
      <w:r>
        <w:rPr>
          <w:rFonts w:hint="eastAsia" w:ascii="仿宋" w:hAnsi="仿宋" w:eastAsia="仿宋" w:cs="仿宋"/>
          <w:bCs/>
          <w:sz w:val="32"/>
          <w:szCs w:val="32"/>
          <w:highlight w:val="none"/>
        </w:rPr>
        <w:t>中感条锈病、叶锈病和纹枯病，</w:t>
      </w:r>
      <w:r>
        <w:rPr>
          <w:rFonts w:hint="eastAsia" w:ascii="仿宋" w:hAnsi="仿宋" w:eastAsia="仿宋" w:cs="仿宋"/>
          <w:sz w:val="32"/>
          <w:szCs w:val="32"/>
          <w:highlight w:val="none"/>
        </w:rPr>
        <w:t>高感赤霉病。</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容重810克/升、782克/升，蛋白质含量13.6%、13.3%，湿面筋含量30.0%、29.2%，吸水量57.3毫升/100克、58.4毫升/100克，稳定时间4.3分钟、4.2分钟，拉伸面积60平方厘米、49平方厘米，最大拉伸阻力273EU、210EU。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2019～2020年度河南省南部及弱筋组</w:t>
      </w:r>
      <w:r>
        <w:rPr>
          <w:rFonts w:hint="eastAsia" w:ascii="仿宋" w:hAnsi="仿宋" w:eastAsia="仿宋" w:cs="仿宋"/>
          <w:sz w:val="32"/>
          <w:szCs w:val="32"/>
          <w:highlight w:val="none"/>
          <w:lang w:val="en-US" w:eastAsia="zh-CN"/>
        </w:rPr>
        <w:t>区域试验</w:t>
      </w:r>
      <w:r>
        <w:rPr>
          <w:rFonts w:hint="eastAsia" w:ascii="仿宋" w:hAnsi="仿宋" w:eastAsia="仿宋" w:cs="仿宋"/>
          <w:sz w:val="32"/>
          <w:szCs w:val="32"/>
          <w:highlight w:val="none"/>
        </w:rPr>
        <w:t>，平均亩产422.9公斤，比对照品种百农207增产7.1%</w:t>
      </w:r>
      <w:r>
        <w:rPr>
          <w:rFonts w:hint="eastAsia" w:ascii="仿宋" w:hAnsi="仿宋" w:eastAsia="仿宋" w:cs="仿宋"/>
          <w:sz w:val="32"/>
          <w:szCs w:val="32"/>
          <w:highlight w:val="none"/>
          <w:lang w:eastAsia="zh-CN"/>
        </w:rPr>
        <w:t>，达标点率100%</w:t>
      </w:r>
      <w:r>
        <w:rPr>
          <w:rFonts w:hint="eastAsia" w:ascii="仿宋" w:hAnsi="仿宋" w:eastAsia="仿宋" w:cs="仿宋"/>
          <w:sz w:val="32"/>
          <w:szCs w:val="32"/>
          <w:highlight w:val="none"/>
        </w:rPr>
        <w:t>；2020～2021年度续试，平均亩产380.6公斤，比对照品种百农207增产5.5%，</w:t>
      </w:r>
      <w:r>
        <w:rPr>
          <w:rFonts w:hint="eastAsia" w:ascii="仿宋" w:hAnsi="仿宋" w:eastAsia="仿宋" w:cs="仿宋"/>
          <w:sz w:val="32"/>
          <w:szCs w:val="32"/>
          <w:highlight w:val="none"/>
          <w:lang w:eastAsia="zh-CN"/>
        </w:rPr>
        <w:t>达标点率100%</w:t>
      </w:r>
      <w:r>
        <w:rPr>
          <w:rFonts w:hint="eastAsia" w:ascii="仿宋" w:hAnsi="仿宋" w:eastAsia="仿宋" w:cs="仿宋"/>
          <w:sz w:val="32"/>
          <w:szCs w:val="32"/>
          <w:highlight w:val="none"/>
        </w:rPr>
        <w:t>；2021～2022年度生产试验，平均亩产503.9公斤，比对照品种百农207增产4.9%，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88.9%。</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适宜播种期10月</w:t>
      </w:r>
      <w:r>
        <w:rPr>
          <w:rFonts w:hint="eastAsia" w:ascii="仿宋" w:hAnsi="仿宋" w:eastAsia="仿宋" w:cs="仿宋"/>
          <w:sz w:val="32"/>
          <w:szCs w:val="32"/>
          <w:highlight w:val="none"/>
          <w:lang w:val="en-US" w:eastAsia="zh-CN"/>
        </w:rPr>
        <w:t>中下</w:t>
      </w:r>
      <w:r>
        <w:rPr>
          <w:rFonts w:hint="eastAsia" w:ascii="仿宋" w:hAnsi="仿宋" w:eastAsia="仿宋" w:cs="仿宋"/>
          <w:sz w:val="32"/>
          <w:szCs w:val="32"/>
          <w:highlight w:val="none"/>
        </w:rPr>
        <w:t>旬，每亩适宜基本苗</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万。</w:t>
      </w:r>
      <w:r>
        <w:rPr>
          <w:rFonts w:hint="eastAsia" w:ascii="仿宋" w:hAnsi="仿宋" w:eastAsia="仿宋" w:cs="仿宋"/>
          <w:spacing w:val="8"/>
          <w:sz w:val="32"/>
          <w:szCs w:val="32"/>
          <w:highlight w:val="none"/>
        </w:rPr>
        <w:t>注意防治蚜虫、</w:t>
      </w:r>
      <w:r>
        <w:rPr>
          <w:rFonts w:hint="eastAsia" w:ascii="仿宋" w:hAnsi="仿宋" w:eastAsia="仿宋" w:cs="仿宋"/>
          <w:sz w:val="32"/>
          <w:szCs w:val="32"/>
          <w:highlight w:val="none"/>
        </w:rPr>
        <w:t>赤霉病</w:t>
      </w:r>
      <w:r>
        <w:rPr>
          <w:rFonts w:hint="eastAsia" w:ascii="仿宋" w:hAnsi="仿宋" w:eastAsia="仿宋" w:cs="仿宋"/>
          <w:spacing w:val="8"/>
          <w:sz w:val="32"/>
          <w:szCs w:val="32"/>
          <w:highlight w:val="none"/>
        </w:rPr>
        <w:t>、</w:t>
      </w:r>
      <w:r>
        <w:rPr>
          <w:rFonts w:hint="eastAsia" w:ascii="仿宋" w:hAnsi="仿宋" w:eastAsia="仿宋" w:cs="仿宋"/>
          <w:bCs/>
          <w:sz w:val="32"/>
          <w:szCs w:val="32"/>
          <w:highlight w:val="none"/>
        </w:rPr>
        <w:t>条锈病、叶锈病和纹枯病</w:t>
      </w:r>
      <w:r>
        <w:rPr>
          <w:rFonts w:hint="eastAsia" w:ascii="仿宋" w:hAnsi="仿宋" w:eastAsia="仿宋" w:cs="仿宋"/>
          <w:sz w:val="32"/>
          <w:szCs w:val="32"/>
          <w:highlight w:val="none"/>
        </w:rPr>
        <w:t>等</w:t>
      </w:r>
      <w:r>
        <w:rPr>
          <w:rFonts w:hint="eastAsia" w:ascii="仿宋" w:hAnsi="仿宋" w:eastAsia="仿宋" w:cs="仿宋"/>
          <w:spacing w:val="8"/>
          <w:sz w:val="32"/>
          <w:szCs w:val="32"/>
          <w:highlight w:val="none"/>
        </w:rPr>
        <w:t>病虫害，</w:t>
      </w:r>
      <w:r>
        <w:rPr>
          <w:rFonts w:hint="eastAsia" w:ascii="仿宋" w:hAnsi="仿宋" w:eastAsia="仿宋" w:cs="仿宋"/>
          <w:spacing w:val="8"/>
          <w:sz w:val="32"/>
          <w:szCs w:val="32"/>
          <w:highlight w:val="none"/>
          <w:lang w:eastAsia="zh-CN"/>
        </w:rPr>
        <w:t>预防春季低温冻害，</w:t>
      </w:r>
      <w:r>
        <w:rPr>
          <w:rFonts w:hint="eastAsia" w:ascii="仿宋" w:hAnsi="仿宋" w:eastAsia="仿宋" w:cs="仿宋"/>
          <w:sz w:val="32"/>
          <w:szCs w:val="32"/>
          <w:highlight w:val="none"/>
        </w:rPr>
        <w:t>高水肥地块种植</w:t>
      </w:r>
      <w:r>
        <w:rPr>
          <w:rFonts w:hint="eastAsia" w:ascii="仿宋" w:hAnsi="仿宋" w:eastAsia="仿宋" w:cs="仿宋"/>
          <w:spacing w:val="8"/>
          <w:sz w:val="32"/>
          <w:szCs w:val="32"/>
          <w:highlight w:val="none"/>
        </w:rPr>
        <w:t>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75" w:firstLineChars="200"/>
        <w:textAlignment w:val="auto"/>
        <w:rPr>
          <w:rFonts w:hint="eastAsia" w:ascii="仿宋" w:hAnsi="仿宋" w:eastAsia="仿宋" w:cs="仿宋"/>
          <w:b/>
          <w:bCs/>
          <w:sz w:val="32"/>
          <w:szCs w:val="32"/>
          <w:highlight w:val="none"/>
        </w:rPr>
      </w:pPr>
      <w:r>
        <w:rPr>
          <w:rFonts w:hint="eastAsia" w:ascii="仿宋" w:hAnsi="仿宋" w:eastAsia="仿宋" w:cs="仿宋"/>
          <w:b/>
          <w:bCs/>
          <w:spacing w:val="8"/>
          <w:sz w:val="32"/>
          <w:szCs w:val="32"/>
          <w:highlight w:val="none"/>
        </w:rPr>
        <w:t>初审意见：</w:t>
      </w:r>
      <w:r>
        <w:rPr>
          <w:rFonts w:hint="eastAsia" w:ascii="仿宋" w:hAnsi="仿宋" w:eastAsia="仿宋" w:cs="仿宋"/>
          <w:color w:val="auto"/>
          <w:sz w:val="32"/>
          <w:szCs w:val="32"/>
          <w:highlight w:val="none"/>
        </w:rPr>
        <w:t>该品种符合河南省小麦品种审定标准，通过审定。适宜河南省南部长江中下游麦区种植。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三科301</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三门峡市农业科学研究院</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三门峡市农业科学研究院</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洛旱6号/丰德存</w:t>
      </w:r>
      <w:r>
        <w:rPr>
          <w:rFonts w:hint="eastAsia" w:ascii="仿宋" w:hAnsi="仿宋" w:eastAsia="仿宋" w:cs="仿宋"/>
          <w:sz w:val="32"/>
          <w:szCs w:val="32"/>
          <w:highlight w:val="none"/>
          <w:lang w:val="en-US" w:eastAsia="zh-CN"/>
        </w:rPr>
        <w:t>麦</w:t>
      </w:r>
      <w:r>
        <w:rPr>
          <w:rFonts w:hint="eastAsia" w:ascii="仿宋" w:hAnsi="仿宋" w:eastAsia="仿宋" w:cs="仿宋"/>
          <w:sz w:val="32"/>
          <w:szCs w:val="32"/>
          <w:highlight w:val="none"/>
        </w:rPr>
        <w:t>1号//华育198</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半冬性品种，全生育期220.9～231.8天，平均熟期比对照品种洛旱7号早熟0.5天。幼苗半直立，叶色灰绿，分蘖力中等，成穗率</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。株高70.8～76.9厘米，抗倒性较好。株型半紧凑，穗层整齐，熟相较好。穗纺锤形，长芒，白壳，白粒，籽粒角质。亩穗数31.6～34.2万，穗粒数33.7～35.9粒，千粒重39.0～45.2克。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中感条锈病和纹枯病，高感叶锈病、白粉病和赤霉病。</w:t>
      </w:r>
    </w:p>
    <w:p>
      <w:pPr>
        <w:keepNext w:val="0"/>
        <w:keepLines w:val="0"/>
        <w:pageBreakBefore w:val="0"/>
        <w:widowControl w:val="0"/>
        <w:shd w:val="clear"/>
        <w:kinsoku/>
        <w:wordWrap/>
        <w:overflowPunct/>
        <w:topLinePunct w:val="0"/>
        <w:autoSpaceDE/>
        <w:autoSpaceDN/>
        <w:bidi w:val="0"/>
        <w:snapToGrid/>
        <w:spacing w:line="600" w:lineRule="exact"/>
        <w:ind w:firstLine="643" w:firstLineChars="200"/>
        <w:textAlignment w:val="auto"/>
        <w:rPr>
          <w:rFonts w:hint="eastAsia" w:ascii="仿宋" w:hAnsi="仿宋" w:eastAsia="仿宋" w:cs="仿宋"/>
          <w:smallCaps w:val="0"/>
          <w:color w:val="auto"/>
          <w:spacing w:val="0"/>
          <w:w w:val="100"/>
          <w:sz w:val="32"/>
          <w:szCs w:val="32"/>
          <w:highlight w:val="none"/>
          <w:lang w:eastAsia="zh-CN"/>
        </w:rPr>
      </w:pPr>
      <w:r>
        <w:rPr>
          <w:rFonts w:hint="eastAsia" w:ascii="仿宋" w:hAnsi="仿宋" w:eastAsia="仿宋" w:cs="仿宋"/>
          <w:b/>
          <w:bCs/>
          <w:smallCaps w:val="0"/>
          <w:color w:val="auto"/>
          <w:spacing w:val="0"/>
          <w:w w:val="100"/>
          <w:sz w:val="32"/>
          <w:szCs w:val="32"/>
          <w:highlight w:val="none"/>
          <w:lang w:eastAsia="zh-CN"/>
        </w:rPr>
        <w:t>抗旱性鉴定：</w:t>
      </w:r>
      <w:r>
        <w:rPr>
          <w:rFonts w:hint="eastAsia" w:ascii="仿宋" w:hAnsi="仿宋" w:eastAsia="仿宋" w:cs="仿宋"/>
          <w:color w:val="auto"/>
          <w:sz w:val="32"/>
          <w:szCs w:val="32"/>
          <w:highlight w:val="none"/>
        </w:rPr>
        <w:t>抗旱级别4级，抗旱性较弱。</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容重801克/升、836克/升，蛋白质含量13.7%、12.4%，湿面筋含量34.1%、29.4%，吸水量58.9毫升/100克、60.7毫升/100克，稳定时间3.5分钟、5.8分钟，拉伸面积31平方厘米、42平方厘米，最大拉伸阻力136EU、246EU。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2020～2021年度河南省旱地组区域试验，平均亩产404.5公斤，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洛旱7号增产5.9%，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87.5%</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2021～2022年度续试，平均亩产407.6公斤，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洛旱7号增产5.5%，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87.5%</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平均亩产409.9公斤，比对照品种洛旱7号</w:t>
      </w:r>
      <w:r>
        <w:rPr>
          <w:rFonts w:hint="eastAsia" w:ascii="仿宋" w:hAnsi="仿宋" w:eastAsia="仿宋" w:cs="仿宋"/>
          <w:color w:val="auto"/>
          <w:sz w:val="32"/>
          <w:szCs w:val="32"/>
          <w:highlight w:val="none"/>
        </w:rPr>
        <w:t>增产6.7%，</w:t>
      </w:r>
      <w:r>
        <w:rPr>
          <w:rFonts w:hint="eastAsia" w:ascii="仿宋" w:hAnsi="仿宋" w:eastAsia="仿宋" w:cs="仿宋"/>
          <w:color w:val="auto"/>
          <w:sz w:val="32"/>
          <w:szCs w:val="32"/>
          <w:highlight w:val="none"/>
          <w:lang w:eastAsia="zh-CN"/>
        </w:rPr>
        <w:t>达标点率</w:t>
      </w:r>
      <w:r>
        <w:rPr>
          <w:rFonts w:hint="eastAsia" w:ascii="仿宋" w:hAnsi="仿宋" w:eastAsia="仿宋" w:cs="仿宋"/>
          <w:color w:val="auto"/>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栽培技术要点：</w:t>
      </w:r>
      <w:r>
        <w:rPr>
          <w:rFonts w:hint="eastAsia" w:ascii="仿宋" w:hAnsi="仿宋" w:eastAsia="仿宋" w:cs="仿宋"/>
          <w:color w:val="auto"/>
          <w:sz w:val="32"/>
          <w:szCs w:val="32"/>
          <w:highlight w:val="none"/>
        </w:rPr>
        <w:t>适宜播种期10月上中旬，</w:t>
      </w:r>
      <w:r>
        <w:rPr>
          <w:rFonts w:hint="eastAsia" w:ascii="仿宋" w:hAnsi="仿宋" w:eastAsia="仿宋" w:cs="仿宋"/>
          <w:color w:val="auto"/>
          <w:sz w:val="32"/>
          <w:szCs w:val="32"/>
          <w:highlight w:val="none"/>
          <w:lang w:eastAsia="zh-CN"/>
        </w:rPr>
        <w:t>每亩适宜基本苗</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lang w:eastAsia="zh-CN"/>
        </w:rPr>
        <w:t>万</w:t>
      </w:r>
      <w:r>
        <w:rPr>
          <w:rFonts w:hint="eastAsia" w:ascii="仿宋" w:hAnsi="仿宋" w:eastAsia="仿宋" w:cs="仿宋"/>
          <w:color w:val="auto"/>
          <w:sz w:val="32"/>
          <w:szCs w:val="32"/>
          <w:highlight w:val="none"/>
        </w:rPr>
        <w:t>。注意防治蚜虫、赤霉病、叶锈病、白粉病、条锈病和纹枯病等病虫害，</w:t>
      </w:r>
      <w:r>
        <w:rPr>
          <w:rFonts w:hint="eastAsia" w:ascii="仿宋" w:hAnsi="仿宋" w:eastAsia="仿宋" w:cs="仿宋"/>
          <w:color w:val="auto"/>
          <w:sz w:val="32"/>
          <w:szCs w:val="32"/>
          <w:highlight w:val="none"/>
          <w:lang w:eastAsia="zh-CN"/>
        </w:rPr>
        <w:t>预防春季低温冻害</w:t>
      </w:r>
      <w:r>
        <w:rPr>
          <w:rFonts w:hint="eastAsia" w:ascii="仿宋" w:hAnsi="仿宋" w:eastAsia="仿宋" w:cs="仿宋"/>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该品种符合河南省小麦品种审定标准，通过审定。适宜河南省丘陵及旱肥地麦区种植。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隆育919</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河南豫穗丰种业有限公司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河南豫穗丰种业有限公司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开麦18/周麦16</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半冬性品种，全生育期220.5～231.0天，平均熟期比对照品种洛旱7号早熟</w:t>
      </w:r>
      <w:r>
        <w:rPr>
          <w:rFonts w:hint="eastAsia" w:ascii="仿宋" w:hAnsi="仿宋" w:eastAsia="仿宋" w:cs="仿宋"/>
          <w:sz w:val="32"/>
          <w:szCs w:val="32"/>
          <w:highlight w:val="none"/>
          <w:lang w:val="en-US" w:eastAsia="zh-CN"/>
        </w:rPr>
        <w:t>0.7</w:t>
      </w:r>
      <w:r>
        <w:rPr>
          <w:rFonts w:hint="eastAsia" w:ascii="仿宋" w:hAnsi="仿宋" w:eastAsia="仿宋" w:cs="仿宋"/>
          <w:sz w:val="32"/>
          <w:szCs w:val="32"/>
          <w:highlight w:val="none"/>
        </w:rPr>
        <w:t>天。幼苗半直立，叶色黄绿，分蘖力较强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成穗率一般</w:t>
      </w:r>
      <w:r>
        <w:rPr>
          <w:rFonts w:hint="eastAsia" w:ascii="仿宋" w:hAnsi="仿宋" w:eastAsia="仿宋" w:cs="仿宋"/>
          <w:sz w:val="32"/>
          <w:szCs w:val="32"/>
          <w:highlight w:val="none"/>
        </w:rPr>
        <w:t>。株高75.3～82.9厘米，抗倒性较好。株型半紧凑，穗层整齐，熟相较好。穗纺锤形，长芒，白壳，白粒，籽粒角质，饱满度较好。亩穗数31.9～33.6万，穗粒数33.6～36.1粒，千粒重39.0～45.8克。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高抗条锈病，中感纹枯病，高感叶锈病、白粉病和赤霉病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mallCaps w:val="0"/>
          <w:color w:val="auto"/>
          <w:spacing w:val="0"/>
          <w:w w:val="100"/>
          <w:sz w:val="32"/>
          <w:szCs w:val="32"/>
          <w:highlight w:val="none"/>
        </w:rPr>
      </w:pPr>
      <w:r>
        <w:rPr>
          <w:rFonts w:hint="eastAsia" w:ascii="仿宋" w:hAnsi="仿宋" w:eastAsia="仿宋" w:cs="仿宋"/>
          <w:b/>
          <w:bCs/>
          <w:sz w:val="32"/>
          <w:szCs w:val="32"/>
          <w:highlight w:val="none"/>
        </w:rPr>
        <w:t>抗旱性鉴定：</w:t>
      </w:r>
      <w:r>
        <w:rPr>
          <w:rFonts w:hint="eastAsia" w:ascii="仿宋" w:hAnsi="仿宋" w:eastAsia="仿宋" w:cs="仿宋"/>
          <w:color w:val="auto"/>
          <w:sz w:val="32"/>
          <w:szCs w:val="32"/>
          <w:highlight w:val="none"/>
        </w:rPr>
        <w:t>抗旱级别4级，抗旱性较弱。</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容重790克/升、828克/升，蛋白质含量13.9%、12.5%，湿面筋含量32.2%、30.0%，吸水量55.4毫升/100克、57.7毫升/100克，稳定时间1.2分钟、3.9分钟，拉伸面积25平方厘米、47平方厘米，最大拉伸阻力111EU、250EU。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2020～2021年度河南省旱地组区域试验，平均亩产410.8公斤，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洛旱7号增产7.5%，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2021～2022年度续试，平均亩产402.0公斤，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洛旱7号增产4.0%，</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62.5%</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平均亩产407.3公斤，比对照品种洛旱7号增产6.1%，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万。注意防治蚜虫、赤霉病、叶锈病、白粉病和纹枯病等病虫害，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该品种符合河南省小麦品种审定标准，通过审定。适宜河南省丘陵及旱肥地麦区种植。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偃高167</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河南金高种业有限公司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河南金高种业有限公司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商麦167/中育1211</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半冬性品种，全生育期221.0～231.6天，平均熟期比对照品种洛旱7号早熟0.4天。幼苗半直立，叶色灰绿，分蘖力一般</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成穗率一般</w:t>
      </w:r>
      <w:r>
        <w:rPr>
          <w:rFonts w:hint="eastAsia" w:ascii="仿宋" w:hAnsi="仿宋" w:eastAsia="仿宋" w:cs="仿宋"/>
          <w:sz w:val="32"/>
          <w:szCs w:val="32"/>
          <w:highlight w:val="none"/>
        </w:rPr>
        <w:t>。株高70.3～75.6厘米，抗倒性较好。株型半紧凑，穗层整齐，熟相一般。穗纺锤形，长芒，白壳，白粒，籽粒角质，饱满度较好。亩穗数32.6～34.9万，穗粒数33.7～36.3粒，千粒重39.2～46.6克。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中感条锈病和纹枯病，高感叶锈病、白粉病和赤霉病。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mallCaps w:val="0"/>
          <w:color w:val="auto"/>
          <w:spacing w:val="0"/>
          <w:w w:val="100"/>
          <w:sz w:val="32"/>
          <w:szCs w:val="32"/>
          <w:highlight w:val="none"/>
        </w:rPr>
      </w:pPr>
      <w:r>
        <w:rPr>
          <w:rFonts w:hint="eastAsia" w:ascii="仿宋" w:hAnsi="仿宋" w:eastAsia="仿宋" w:cs="仿宋"/>
          <w:b/>
          <w:bCs/>
          <w:sz w:val="32"/>
          <w:szCs w:val="32"/>
          <w:highlight w:val="none"/>
        </w:rPr>
        <w:t>抗旱性鉴定：</w:t>
      </w:r>
      <w:r>
        <w:rPr>
          <w:rFonts w:hint="eastAsia" w:ascii="仿宋" w:hAnsi="仿宋" w:eastAsia="仿宋" w:cs="仿宋"/>
          <w:color w:val="auto"/>
          <w:sz w:val="32"/>
          <w:szCs w:val="32"/>
          <w:highlight w:val="none"/>
        </w:rPr>
        <w:t>抗旱级别4级，抗旱性较弱。</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容重790克/升、820克/升，蛋白质含量13.3%、12.4%，湿面筋含量31.6%、30.2%，吸水量58.8毫升/100克、61.7毫升/100克，稳定时间2.3分钟、4.1分钟，拉伸面积42平方厘米、49平方厘米，最大拉伸阻力183EU、253EU。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2020～2021年度河南省旱地组区域试验，平均亩产410.3公斤，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洛旱7号增产7.4</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2021～2022年度续试，平均亩产422.9公斤，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洛旱7号增产9.5%，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平均亩产417.6公斤，比对照品种洛旱7号</w:t>
      </w:r>
      <w:r>
        <w:rPr>
          <w:rFonts w:hint="eastAsia" w:ascii="仿宋" w:hAnsi="仿宋" w:eastAsia="仿宋" w:cs="仿宋"/>
          <w:color w:val="auto"/>
          <w:sz w:val="32"/>
          <w:szCs w:val="32"/>
          <w:highlight w:val="none"/>
        </w:rPr>
        <w:t>增产8.7%，</w:t>
      </w:r>
      <w:r>
        <w:rPr>
          <w:rFonts w:hint="eastAsia" w:ascii="仿宋" w:hAnsi="仿宋" w:eastAsia="仿宋" w:cs="仿宋"/>
          <w:color w:val="auto"/>
          <w:sz w:val="32"/>
          <w:szCs w:val="32"/>
          <w:highlight w:val="none"/>
          <w:lang w:eastAsia="zh-CN"/>
        </w:rPr>
        <w:t>达标点率</w:t>
      </w:r>
      <w:r>
        <w:rPr>
          <w:rFonts w:hint="eastAsia" w:ascii="仿宋" w:hAnsi="仿宋" w:eastAsia="仿宋" w:cs="仿宋"/>
          <w:color w:val="auto"/>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color w:val="auto"/>
          <w:sz w:val="32"/>
          <w:szCs w:val="32"/>
          <w:highlight w:val="none"/>
        </w:rPr>
        <w:t>栽培技术要点：</w:t>
      </w:r>
      <w:r>
        <w:rPr>
          <w:rFonts w:hint="eastAsia" w:ascii="仿宋" w:hAnsi="仿宋" w:eastAsia="仿宋" w:cs="仿宋"/>
          <w:color w:val="auto"/>
          <w:sz w:val="32"/>
          <w:szCs w:val="32"/>
          <w:highlight w:val="none"/>
        </w:rPr>
        <w:t>适宜播种期10月上中旬，</w:t>
      </w:r>
      <w:r>
        <w:rPr>
          <w:rFonts w:hint="eastAsia" w:ascii="仿宋" w:hAnsi="仿宋" w:eastAsia="仿宋" w:cs="仿宋"/>
          <w:color w:val="auto"/>
          <w:sz w:val="32"/>
          <w:szCs w:val="32"/>
          <w:highlight w:val="none"/>
          <w:lang w:eastAsia="zh-CN"/>
        </w:rPr>
        <w:t>每亩适宜基本苗</w:t>
      </w:r>
      <w:r>
        <w:rPr>
          <w:rFonts w:hint="eastAsia" w:ascii="仿宋" w:hAnsi="仿宋" w:eastAsia="仿宋" w:cs="仿宋"/>
          <w:color w:val="auto"/>
          <w:sz w:val="32"/>
          <w:szCs w:val="32"/>
          <w:highlight w:val="none"/>
          <w:lang w:val="en-US" w:eastAsia="zh-CN"/>
        </w:rPr>
        <w:t>18～20</w:t>
      </w:r>
      <w:r>
        <w:rPr>
          <w:rFonts w:hint="eastAsia" w:ascii="仿宋" w:hAnsi="仿宋" w:eastAsia="仿宋" w:cs="仿宋"/>
          <w:color w:val="auto"/>
          <w:sz w:val="32"/>
          <w:szCs w:val="32"/>
          <w:highlight w:val="none"/>
          <w:lang w:eastAsia="zh-CN"/>
        </w:rPr>
        <w:t>万</w:t>
      </w:r>
      <w:r>
        <w:rPr>
          <w:rFonts w:hint="eastAsia" w:ascii="仿宋" w:hAnsi="仿宋" w:eastAsia="仿宋" w:cs="仿宋"/>
          <w:color w:val="auto"/>
          <w:sz w:val="32"/>
          <w:szCs w:val="32"/>
          <w:highlight w:val="none"/>
        </w:rPr>
        <w:t>。注意防治蚜虫、赤霉病、叶锈病、白粉病、</w:t>
      </w:r>
      <w:r>
        <w:rPr>
          <w:rFonts w:hint="eastAsia" w:ascii="仿宋" w:hAnsi="仿宋" w:eastAsia="仿宋" w:cs="仿宋"/>
          <w:sz w:val="32"/>
          <w:szCs w:val="32"/>
          <w:highlight w:val="none"/>
        </w:rPr>
        <w:t>条锈病和纹枯病等病虫害，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该品种符合河南省小麦品种审定标准，通过审定。适宜河南省丘陵及旱肥地麦区种植。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w:t>
      </w:r>
      <w:r>
        <w:rPr>
          <w:rFonts w:hint="eastAsia" w:ascii="仿宋" w:hAnsi="仿宋" w:eastAsia="仿宋" w:cs="仿宋"/>
          <w:b/>
          <w:bCs/>
          <w:sz w:val="32"/>
          <w:szCs w:val="32"/>
          <w:highlight w:val="none"/>
          <w:lang w:val="en-US" w:eastAsia="zh-CN"/>
        </w:rPr>
        <w:t>7</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豫农922</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河南农业大学、河南九圣禾新科种业有限公司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河南农业大学、河南九圣禾新科种业有限公司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(新麦26Co</w:t>
      </w:r>
      <w:r>
        <w:rPr>
          <w:rFonts w:hint="eastAsia" w:ascii="仿宋" w:hAnsi="仿宋" w:eastAsia="仿宋" w:cs="仿宋"/>
          <w:sz w:val="32"/>
          <w:szCs w:val="32"/>
          <w:highlight w:val="none"/>
          <w:vertAlign w:val="superscript"/>
        </w:rPr>
        <w:t>60</w:t>
      </w:r>
      <w:r>
        <w:rPr>
          <w:rFonts w:hint="eastAsia" w:ascii="仿宋" w:hAnsi="仿宋" w:eastAsia="仿宋" w:cs="仿宋"/>
          <w:sz w:val="32"/>
          <w:szCs w:val="32"/>
          <w:highlight w:val="none"/>
        </w:rPr>
        <w:t>)M</w:t>
      </w:r>
      <w:r>
        <w:rPr>
          <w:rFonts w:hint="eastAsia" w:ascii="仿宋" w:hAnsi="仿宋" w:eastAsia="仿宋" w:cs="仿宋"/>
          <w:sz w:val="32"/>
          <w:szCs w:val="32"/>
          <w:highlight w:val="none"/>
          <w:vertAlign w:val="subscript"/>
        </w:rPr>
        <w:t>2</w:t>
      </w:r>
      <w:r>
        <w:rPr>
          <w:rFonts w:hint="eastAsia" w:ascii="仿宋" w:hAnsi="仿宋" w:eastAsia="仿宋" w:cs="仿宋"/>
          <w:sz w:val="32"/>
          <w:szCs w:val="32"/>
          <w:highlight w:val="none"/>
        </w:rPr>
        <w:t>DH诱导</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半冬性品种，全生育期221.1～231.1天，</w:t>
      </w:r>
      <w:r>
        <w:rPr>
          <w:rFonts w:hint="eastAsia" w:ascii="仿宋" w:hAnsi="仿宋" w:eastAsia="仿宋" w:cs="仿宋"/>
          <w:sz w:val="32"/>
          <w:szCs w:val="32"/>
          <w:highlight w:val="none"/>
          <w:lang w:eastAsia="zh-CN"/>
        </w:rPr>
        <w:t>平均熟期</w:t>
      </w:r>
      <w:r>
        <w:rPr>
          <w:rFonts w:hint="eastAsia" w:ascii="仿宋" w:hAnsi="仿宋" w:eastAsia="仿宋" w:cs="仿宋"/>
          <w:sz w:val="32"/>
          <w:szCs w:val="32"/>
          <w:highlight w:val="none"/>
        </w:rPr>
        <w:t>比对照品种百农207早熟0.5天。幼苗半直立，叶色深绿，分蘖力较强，成穗</w:t>
      </w:r>
      <w:r>
        <w:rPr>
          <w:rFonts w:hint="eastAsia" w:ascii="仿宋" w:hAnsi="仿宋" w:eastAsia="仿宋" w:cs="仿宋"/>
          <w:sz w:val="32"/>
          <w:szCs w:val="32"/>
          <w:highlight w:val="none"/>
          <w:lang w:val="en-US" w:eastAsia="zh-CN"/>
        </w:rPr>
        <w:t>率较高</w:t>
      </w:r>
      <w:r>
        <w:rPr>
          <w:rFonts w:hint="eastAsia" w:ascii="仿宋" w:hAnsi="仿宋" w:eastAsia="仿宋" w:cs="仿宋"/>
          <w:sz w:val="32"/>
          <w:szCs w:val="32"/>
          <w:highlight w:val="none"/>
        </w:rPr>
        <w:t>。春季起身拔节早，两极分化较快，耐倒春寒能力一般。株高79.2～84.1厘米，抗倒性一般。株型紧凑，熟相</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。穗纺锤形，长芒，白壳，白粒，籽粒角质，饱满度</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。亩穗数38.7～39.9万，穗粒数33.3～34.1粒，千粒重42.6～48.7克。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中感条锈病、叶锈病和纹枯病，高感白粉病和赤霉病。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808克/升、821克/升，蛋白质含量15.7%、15.2%，湿面筋含量32.8%、29.8%，吸水量63.7毫升/100克、66.8毫升/100克，稳定时间22.6分钟、16.5分钟，拉伸面积154平方厘米、139平方厘米，最大拉伸阻力659EU、668EU。2021年品质指标达到强筋小麦标准，2022年品质指标达到中强筋小麦标准。</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2020～2021年度河南省强筋组</w:t>
      </w:r>
      <w:r>
        <w:rPr>
          <w:rFonts w:hint="eastAsia" w:ascii="仿宋" w:hAnsi="仿宋" w:eastAsia="仿宋" w:cs="仿宋"/>
          <w:sz w:val="32"/>
          <w:szCs w:val="32"/>
          <w:highlight w:val="none"/>
          <w:lang w:eastAsia="zh-CN"/>
        </w:rPr>
        <w:t>区域试验</w:t>
      </w:r>
      <w:r>
        <w:rPr>
          <w:rFonts w:hint="eastAsia" w:ascii="仿宋" w:hAnsi="仿宋" w:eastAsia="仿宋" w:cs="仿宋"/>
          <w:sz w:val="32"/>
          <w:szCs w:val="32"/>
          <w:highlight w:val="none"/>
        </w:rPr>
        <w:t>，平均亩产507.5公斤，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百农207减产1.8%，</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83.3%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2021～2022年度续试，平均亩产617.3公斤，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百农207增产4.9%，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平均亩产517.2公斤，比对照品种百农207增产3.2%，</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92.3%。</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万。注意防治蚜虫、赤霉病、白粉病、条锈病、叶锈病和纹枯病等病虫害，</w:t>
      </w:r>
      <w:r>
        <w:rPr>
          <w:rFonts w:hint="eastAsia" w:ascii="仿宋" w:hAnsi="仿宋" w:eastAsia="仿宋" w:cs="仿宋"/>
          <w:sz w:val="32"/>
          <w:szCs w:val="32"/>
          <w:highlight w:val="none"/>
          <w:lang w:eastAsia="zh-CN"/>
        </w:rPr>
        <w:t>预防冬春季冻害</w:t>
      </w:r>
      <w:r>
        <w:rPr>
          <w:rFonts w:hint="eastAsia" w:ascii="仿宋" w:hAnsi="仿宋" w:eastAsia="仿宋" w:cs="仿宋"/>
          <w:sz w:val="32"/>
          <w:szCs w:val="32"/>
          <w:highlight w:val="none"/>
        </w:rPr>
        <w:t>，高水肥地块种植注意防止倒伏。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28</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豫州473</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河南农业大学</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河南农业大学</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科兴3302/科兴404</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弱春性品种，全生育期220.1～229.3天，平均熟期比对照品种郑麦113晚熟0.7天。幼苗半直立，叶色深绿，分蘖力较强，成穗</w:t>
      </w:r>
      <w:r>
        <w:rPr>
          <w:rFonts w:hint="eastAsia" w:ascii="仿宋" w:hAnsi="仿宋" w:eastAsia="仿宋" w:cs="仿宋"/>
          <w:sz w:val="32"/>
          <w:szCs w:val="32"/>
          <w:highlight w:val="none"/>
          <w:lang w:val="en-US" w:eastAsia="zh-CN"/>
        </w:rPr>
        <w:t>率较高</w:t>
      </w:r>
      <w:r>
        <w:rPr>
          <w:rFonts w:hint="eastAsia" w:ascii="仿宋" w:hAnsi="仿宋" w:eastAsia="仿宋" w:cs="仿宋"/>
          <w:sz w:val="32"/>
          <w:szCs w:val="32"/>
          <w:highlight w:val="none"/>
        </w:rPr>
        <w:t>。春季起身拔节早，两极分化较快，耐倒春寒能力一般。株型紧凑，穗层整齐，熟相一般。株高78.7～83.6厘米，抗倒性一般。穗纺锤形，长芒，白壳，白粒，籽粒角质，饱满度一般。亩穗数34.3～37.7万，穗粒数36.2～38.6粒，千粒重44.4～46.0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中感条锈病、叶锈病和纹枯病，高感白粉病和赤霉病。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799克/升、807克/升，蛋白质含量13.9%、12.8%，湿面筋含量34.0%、23.0%，吸水量64.2毫升/100克、62.8毫升/100克，稳定时间22.4分钟、12.8分钟，拉伸面积126平方厘米、133平方厘米，最大拉伸阻力660EU、783EU。2021年品质指标达到中强筋小麦标准。</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2020～2021年度河南省强筋组</w:t>
      </w:r>
      <w:r>
        <w:rPr>
          <w:rFonts w:hint="eastAsia" w:ascii="仿宋" w:hAnsi="仿宋" w:eastAsia="仿宋" w:cs="仿宋"/>
          <w:sz w:val="32"/>
          <w:szCs w:val="32"/>
          <w:highlight w:val="none"/>
          <w:lang w:eastAsia="zh-CN"/>
        </w:rPr>
        <w:t>区域试验</w:t>
      </w:r>
      <w:r>
        <w:rPr>
          <w:rFonts w:hint="eastAsia" w:ascii="仿宋" w:hAnsi="仿宋" w:eastAsia="仿宋" w:cs="仿宋"/>
          <w:sz w:val="32"/>
          <w:szCs w:val="32"/>
          <w:highlight w:val="none"/>
        </w:rPr>
        <w:t>，平均亩产541.9公斤，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郑麦113增产1.5%，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91.7%</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2021～2022年度续试，平均亩产626.7公斤，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郑麦113增产3.1%，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75.0%</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平均亩产521.9公斤，比对照品种郑麦113增产2.8%，</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76.9%。</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适宜播种期10月中下旬，每亩适宜基本苗</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万。注意防治蚜虫、赤霉病、白粉病、条锈病、叶锈病和纹枯病等病虫害，高水肥地块种植注意防止倒伏。</w:t>
      </w:r>
      <w:r>
        <w:rPr>
          <w:rFonts w:hint="eastAsia" w:ascii="仿宋" w:hAnsi="仿宋" w:eastAsia="仿宋" w:cs="仿宋"/>
          <w:sz w:val="32"/>
          <w:szCs w:val="32"/>
          <w:highlight w:val="none"/>
          <w:lang w:val="en-US" w:eastAsia="zh-CN"/>
        </w:rPr>
        <w:t>该品种易受冬季冻害影响，应采取相应措施预防。</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该品种符合河南省小麦品种审定标准，通过审定。适宜河南省（南部长江中下游麦区除外）高中水肥地块中晚茬地种植。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29</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郑麦138</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河南省作物分子育种研究院、河南中育分子育种研究院有限公司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河南省作物分子育种研究院、河南中育分子育种研究院有限公司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矮抗58/郑麦369</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半冬性品种，全生育期220.8～230.2天，平均熟期比对照品种百农207早熟1.0天。幼苗半直立，叶色深绿，分蘖力较强，成穗</w:t>
      </w:r>
      <w:r>
        <w:rPr>
          <w:rFonts w:hint="eastAsia" w:ascii="仿宋" w:hAnsi="仿宋" w:eastAsia="仿宋" w:cs="仿宋"/>
          <w:sz w:val="32"/>
          <w:szCs w:val="32"/>
          <w:highlight w:val="none"/>
          <w:lang w:val="en-US" w:eastAsia="zh-CN"/>
        </w:rPr>
        <w:t>率较高</w:t>
      </w:r>
      <w:r>
        <w:rPr>
          <w:rFonts w:hint="eastAsia" w:ascii="仿宋" w:hAnsi="仿宋" w:eastAsia="仿宋" w:cs="仿宋"/>
          <w:sz w:val="32"/>
          <w:szCs w:val="32"/>
          <w:highlight w:val="none"/>
        </w:rPr>
        <w:t>。春季起身拔节早，两极分化较快，耐倒春寒能力一般。株高74.3～80.8厘米，抗倒性一般。株型紧凑，穗层整齐，熟相中等。穗纺锤形，短芒，白壳，白粒，籽粒角质，饱满度较好。亩穗数43.4～44.3万，穗粒数32.5～34.0粒，千粒重40.0～44.5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中感条锈病和纹枯病，高感叶锈病、白粉病和赤霉病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816克/升、838克/升，蛋白质含量14.4%、13.3%，湿面筋含量33.0%、29.2%，吸水量65.7毫升/100克、65.7毫升/100克，稳定时间8.1分钟、10.7分钟，拉伸面积88平方厘米、83平方厘米，最大拉伸阻力431EU、495EU。2021年、2022年品质指标达到中强筋小麦标准。</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2020～2021年度河南省强筋组</w:t>
      </w:r>
      <w:r>
        <w:rPr>
          <w:rFonts w:hint="eastAsia" w:ascii="仿宋" w:hAnsi="仿宋" w:eastAsia="仿宋" w:cs="仿宋"/>
          <w:sz w:val="32"/>
          <w:szCs w:val="32"/>
          <w:highlight w:val="none"/>
          <w:lang w:eastAsia="zh-CN"/>
        </w:rPr>
        <w:t>区域试验</w:t>
      </w:r>
      <w:r>
        <w:rPr>
          <w:rFonts w:hint="eastAsia" w:ascii="仿宋" w:hAnsi="仿宋" w:eastAsia="仿宋" w:cs="仿宋"/>
          <w:sz w:val="32"/>
          <w:szCs w:val="32"/>
          <w:highlight w:val="none"/>
        </w:rPr>
        <w:t>，平均亩产533.8公斤，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百农207增产4.8%，</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91.7%</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2021～2022年度续试，平均亩产608.4公斤，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百农207增产3.4%，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83.3%</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平均亩产518.1公斤，比对照品种百农207增产3.4%，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92.3%。</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万。注意防治蚜虫、赤霉病、叶锈病、白粉病、条锈病和纹枯病等病虫害，</w:t>
      </w:r>
      <w:r>
        <w:rPr>
          <w:rFonts w:hint="eastAsia" w:ascii="仿宋" w:hAnsi="仿宋" w:eastAsia="仿宋" w:cs="仿宋"/>
          <w:sz w:val="32"/>
          <w:szCs w:val="32"/>
          <w:highlight w:val="none"/>
          <w:lang w:eastAsia="zh-CN"/>
        </w:rPr>
        <w:t>预防冬春季冻害</w:t>
      </w:r>
      <w:r>
        <w:rPr>
          <w:rFonts w:hint="eastAsia" w:ascii="仿宋" w:hAnsi="仿宋" w:eastAsia="仿宋" w:cs="仿宋"/>
          <w:sz w:val="32"/>
          <w:szCs w:val="32"/>
          <w:highlight w:val="none"/>
        </w:rPr>
        <w:t>，高水肥地块种植注意防止倒伏。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3</w:t>
      </w:r>
      <w:r>
        <w:rPr>
          <w:rFonts w:hint="eastAsia" w:ascii="仿宋" w:hAnsi="仿宋" w:eastAsia="仿宋" w:cs="仿宋"/>
          <w:b/>
          <w:bCs/>
          <w:sz w:val="32"/>
          <w:szCs w:val="32"/>
          <w:highlight w:val="none"/>
          <w:lang w:val="en-US" w:eastAsia="zh-CN"/>
        </w:rPr>
        <w:t>0</w:t>
      </w:r>
      <w:r>
        <w:rPr>
          <w:rFonts w:hint="eastAsia" w:ascii="仿宋" w:hAnsi="仿宋" w:eastAsia="仿宋" w:cs="仿宋"/>
          <w:b/>
          <w:bCs/>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b w:val="0"/>
          <w:bCs w:val="0"/>
          <w:sz w:val="32"/>
          <w:szCs w:val="32"/>
          <w:highlight w:val="none"/>
        </w:rPr>
        <w:t>楚襄1号</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湖北扶轮农业科技开发有限公司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湖北扶轮农业科技开发有限公司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用“西农3517/3392”经系谱法选择育成的小麦品种</w:t>
      </w:r>
      <w:r>
        <w:rPr>
          <w:rFonts w:hint="eastAsia" w:ascii="仿宋" w:hAnsi="仿宋" w:eastAsia="仿宋" w:cs="仿宋"/>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半冬性品种，全生育期221.2～229.7天，平均熟期比对照品种百农207早熟</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.5天。幼苗半直立，叶色浅绿，分蘖力较强，成穗</w:t>
      </w:r>
      <w:r>
        <w:rPr>
          <w:rFonts w:hint="eastAsia" w:ascii="仿宋" w:hAnsi="仿宋" w:eastAsia="仿宋" w:cs="仿宋"/>
          <w:sz w:val="32"/>
          <w:szCs w:val="32"/>
          <w:highlight w:val="none"/>
          <w:lang w:val="en-US" w:eastAsia="zh-CN"/>
        </w:rPr>
        <w:t>率较高</w:t>
      </w:r>
      <w:r>
        <w:rPr>
          <w:rFonts w:hint="eastAsia" w:ascii="仿宋" w:hAnsi="仿宋" w:eastAsia="仿宋" w:cs="仿宋"/>
          <w:sz w:val="32"/>
          <w:szCs w:val="32"/>
          <w:highlight w:val="none"/>
        </w:rPr>
        <w:t>。春季起身拔节适中，两极分化较晚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耐倒春寒能力一般。株高79.6～80.5厘米，抗倒性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。株型紧凑，熟相</w:t>
      </w:r>
      <w:r>
        <w:rPr>
          <w:rFonts w:hint="eastAsia" w:ascii="仿宋" w:hAnsi="仿宋" w:eastAsia="仿宋" w:cs="仿宋"/>
          <w:sz w:val="32"/>
          <w:szCs w:val="32"/>
          <w:highlight w:val="none"/>
          <w:lang w:val="en-US" w:eastAsia="zh-CN"/>
        </w:rPr>
        <w:t>好</w:t>
      </w:r>
      <w:r>
        <w:rPr>
          <w:rFonts w:hint="eastAsia" w:ascii="仿宋" w:hAnsi="仿宋" w:eastAsia="仿宋" w:cs="仿宋"/>
          <w:sz w:val="32"/>
          <w:szCs w:val="32"/>
          <w:highlight w:val="none"/>
        </w:rPr>
        <w:t>。穗纺锤形，长芒，白壳，白粒，角质，饱满度一般。亩穗数42.1～44.1万，穗粒数33.2～36.8粒，千粒重40.8～43.5克。</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mallCaps w:val="0"/>
          <w:spacing w:val="0"/>
          <w:kern w:val="2"/>
          <w:sz w:val="32"/>
          <w:szCs w:val="32"/>
          <w:highlight w:val="none"/>
          <w:lang w:val="en-US" w:eastAsia="zh-CN" w:bidi="ar-SA"/>
        </w:rPr>
      </w:pPr>
      <w:r>
        <w:rPr>
          <w:rFonts w:hint="eastAsia" w:ascii="仿宋" w:hAnsi="仿宋" w:eastAsia="仿宋" w:cs="仿宋"/>
          <w:b/>
          <w:bCs/>
          <w:sz w:val="32"/>
          <w:szCs w:val="32"/>
          <w:highlight w:val="none"/>
        </w:rPr>
        <w:t>抗病鉴定：</w:t>
      </w:r>
      <w:r>
        <w:rPr>
          <w:rFonts w:hint="eastAsia" w:ascii="仿宋" w:hAnsi="仿宋" w:eastAsia="仿宋" w:cs="仿宋"/>
          <w:smallCaps w:val="0"/>
          <w:spacing w:val="0"/>
          <w:kern w:val="2"/>
          <w:sz w:val="32"/>
          <w:szCs w:val="32"/>
          <w:highlight w:val="none"/>
          <w:lang w:val="en-US" w:eastAsia="zh-CN" w:bidi="ar-SA"/>
        </w:rPr>
        <w:t>中抗叶锈病，中感条锈病、纹枯病和赤霉病，高感白粉病。</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color w:val="000000"/>
          <w:sz w:val="32"/>
          <w:szCs w:val="32"/>
          <w:highlight w:val="none"/>
        </w:rPr>
        <w:t>823</w:t>
      </w:r>
      <w:r>
        <w:rPr>
          <w:rFonts w:hint="eastAsia" w:ascii="仿宋" w:hAnsi="仿宋" w:eastAsia="仿宋" w:cs="仿宋"/>
          <w:sz w:val="32"/>
          <w:szCs w:val="32"/>
          <w:highlight w:val="none"/>
        </w:rPr>
        <w:t>克/升、</w:t>
      </w:r>
      <w:r>
        <w:rPr>
          <w:rFonts w:hint="eastAsia" w:ascii="仿宋" w:hAnsi="仿宋" w:eastAsia="仿宋" w:cs="仿宋"/>
          <w:color w:val="000000"/>
          <w:sz w:val="32"/>
          <w:szCs w:val="32"/>
          <w:highlight w:val="none"/>
        </w:rPr>
        <w:t>824</w:t>
      </w:r>
      <w:r>
        <w:rPr>
          <w:rFonts w:hint="eastAsia" w:ascii="仿宋" w:hAnsi="仿宋" w:eastAsia="仿宋" w:cs="仿宋"/>
          <w:sz w:val="32"/>
          <w:szCs w:val="32"/>
          <w:highlight w:val="none"/>
        </w:rPr>
        <w:t>克/升，蛋白质含量</w:t>
      </w:r>
      <w:r>
        <w:rPr>
          <w:rFonts w:hint="eastAsia" w:ascii="仿宋" w:hAnsi="仿宋" w:eastAsia="仿宋" w:cs="仿宋"/>
          <w:color w:val="000000"/>
          <w:sz w:val="32"/>
          <w:szCs w:val="32"/>
          <w:highlight w:val="none"/>
        </w:rPr>
        <w:t>14.0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color w:val="000000"/>
          <w:sz w:val="32"/>
          <w:szCs w:val="32"/>
          <w:highlight w:val="none"/>
        </w:rPr>
        <w:t>13.8</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，湿面筋含量</w:t>
      </w:r>
      <w:r>
        <w:rPr>
          <w:rFonts w:hint="eastAsia" w:ascii="仿宋" w:hAnsi="仿宋" w:eastAsia="仿宋" w:cs="仿宋"/>
          <w:color w:val="000000"/>
          <w:spacing w:val="8"/>
          <w:sz w:val="32"/>
          <w:szCs w:val="32"/>
          <w:highlight w:val="none"/>
        </w:rPr>
        <w:t>30.8</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color w:val="000000"/>
          <w:spacing w:val="8"/>
          <w:sz w:val="32"/>
          <w:szCs w:val="32"/>
          <w:highlight w:val="none"/>
        </w:rPr>
        <w:t>31.6</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，吸水量</w:t>
      </w:r>
      <w:r>
        <w:rPr>
          <w:rFonts w:hint="eastAsia" w:ascii="仿宋" w:hAnsi="仿宋" w:eastAsia="仿宋" w:cs="仿宋"/>
          <w:color w:val="000000"/>
          <w:spacing w:val="8"/>
          <w:sz w:val="32"/>
          <w:szCs w:val="32"/>
          <w:highlight w:val="none"/>
        </w:rPr>
        <w:t>64.3</w:t>
      </w:r>
      <w:r>
        <w:rPr>
          <w:rFonts w:hint="eastAsia" w:ascii="仿宋" w:hAnsi="仿宋" w:eastAsia="仿宋" w:cs="仿宋"/>
          <w:sz w:val="32"/>
          <w:szCs w:val="32"/>
          <w:highlight w:val="none"/>
        </w:rPr>
        <w:t>毫升/100克、</w:t>
      </w:r>
      <w:r>
        <w:rPr>
          <w:rFonts w:hint="eastAsia" w:ascii="仿宋" w:hAnsi="仿宋" w:eastAsia="仿宋" w:cs="仿宋"/>
          <w:color w:val="000000"/>
          <w:spacing w:val="8"/>
          <w:sz w:val="32"/>
          <w:szCs w:val="32"/>
          <w:highlight w:val="none"/>
        </w:rPr>
        <w:t>62.9</w:t>
      </w:r>
      <w:r>
        <w:rPr>
          <w:rFonts w:hint="eastAsia" w:ascii="仿宋" w:hAnsi="仿宋" w:eastAsia="仿宋" w:cs="仿宋"/>
          <w:sz w:val="32"/>
          <w:szCs w:val="32"/>
          <w:highlight w:val="none"/>
        </w:rPr>
        <w:t>毫升/100克，稳定时间</w:t>
      </w:r>
      <w:r>
        <w:rPr>
          <w:rFonts w:hint="eastAsia" w:ascii="仿宋" w:hAnsi="仿宋" w:eastAsia="仿宋" w:cs="仿宋"/>
          <w:color w:val="000000"/>
          <w:spacing w:val="8"/>
          <w:sz w:val="32"/>
          <w:szCs w:val="32"/>
          <w:highlight w:val="none"/>
        </w:rPr>
        <w:t>11.8</w:t>
      </w:r>
      <w:r>
        <w:rPr>
          <w:rFonts w:hint="eastAsia" w:ascii="仿宋" w:hAnsi="仿宋" w:eastAsia="仿宋" w:cs="仿宋"/>
          <w:sz w:val="32"/>
          <w:szCs w:val="32"/>
          <w:highlight w:val="none"/>
        </w:rPr>
        <w:t>分钟、</w:t>
      </w:r>
      <w:r>
        <w:rPr>
          <w:rFonts w:hint="eastAsia" w:ascii="仿宋" w:hAnsi="仿宋" w:eastAsia="仿宋" w:cs="仿宋"/>
          <w:color w:val="000000"/>
          <w:spacing w:val="8"/>
          <w:sz w:val="32"/>
          <w:szCs w:val="32"/>
          <w:highlight w:val="none"/>
        </w:rPr>
        <w:t>7.9</w:t>
      </w:r>
      <w:r>
        <w:rPr>
          <w:rFonts w:hint="eastAsia" w:ascii="仿宋" w:hAnsi="仿宋" w:eastAsia="仿宋" w:cs="仿宋"/>
          <w:sz w:val="32"/>
          <w:szCs w:val="32"/>
          <w:highlight w:val="none"/>
        </w:rPr>
        <w:t>分钟，拉伸面积</w:t>
      </w:r>
      <w:r>
        <w:rPr>
          <w:rFonts w:hint="eastAsia" w:ascii="仿宋" w:hAnsi="仿宋" w:eastAsia="仿宋" w:cs="仿宋"/>
          <w:color w:val="000000"/>
          <w:spacing w:val="8"/>
          <w:sz w:val="32"/>
          <w:szCs w:val="32"/>
          <w:highlight w:val="none"/>
        </w:rPr>
        <w:t>86</w:t>
      </w:r>
      <w:r>
        <w:rPr>
          <w:rFonts w:hint="eastAsia" w:ascii="仿宋" w:hAnsi="仿宋" w:eastAsia="仿宋" w:cs="仿宋"/>
          <w:sz w:val="32"/>
          <w:szCs w:val="32"/>
          <w:highlight w:val="none"/>
        </w:rPr>
        <w:t>平方厘米、</w:t>
      </w:r>
      <w:r>
        <w:rPr>
          <w:rFonts w:hint="eastAsia" w:ascii="仿宋" w:hAnsi="仿宋" w:eastAsia="仿宋" w:cs="仿宋"/>
          <w:color w:val="000000"/>
          <w:spacing w:val="8"/>
          <w:sz w:val="32"/>
          <w:szCs w:val="32"/>
          <w:highlight w:val="none"/>
        </w:rPr>
        <w:t>98</w:t>
      </w:r>
      <w:r>
        <w:rPr>
          <w:rFonts w:hint="eastAsia" w:ascii="仿宋" w:hAnsi="仿宋" w:eastAsia="仿宋" w:cs="仿宋"/>
          <w:sz w:val="32"/>
          <w:szCs w:val="32"/>
          <w:highlight w:val="none"/>
        </w:rPr>
        <w:t>平方厘米，最大拉伸阻力</w:t>
      </w:r>
      <w:r>
        <w:rPr>
          <w:rFonts w:hint="eastAsia" w:ascii="仿宋" w:hAnsi="仿宋" w:eastAsia="仿宋" w:cs="仿宋"/>
          <w:color w:val="000000"/>
          <w:spacing w:val="8"/>
          <w:sz w:val="32"/>
          <w:szCs w:val="32"/>
          <w:highlight w:val="none"/>
        </w:rPr>
        <w:t>408</w:t>
      </w:r>
      <w:r>
        <w:rPr>
          <w:rFonts w:hint="eastAsia" w:ascii="仿宋" w:hAnsi="仿宋" w:eastAsia="仿宋" w:cs="仿宋"/>
          <w:sz w:val="32"/>
          <w:szCs w:val="32"/>
          <w:highlight w:val="none"/>
        </w:rPr>
        <w:t>EU、</w:t>
      </w:r>
      <w:r>
        <w:rPr>
          <w:rFonts w:hint="eastAsia" w:ascii="仿宋" w:hAnsi="仿宋" w:eastAsia="仿宋" w:cs="仿宋"/>
          <w:color w:val="000000"/>
          <w:spacing w:val="8"/>
          <w:sz w:val="32"/>
          <w:szCs w:val="32"/>
          <w:highlight w:val="none"/>
        </w:rPr>
        <w:t>435</w:t>
      </w:r>
      <w:r>
        <w:rPr>
          <w:rFonts w:hint="eastAsia" w:ascii="仿宋" w:hAnsi="仿宋" w:eastAsia="仿宋" w:cs="仿宋"/>
          <w:sz w:val="32"/>
          <w:szCs w:val="32"/>
          <w:highlight w:val="none"/>
        </w:rPr>
        <w:t>EU。</w:t>
      </w:r>
      <w:r>
        <w:rPr>
          <w:rFonts w:hint="eastAsia" w:ascii="仿宋" w:hAnsi="仿宋" w:eastAsia="仿宋" w:cs="仿宋"/>
          <w:color w:val="auto"/>
          <w:sz w:val="32"/>
          <w:szCs w:val="32"/>
          <w:highlight w:val="none"/>
        </w:rPr>
        <w:t>2020年、2021年品质达到中强筋小麦标准</w:t>
      </w:r>
      <w:r>
        <w:rPr>
          <w:rFonts w:hint="eastAsia" w:ascii="仿宋" w:hAnsi="仿宋" w:eastAsia="仿宋" w:cs="仿宋"/>
          <w:color w:val="auto"/>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2019～2020年度河南省冬水组</w:t>
      </w:r>
      <w:r>
        <w:rPr>
          <w:rFonts w:hint="eastAsia" w:ascii="仿宋" w:hAnsi="仿宋" w:eastAsia="仿宋" w:cs="仿宋"/>
          <w:color w:val="auto"/>
          <w:sz w:val="32"/>
          <w:szCs w:val="32"/>
          <w:highlight w:val="none"/>
        </w:rPr>
        <w:t>区域试验</w:t>
      </w:r>
      <w:r>
        <w:rPr>
          <w:rFonts w:hint="eastAsia" w:ascii="仿宋" w:hAnsi="仿宋" w:eastAsia="仿宋" w:cs="仿宋"/>
          <w:sz w:val="32"/>
          <w:szCs w:val="32"/>
          <w:highlight w:val="none"/>
        </w:rPr>
        <w:t>，平均亩产</w:t>
      </w:r>
      <w:r>
        <w:rPr>
          <w:rFonts w:hint="eastAsia" w:ascii="仿宋" w:hAnsi="仿宋" w:eastAsia="仿宋" w:cs="仿宋"/>
          <w:i w:val="0"/>
          <w:iCs w:val="0"/>
          <w:color w:val="000000"/>
          <w:kern w:val="0"/>
          <w:sz w:val="32"/>
          <w:szCs w:val="32"/>
          <w:highlight w:val="none"/>
          <w:u w:val="none"/>
          <w:lang w:val="en-US" w:eastAsia="zh-CN" w:bidi="ar"/>
        </w:rPr>
        <w:t>532.0</w:t>
      </w:r>
      <w:r>
        <w:rPr>
          <w:rFonts w:hint="eastAsia" w:ascii="仿宋" w:hAnsi="仿宋" w:eastAsia="仿宋" w:cs="仿宋"/>
          <w:sz w:val="32"/>
          <w:szCs w:val="32"/>
          <w:highlight w:val="none"/>
        </w:rPr>
        <w:t>公斤，比对照品种百农207增产</w:t>
      </w:r>
      <w:r>
        <w:rPr>
          <w:rFonts w:hint="eastAsia" w:ascii="仿宋" w:hAnsi="仿宋" w:eastAsia="仿宋" w:cs="仿宋"/>
          <w:i w:val="0"/>
          <w:iCs w:val="0"/>
          <w:color w:val="000000"/>
          <w:kern w:val="0"/>
          <w:sz w:val="32"/>
          <w:szCs w:val="32"/>
          <w:highlight w:val="none"/>
          <w:u w:val="none"/>
          <w:lang w:val="en-US" w:eastAsia="zh-CN" w:bidi="ar"/>
        </w:rPr>
        <w:t>2.3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达标</w:t>
      </w:r>
      <w:r>
        <w:rPr>
          <w:rFonts w:hint="eastAsia" w:ascii="仿宋" w:hAnsi="仿宋" w:eastAsia="仿宋" w:cs="仿宋"/>
          <w:sz w:val="32"/>
          <w:szCs w:val="32"/>
          <w:highlight w:val="none"/>
        </w:rPr>
        <w:t>点率</w:t>
      </w:r>
      <w:r>
        <w:rPr>
          <w:rFonts w:hint="eastAsia" w:ascii="仿宋" w:hAnsi="仿宋" w:eastAsia="仿宋" w:cs="仿宋"/>
          <w:i w:val="0"/>
          <w:iCs w:val="0"/>
          <w:color w:val="000000"/>
          <w:kern w:val="0"/>
          <w:sz w:val="32"/>
          <w:szCs w:val="32"/>
          <w:highlight w:val="none"/>
          <w:u w:val="none"/>
          <w:lang w:val="en-US" w:eastAsia="zh-CN" w:bidi="ar"/>
        </w:rPr>
        <w:t>80.0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2020～2021年度</w:t>
      </w:r>
      <w:r>
        <w:rPr>
          <w:rFonts w:hint="eastAsia" w:ascii="仿宋" w:hAnsi="仿宋" w:eastAsia="仿宋" w:cs="仿宋"/>
          <w:sz w:val="32"/>
          <w:szCs w:val="32"/>
          <w:highlight w:val="none"/>
          <w:lang w:val="en-US" w:eastAsia="zh-CN"/>
        </w:rPr>
        <w:t>续试</w:t>
      </w:r>
      <w:r>
        <w:rPr>
          <w:rFonts w:hint="eastAsia" w:ascii="仿宋" w:hAnsi="仿宋" w:eastAsia="仿宋" w:cs="仿宋"/>
          <w:sz w:val="32"/>
          <w:szCs w:val="32"/>
          <w:highlight w:val="none"/>
        </w:rPr>
        <w:t>，平均亩产</w:t>
      </w:r>
      <w:r>
        <w:rPr>
          <w:rFonts w:hint="eastAsia" w:ascii="仿宋" w:hAnsi="仿宋" w:eastAsia="仿宋" w:cs="仿宋"/>
          <w:i w:val="0"/>
          <w:iCs w:val="0"/>
          <w:color w:val="000000"/>
          <w:kern w:val="0"/>
          <w:sz w:val="32"/>
          <w:szCs w:val="32"/>
          <w:highlight w:val="none"/>
          <w:u w:val="none"/>
          <w:lang w:val="en-US" w:eastAsia="zh-CN" w:bidi="ar"/>
        </w:rPr>
        <w:t>527.2</w:t>
      </w:r>
      <w:r>
        <w:rPr>
          <w:rFonts w:hint="eastAsia" w:ascii="仿宋" w:hAnsi="仿宋" w:eastAsia="仿宋" w:cs="仿宋"/>
          <w:sz w:val="32"/>
          <w:szCs w:val="32"/>
          <w:highlight w:val="none"/>
        </w:rPr>
        <w:t>公斤，比对照品种百农207增产</w:t>
      </w:r>
      <w:r>
        <w:rPr>
          <w:rFonts w:hint="eastAsia" w:ascii="仿宋" w:hAnsi="仿宋" w:eastAsia="仿宋" w:cs="仿宋"/>
          <w:i w:val="0"/>
          <w:iCs w:val="0"/>
          <w:color w:val="000000"/>
          <w:kern w:val="0"/>
          <w:sz w:val="32"/>
          <w:szCs w:val="32"/>
          <w:highlight w:val="none"/>
          <w:u w:val="none"/>
          <w:lang w:val="en-US" w:eastAsia="zh-CN" w:bidi="ar"/>
        </w:rPr>
        <w:t>2.7</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达标</w:t>
      </w:r>
      <w:r>
        <w:rPr>
          <w:rFonts w:hint="eastAsia" w:ascii="仿宋" w:hAnsi="仿宋" w:eastAsia="仿宋" w:cs="仿宋"/>
          <w:sz w:val="32"/>
          <w:szCs w:val="32"/>
          <w:highlight w:val="none"/>
        </w:rPr>
        <w:t>点率</w:t>
      </w:r>
      <w:r>
        <w:rPr>
          <w:rFonts w:hint="eastAsia" w:ascii="仿宋" w:hAnsi="仿宋" w:eastAsia="仿宋" w:cs="仿宋"/>
          <w:sz w:val="32"/>
          <w:szCs w:val="32"/>
          <w:highlight w:val="none"/>
          <w:lang w:eastAsia="zh-CN"/>
        </w:rPr>
        <w:t>100%；</w:t>
      </w:r>
      <w:r>
        <w:rPr>
          <w:rFonts w:hint="eastAsia" w:ascii="仿宋" w:hAnsi="仿宋" w:eastAsia="仿宋" w:cs="仿宋"/>
          <w:sz w:val="32"/>
          <w:szCs w:val="32"/>
          <w:highlight w:val="none"/>
          <w:lang w:val="en-US" w:eastAsia="zh-CN"/>
        </w:rPr>
        <w:t>2021</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2022</w:t>
      </w:r>
      <w:r>
        <w:rPr>
          <w:rFonts w:hint="eastAsia" w:ascii="仿宋" w:hAnsi="仿宋" w:eastAsia="仿宋" w:cs="仿宋"/>
          <w:sz w:val="32"/>
          <w:szCs w:val="32"/>
          <w:highlight w:val="none"/>
        </w:rPr>
        <w:t>年度生产试验，平均亩产</w:t>
      </w:r>
      <w:r>
        <w:rPr>
          <w:rFonts w:hint="eastAsia" w:ascii="仿宋" w:hAnsi="仿宋" w:eastAsia="仿宋" w:cs="仿宋"/>
          <w:i w:val="0"/>
          <w:iCs w:val="0"/>
          <w:color w:val="000000"/>
          <w:kern w:val="0"/>
          <w:sz w:val="32"/>
          <w:szCs w:val="32"/>
          <w:highlight w:val="none"/>
          <w:u w:val="none"/>
          <w:lang w:val="en-US" w:eastAsia="zh-CN" w:bidi="ar"/>
        </w:rPr>
        <w:t>596.2</w:t>
      </w:r>
      <w:r>
        <w:rPr>
          <w:rFonts w:hint="eastAsia" w:ascii="仿宋" w:hAnsi="仿宋" w:eastAsia="仿宋" w:cs="仿宋"/>
          <w:sz w:val="32"/>
          <w:szCs w:val="32"/>
          <w:highlight w:val="none"/>
        </w:rPr>
        <w:t>公斤，比对照品种百农207增产</w:t>
      </w:r>
      <w:r>
        <w:rPr>
          <w:rFonts w:hint="eastAsia" w:ascii="仿宋" w:hAnsi="仿宋" w:eastAsia="仿宋" w:cs="仿宋"/>
          <w:i w:val="0"/>
          <w:iCs w:val="0"/>
          <w:color w:val="000000"/>
          <w:kern w:val="0"/>
          <w:sz w:val="32"/>
          <w:szCs w:val="32"/>
          <w:highlight w:val="none"/>
          <w:u w:val="none"/>
          <w:lang w:val="en-US" w:eastAsia="zh-CN" w:bidi="ar"/>
        </w:rPr>
        <w:t>5.2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达标</w:t>
      </w:r>
      <w:r>
        <w:rPr>
          <w:rFonts w:hint="eastAsia" w:ascii="仿宋" w:hAnsi="仿宋" w:eastAsia="仿宋" w:cs="仿宋"/>
          <w:sz w:val="32"/>
          <w:szCs w:val="32"/>
          <w:highlight w:val="none"/>
        </w:rPr>
        <w:t>点率</w:t>
      </w:r>
      <w:r>
        <w:rPr>
          <w:rFonts w:hint="eastAsia" w:ascii="仿宋" w:hAnsi="仿宋" w:eastAsia="仿宋" w:cs="仿宋"/>
          <w:i w:val="0"/>
          <w:iCs w:val="0"/>
          <w:color w:val="000000"/>
          <w:kern w:val="0"/>
          <w:sz w:val="32"/>
          <w:szCs w:val="32"/>
          <w:highlight w:val="none"/>
          <w:u w:val="none"/>
          <w:lang w:val="en-US" w:eastAsia="zh-CN" w:bidi="ar"/>
        </w:rPr>
        <w:t>100%</w:t>
      </w:r>
      <w:r>
        <w:rPr>
          <w:rFonts w:hint="eastAsia" w:ascii="仿宋" w:hAnsi="仿宋" w:eastAsia="仿宋" w:cs="仿宋"/>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万。注意防治蚜虫、</w:t>
      </w:r>
      <w:r>
        <w:rPr>
          <w:rFonts w:hint="eastAsia" w:ascii="仿宋" w:hAnsi="仿宋" w:eastAsia="仿宋" w:cs="仿宋"/>
          <w:smallCaps w:val="0"/>
          <w:spacing w:val="0"/>
          <w:kern w:val="2"/>
          <w:sz w:val="32"/>
          <w:szCs w:val="32"/>
          <w:highlight w:val="none"/>
          <w:lang w:val="en-US" w:eastAsia="zh-CN" w:bidi="ar-SA"/>
        </w:rPr>
        <w:t>白粉病、条锈病、纹枯病和赤霉病</w:t>
      </w:r>
      <w:r>
        <w:rPr>
          <w:rFonts w:hint="eastAsia" w:ascii="仿宋" w:hAnsi="仿宋" w:eastAsia="仿宋" w:cs="仿宋"/>
          <w:sz w:val="32"/>
          <w:szCs w:val="32"/>
          <w:highlight w:val="none"/>
        </w:rPr>
        <w:t>等病虫害，</w:t>
      </w:r>
      <w:r>
        <w:rPr>
          <w:rFonts w:hint="eastAsia" w:ascii="仿宋" w:hAnsi="仿宋" w:eastAsia="仿宋" w:cs="仿宋"/>
          <w:sz w:val="32"/>
          <w:szCs w:val="32"/>
          <w:highlight w:val="none"/>
          <w:lang w:eastAsia="zh-CN"/>
        </w:rPr>
        <w:t>预防冬春季冻害</w:t>
      </w:r>
      <w:r>
        <w:rPr>
          <w:rFonts w:hint="eastAsia" w:ascii="仿宋" w:hAnsi="仿宋" w:eastAsia="仿宋" w:cs="仿宋"/>
          <w:sz w:val="32"/>
          <w:szCs w:val="32"/>
          <w:highlight w:val="none"/>
        </w:rPr>
        <w:t>，高水肥地块种植注意防止倒伏。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31.</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mallCaps/>
          <w:spacing w:val="8"/>
          <w:sz w:val="32"/>
          <w:szCs w:val="32"/>
          <w:highlight w:val="none"/>
        </w:rPr>
        <w:t>商麦168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mallCaps/>
          <w:spacing w:val="8"/>
          <w:sz w:val="32"/>
          <w:szCs w:val="32"/>
          <w:highlight w:val="none"/>
        </w:rPr>
        <w:t>河南超美农业科技有限公司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mallCaps/>
          <w:spacing w:val="8"/>
          <w:sz w:val="32"/>
          <w:szCs w:val="32"/>
          <w:highlight w:val="none"/>
        </w:rPr>
        <w:t>河南超美农业科技有限公司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mallCaps/>
          <w:spacing w:val="8"/>
          <w:sz w:val="32"/>
          <w:szCs w:val="32"/>
          <w:highlight w:val="none"/>
        </w:rPr>
        <w:t>西农979/豫麦47号//西农979/AW29</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特征特性：</w:t>
      </w:r>
      <w:r>
        <w:rPr>
          <w:rFonts w:hint="eastAsia" w:ascii="仿宋" w:hAnsi="仿宋" w:eastAsia="仿宋" w:cs="仿宋"/>
          <w:spacing w:val="8"/>
          <w:sz w:val="32"/>
          <w:szCs w:val="32"/>
          <w:highlight w:val="none"/>
        </w:rPr>
        <w:t>半冬性品种，全生育期225.1～229.3天，平均熟期比对照品种百农207早熟2.3天。幼苗半直立，叶色青绿，分蘖力较强，</w:t>
      </w:r>
      <w:r>
        <w:rPr>
          <w:rFonts w:hint="eastAsia" w:ascii="仿宋" w:hAnsi="仿宋" w:eastAsia="仿宋" w:cs="仿宋"/>
          <w:sz w:val="32"/>
          <w:szCs w:val="32"/>
          <w:highlight w:val="none"/>
        </w:rPr>
        <w:t>成穗</w:t>
      </w:r>
      <w:r>
        <w:rPr>
          <w:rFonts w:hint="eastAsia" w:ascii="仿宋" w:hAnsi="仿宋" w:eastAsia="仿宋" w:cs="仿宋"/>
          <w:sz w:val="32"/>
          <w:szCs w:val="32"/>
          <w:highlight w:val="none"/>
          <w:lang w:val="en-US" w:eastAsia="zh-CN"/>
        </w:rPr>
        <w:t>率较高</w:t>
      </w:r>
      <w:r>
        <w:rPr>
          <w:rFonts w:hint="eastAsia" w:ascii="仿宋" w:hAnsi="仿宋" w:eastAsia="仿宋" w:cs="仿宋"/>
          <w:spacing w:val="8"/>
          <w:sz w:val="32"/>
          <w:szCs w:val="32"/>
          <w:highlight w:val="none"/>
        </w:rPr>
        <w:t>。春季起身拔节早，两极分化快，耐倒春寒能力一般。株高78.8～82.9厘米，抗倒性</w:t>
      </w:r>
      <w:r>
        <w:rPr>
          <w:rFonts w:hint="eastAsia" w:ascii="仿宋" w:hAnsi="仿宋" w:eastAsia="仿宋" w:cs="仿宋"/>
          <w:spacing w:val="8"/>
          <w:sz w:val="32"/>
          <w:szCs w:val="32"/>
          <w:highlight w:val="none"/>
          <w:lang w:val="en-US" w:eastAsia="zh-CN"/>
        </w:rPr>
        <w:t>一般</w:t>
      </w:r>
      <w:r>
        <w:rPr>
          <w:rFonts w:hint="eastAsia" w:ascii="仿宋" w:hAnsi="仿宋" w:eastAsia="仿宋" w:cs="仿宋"/>
          <w:spacing w:val="8"/>
          <w:sz w:val="32"/>
          <w:szCs w:val="32"/>
          <w:highlight w:val="none"/>
        </w:rPr>
        <w:t>。株型半紧凑，熟相一般。穗纺锤形，短芒，白壳，白粒，籽粒角质，饱满度较好。亩穗数40.1～41.7万，穗粒数32.4～35.7粒，千粒重43.2～44.3克。</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抗病鉴定：</w:t>
      </w:r>
      <w:r>
        <w:rPr>
          <w:rFonts w:hint="eastAsia" w:ascii="仿宋" w:hAnsi="仿宋" w:eastAsia="仿宋" w:cs="仿宋"/>
          <w:spacing w:val="8"/>
          <w:sz w:val="32"/>
          <w:szCs w:val="32"/>
          <w:highlight w:val="none"/>
        </w:rPr>
        <w:t>中感条锈病、叶锈病、纹枯病和赤霉病，高感白粉病。</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pacing w:val="8"/>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pacing w:val="8"/>
          <w:sz w:val="32"/>
          <w:szCs w:val="32"/>
          <w:highlight w:val="none"/>
        </w:rPr>
        <w:t>容重786克/升、818克/升，蛋白质含量13.4%、14.0%，湿面筋含量28.6%、31.0%，吸水量60.4毫升/100克、64.8毫升/100克，稳定时间10.5分钟、9.3分钟，拉伸面积85平方厘米、91平方厘米，最大拉伸阻力435EU、432EU，2019年、2020年品质达到中强筋小麦标准。</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产量表现</w:t>
      </w:r>
      <w:r>
        <w:rPr>
          <w:rFonts w:hint="eastAsia" w:ascii="仿宋" w:hAnsi="仿宋" w:eastAsia="仿宋" w:cs="仿宋"/>
          <w:spacing w:val="8"/>
          <w:sz w:val="32"/>
          <w:szCs w:val="32"/>
          <w:highlight w:val="none"/>
        </w:rPr>
        <w:t>：2018～2019年度河南省强筋组</w:t>
      </w:r>
      <w:r>
        <w:rPr>
          <w:rFonts w:hint="eastAsia" w:ascii="仿宋" w:hAnsi="仿宋" w:eastAsia="仿宋" w:cs="仿宋"/>
          <w:spacing w:val="8"/>
          <w:sz w:val="32"/>
          <w:szCs w:val="32"/>
          <w:highlight w:val="none"/>
          <w:lang w:val="en-US" w:eastAsia="zh-CN"/>
        </w:rPr>
        <w:t>区域试验</w:t>
      </w:r>
      <w:r>
        <w:rPr>
          <w:rFonts w:hint="eastAsia" w:ascii="仿宋" w:hAnsi="仿宋" w:eastAsia="仿宋" w:cs="仿宋"/>
          <w:spacing w:val="8"/>
          <w:sz w:val="32"/>
          <w:szCs w:val="32"/>
          <w:highlight w:val="none"/>
        </w:rPr>
        <w:t>，平均亩产556.3公斤，比对照品种百农207增产1.3%</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达标点率90.0%；2019～2020年度续试，平均亩产538.5公斤，比对照品种百农207增产4.6%</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达标点率</w:t>
      </w:r>
      <w:r>
        <w:rPr>
          <w:rFonts w:hint="eastAsia" w:ascii="仿宋" w:hAnsi="仿宋" w:eastAsia="仿宋" w:cs="仿宋"/>
          <w:spacing w:val="8"/>
          <w:sz w:val="32"/>
          <w:szCs w:val="32"/>
          <w:highlight w:val="none"/>
          <w:lang w:eastAsia="zh-CN"/>
        </w:rPr>
        <w:t>100%</w:t>
      </w:r>
      <w:r>
        <w:rPr>
          <w:rFonts w:hint="eastAsia" w:ascii="仿宋" w:hAnsi="仿宋" w:eastAsia="仿宋" w:cs="仿宋"/>
          <w:spacing w:val="8"/>
          <w:sz w:val="32"/>
          <w:szCs w:val="32"/>
          <w:highlight w:val="none"/>
        </w:rPr>
        <w:t>；2019～2020年度生产试验，平均亩产528.2公斤，比对照品种百农207增产2.9%，达标点率</w:t>
      </w:r>
      <w:r>
        <w:rPr>
          <w:rFonts w:hint="eastAsia" w:ascii="仿宋" w:hAnsi="仿宋" w:eastAsia="仿宋" w:cs="仿宋"/>
          <w:spacing w:val="8"/>
          <w:sz w:val="32"/>
          <w:szCs w:val="32"/>
          <w:highlight w:val="none"/>
          <w:lang w:eastAsia="zh-CN"/>
        </w:rPr>
        <w:t>100%</w:t>
      </w:r>
      <w:r>
        <w:rPr>
          <w:rFonts w:hint="eastAsia" w:ascii="仿宋" w:hAnsi="仿宋" w:eastAsia="仿宋" w:cs="仿宋"/>
          <w:spacing w:val="8"/>
          <w:sz w:val="32"/>
          <w:szCs w:val="32"/>
          <w:highlight w:val="none"/>
        </w:rPr>
        <w:t>。</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：适宜播种期10月上中旬，每亩适宜基本苗15～20万。注意防治蚜虫和白粉病等病虫害，</w:t>
      </w:r>
      <w:r>
        <w:rPr>
          <w:rFonts w:hint="eastAsia" w:ascii="仿宋" w:hAnsi="仿宋" w:eastAsia="仿宋" w:cs="仿宋"/>
          <w:spacing w:val="8"/>
          <w:sz w:val="32"/>
          <w:szCs w:val="32"/>
          <w:highlight w:val="none"/>
          <w:lang w:eastAsia="zh-CN"/>
        </w:rPr>
        <w:t>预防春季低温冻害</w:t>
      </w:r>
      <w:r>
        <w:rPr>
          <w:rFonts w:hint="eastAsia" w:ascii="仿宋" w:hAnsi="仿宋" w:eastAsia="仿宋" w:cs="仿宋"/>
          <w:spacing w:val="8"/>
          <w:sz w:val="32"/>
          <w:szCs w:val="32"/>
          <w:highlight w:val="none"/>
        </w:rPr>
        <w:t>，高水肥地块种植注意防止倒伏。</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初审意见：</w:t>
      </w:r>
      <w:r>
        <w:rPr>
          <w:rFonts w:hint="eastAsia" w:ascii="仿宋" w:hAnsi="仿宋" w:eastAsia="仿宋" w:cs="仿宋"/>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32</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豫农912</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河南农业大学、新乡市金苑邦达富农业科技有限公司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河南农业大学、新乡市金苑邦达富农业科技有限公司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(豫农903/周麦36号//豫农903）DH诱导</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半冬性品种，全生育期217.1～222.1天，平均熟期比对照品种百农207早熟0.3天。幼苗半直立，叶色深绿，分蘖力中等，成穗</w:t>
      </w:r>
      <w:r>
        <w:rPr>
          <w:rFonts w:hint="eastAsia" w:ascii="仿宋" w:hAnsi="仿宋" w:eastAsia="仿宋" w:cs="仿宋"/>
          <w:sz w:val="32"/>
          <w:szCs w:val="32"/>
          <w:highlight w:val="none"/>
          <w:lang w:val="en-US" w:eastAsia="zh-CN"/>
        </w:rPr>
        <w:t>率较高</w:t>
      </w:r>
      <w:r>
        <w:rPr>
          <w:rFonts w:hint="eastAsia" w:ascii="仿宋" w:hAnsi="仿宋" w:eastAsia="仿宋" w:cs="仿宋"/>
          <w:sz w:val="32"/>
          <w:szCs w:val="32"/>
          <w:highlight w:val="none"/>
        </w:rPr>
        <w:t>。春季起身拔节早，两极分化快，耐倒春寒能力一般。株高73.3～81.8厘米，抗倒性中等。株型紧凑，穗层整齐，熟相一般。穗纺锤形，短芒，白壳，白粒，籽粒半角质，饱满度一般。亩穗数38.2～40.3万，穗粒数34.8～35.7粒，千粒重43.2～45.8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中抗条锈病，中感叶锈病、白粉病、纹枯病和赤霉病。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容重818克/升、831克/升，蛋白质含量13.4%、13.8%，湿面筋含量30.2%、32.2%，吸水量59.0毫升/100克、61.0毫升/100克，稳定时间4.4分钟、5.3分钟，拉伸面积51平方厘米、52平方厘米，最大拉伸阻力230EU、267EU。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2020～2021年度河南省赤霉病组</w:t>
      </w:r>
      <w:r>
        <w:rPr>
          <w:rFonts w:hint="eastAsia" w:ascii="仿宋" w:hAnsi="仿宋" w:eastAsia="仿宋" w:cs="仿宋"/>
          <w:sz w:val="32"/>
          <w:szCs w:val="32"/>
          <w:highlight w:val="none"/>
          <w:lang w:eastAsia="zh-CN"/>
        </w:rPr>
        <w:t>区域试验</w:t>
      </w:r>
      <w:r>
        <w:rPr>
          <w:rFonts w:hint="eastAsia" w:ascii="仿宋" w:hAnsi="仿宋" w:eastAsia="仿宋" w:cs="仿宋"/>
          <w:sz w:val="32"/>
          <w:szCs w:val="32"/>
          <w:highlight w:val="none"/>
        </w:rPr>
        <w:t>，平均亩产471.4公斤，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百农207增产4.4%，达标点</w:t>
      </w:r>
      <w:r>
        <w:rPr>
          <w:rFonts w:hint="eastAsia" w:ascii="仿宋" w:hAnsi="仿宋" w:eastAsia="仿宋" w:cs="仿宋"/>
          <w:sz w:val="32"/>
          <w:szCs w:val="32"/>
          <w:highlight w:val="none"/>
          <w:lang w:val="en-US" w:eastAsia="zh-CN"/>
        </w:rPr>
        <w:t>率</w:t>
      </w:r>
      <w:r>
        <w:rPr>
          <w:rFonts w:hint="eastAsia" w:ascii="仿宋" w:hAnsi="仿宋" w:eastAsia="仿宋" w:cs="仿宋"/>
          <w:sz w:val="32"/>
          <w:szCs w:val="32"/>
          <w:highlight w:val="none"/>
        </w:rPr>
        <w:t>85.7%</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2021～2022年度续试，平均亩产560.3公斤，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百农207增产6.6%，达标点</w:t>
      </w:r>
      <w:r>
        <w:rPr>
          <w:rFonts w:hint="eastAsia" w:ascii="仿宋" w:hAnsi="仿宋" w:eastAsia="仿宋" w:cs="仿宋"/>
          <w:sz w:val="32"/>
          <w:szCs w:val="32"/>
          <w:highlight w:val="none"/>
          <w:lang w:val="en-US" w:eastAsia="zh-CN"/>
        </w:rPr>
        <w:t>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平均亩产509.8公斤，比对照品种百农207增产6.2%，达标点</w:t>
      </w:r>
      <w:r>
        <w:rPr>
          <w:rFonts w:hint="eastAsia" w:ascii="仿宋" w:hAnsi="仿宋" w:eastAsia="仿宋" w:cs="仿宋"/>
          <w:sz w:val="32"/>
          <w:szCs w:val="32"/>
          <w:highlight w:val="none"/>
          <w:lang w:val="en-US" w:eastAsia="zh-CN"/>
        </w:rPr>
        <w:t>率</w:t>
      </w:r>
      <w:r>
        <w:rPr>
          <w:rFonts w:hint="eastAsia" w:ascii="仿宋" w:hAnsi="仿宋" w:eastAsia="仿宋" w:cs="仿宋"/>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万。注意防治蚜虫、赤霉病、叶锈病、白粉病和纹枯病等病虫害，</w:t>
      </w:r>
      <w:r>
        <w:rPr>
          <w:rFonts w:hint="eastAsia" w:ascii="仿宋" w:hAnsi="仿宋" w:eastAsia="仿宋" w:cs="仿宋"/>
          <w:sz w:val="32"/>
          <w:szCs w:val="32"/>
          <w:highlight w:val="none"/>
          <w:lang w:eastAsia="zh-CN"/>
        </w:rPr>
        <w:t>预防冬春季冻害</w:t>
      </w:r>
      <w:r>
        <w:rPr>
          <w:rFonts w:hint="eastAsia" w:ascii="仿宋" w:hAnsi="仿宋" w:eastAsia="仿宋" w:cs="仿宋"/>
          <w:sz w:val="32"/>
          <w:szCs w:val="32"/>
          <w:highlight w:val="none"/>
        </w:rPr>
        <w:t>，高水肥地块种植注意防止倒伏。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3</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轮选20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申请者：</w:t>
      </w:r>
      <w:r>
        <w:rPr>
          <w:rFonts w:hint="eastAsia" w:ascii="仿宋" w:hAnsi="仿宋" w:eastAsia="仿宋" w:cs="仿宋"/>
          <w:sz w:val="32"/>
          <w:szCs w:val="32"/>
          <w:highlight w:val="none"/>
        </w:rPr>
        <w:t>中国农业科学院作物科学研究所</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育种者：</w:t>
      </w:r>
      <w:r>
        <w:rPr>
          <w:rFonts w:hint="eastAsia" w:ascii="仿宋" w:hAnsi="仿宋" w:eastAsia="仿宋" w:cs="仿宋"/>
          <w:sz w:val="32"/>
          <w:szCs w:val="32"/>
          <w:highlight w:val="none"/>
        </w:rPr>
        <w:t>中国农业科学院作物科学研究所</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矮败周麦16/苏麦3号//周麦16/3/轮选136/4/轮选6号</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半冬性品种，全生育期215.9～221.4天，平均熟期比对照品种百农207早熟1.2天。幼苗半直立，叶色青绿，分蘖力中等，成穗</w:t>
      </w:r>
      <w:r>
        <w:rPr>
          <w:rFonts w:hint="eastAsia" w:ascii="仿宋" w:hAnsi="仿宋" w:eastAsia="仿宋" w:cs="仿宋"/>
          <w:sz w:val="32"/>
          <w:szCs w:val="32"/>
          <w:highlight w:val="none"/>
          <w:lang w:val="en-US" w:eastAsia="zh-CN"/>
        </w:rPr>
        <w:t>率较高</w:t>
      </w:r>
      <w:r>
        <w:rPr>
          <w:rFonts w:hint="eastAsia" w:ascii="仿宋" w:hAnsi="仿宋" w:eastAsia="仿宋" w:cs="仿宋"/>
          <w:sz w:val="32"/>
          <w:szCs w:val="32"/>
          <w:highlight w:val="none"/>
        </w:rPr>
        <w:t>。春季起身拔节早，两极分化快，耐倒春寒能力一般。株高74.9～81.8厘米，抗倒性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。株型紧凑，熟相一般。穗纺锤形，短芒，白壳，白粒，籽粒半角质，饱满度一般。亩穗数34.8～36.6万，穗粒数34.6～35.3粒，千粒重49.8～50.6克。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中感条锈病、纹枯病和赤霉病，高感叶锈病和白粉病。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容重788克/升、810克/升，蛋白质含量13.7%、13.4%，湿面筋含量30.0%、32.2%，吸水量58.0毫升/100克、60.8毫升/100克，稳定时间2.5分钟、3.7分钟，拉伸面积28平方厘米、34平方厘米，最大拉伸阻力117EU、171EU。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2020～2021年度河南省赤霉病组</w:t>
      </w:r>
      <w:r>
        <w:rPr>
          <w:rFonts w:hint="eastAsia" w:ascii="仿宋" w:hAnsi="仿宋" w:eastAsia="仿宋" w:cs="仿宋"/>
          <w:sz w:val="32"/>
          <w:szCs w:val="32"/>
          <w:highlight w:val="none"/>
          <w:lang w:eastAsia="zh-CN"/>
        </w:rPr>
        <w:t>区域试验</w:t>
      </w:r>
      <w:r>
        <w:rPr>
          <w:rFonts w:hint="eastAsia" w:ascii="仿宋" w:hAnsi="仿宋" w:eastAsia="仿宋" w:cs="仿宋"/>
          <w:sz w:val="32"/>
          <w:szCs w:val="32"/>
          <w:highlight w:val="none"/>
        </w:rPr>
        <w:t>，平均亩产472.3公斤，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百农207增产4.6%，</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92.9%</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2021～2022年度续试，平均亩产534.3公斤，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百农207增产1.7%，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93.3%</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平均亩产496.9公斤，比对照品种百农207增产3.5%，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万。注意防治蚜虫、赤霉病、叶锈病、白粉病、条锈病和纹枯病等病虫害，</w:t>
      </w:r>
      <w:r>
        <w:rPr>
          <w:rFonts w:hint="eastAsia" w:ascii="仿宋" w:hAnsi="仿宋" w:eastAsia="仿宋" w:cs="仿宋"/>
          <w:sz w:val="32"/>
          <w:szCs w:val="32"/>
          <w:highlight w:val="none"/>
          <w:lang w:eastAsia="zh-CN"/>
        </w:rPr>
        <w:t>预防冬春季冻害</w:t>
      </w:r>
      <w:r>
        <w:rPr>
          <w:rFonts w:hint="eastAsia" w:ascii="仿宋" w:hAnsi="仿宋" w:eastAsia="仿宋" w:cs="仿宋"/>
          <w:sz w:val="32"/>
          <w:szCs w:val="32"/>
          <w:highlight w:val="none"/>
        </w:rPr>
        <w:t>，高水肥地块种植注意防止倒伏。</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初审意见：</w:t>
      </w:r>
      <w:r>
        <w:rPr>
          <w:rFonts w:hint="eastAsia" w:ascii="仿宋" w:hAnsi="仿宋" w:eastAsia="仿宋" w:cs="仿宋"/>
          <w:sz w:val="32"/>
          <w:szCs w:val="32"/>
          <w:highlight w:val="none"/>
        </w:rPr>
        <w:t>该品种符合河南省小麦品种审定标准，通过审定。适宜河南省高中水肥地块早中茬地种植。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34.</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豫州121</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bookmarkStart w:id="0" w:name="OLE_LINK1"/>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河南农业大学</w:t>
      </w:r>
      <w:bookmarkEnd w:id="0"/>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河南农业大学</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科兴404/扬麦15//永川白麦子</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半冬性品种，全生育期213.4～218.8天，平均熟期比对照品种扬麦15</w:t>
      </w:r>
      <w:r>
        <w:rPr>
          <w:rFonts w:hint="eastAsia" w:ascii="仿宋" w:hAnsi="仿宋" w:eastAsia="仿宋" w:cs="仿宋"/>
          <w:sz w:val="32"/>
          <w:szCs w:val="32"/>
          <w:highlight w:val="none"/>
          <w:lang w:val="en-US" w:eastAsia="zh-CN"/>
        </w:rPr>
        <w:t>晚</w:t>
      </w:r>
      <w:r>
        <w:rPr>
          <w:rFonts w:hint="eastAsia" w:ascii="仿宋" w:hAnsi="仿宋" w:eastAsia="仿宋" w:cs="仿宋"/>
          <w:sz w:val="32"/>
          <w:szCs w:val="32"/>
          <w:highlight w:val="none"/>
        </w:rPr>
        <w:t>熟0.</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天。幼苗半匍匐，叶色深绿，分蘖力较强，成穗率较高。春季起身拔节较晚，两极分化较迟</w:t>
      </w:r>
      <w:r>
        <w:rPr>
          <w:rFonts w:hint="eastAsia" w:ascii="仿宋" w:hAnsi="仿宋" w:eastAsia="仿宋" w:cs="仿宋"/>
          <w:sz w:val="32"/>
          <w:szCs w:val="32"/>
          <w:highlight w:val="none"/>
          <w:lang w:eastAsia="zh-CN"/>
        </w:rPr>
        <w:t>，耐倒春寒能力</w:t>
      </w:r>
      <w:r>
        <w:rPr>
          <w:rFonts w:hint="eastAsia" w:ascii="仿宋" w:hAnsi="仿宋" w:eastAsia="仿宋" w:cs="仿宋"/>
          <w:color w:val="auto"/>
          <w:sz w:val="32"/>
          <w:szCs w:val="32"/>
        </w:rPr>
        <w:t>较弱</w:t>
      </w:r>
      <w:r>
        <w:rPr>
          <w:rFonts w:hint="eastAsia" w:ascii="仿宋" w:hAnsi="仿宋" w:eastAsia="仿宋" w:cs="仿宋"/>
          <w:sz w:val="32"/>
          <w:szCs w:val="32"/>
          <w:highlight w:val="none"/>
        </w:rPr>
        <w:t>。株高74.6～8</w:t>
      </w:r>
      <w:r>
        <w:rPr>
          <w:rFonts w:hint="eastAsia" w:ascii="仿宋" w:hAnsi="仿宋" w:eastAsia="仿宋" w:cs="仿宋"/>
          <w:sz w:val="32"/>
          <w:szCs w:val="32"/>
          <w:highlight w:val="none"/>
          <w:lang w:val="en-US" w:eastAsia="zh-CN"/>
        </w:rPr>
        <w:t>0.8</w:t>
      </w:r>
      <w:r>
        <w:rPr>
          <w:rFonts w:hint="eastAsia" w:ascii="仿宋" w:hAnsi="仿宋" w:eastAsia="仿宋" w:cs="仿宋"/>
          <w:sz w:val="32"/>
          <w:szCs w:val="32"/>
          <w:highlight w:val="none"/>
        </w:rPr>
        <w:t>厘米，抗倒性中等。株型紧凑，穗层不太整齐，熟相好。穗纺锤形，短芒，白壳，白粒，籽粒粉质，饱满度一般。亩穗数34.6～40.5万，穗粒数38.0～40.3粒，千粒重40.2～42.5克。</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中感条锈病、叶锈病和纹枯病，高感白粉病和赤霉病。</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容重777克/升、815克/升，蛋白质含量15.7%、12.5%，湿面筋含量34.3%、25.5%，粗淀粉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干基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61.65%、65.04%，出粉率66.5%、69.0%，角质率12%、2%，硬度50、53。</w:t>
      </w:r>
      <w:r>
        <w:rPr>
          <w:rFonts w:hint="eastAsia" w:ascii="仿宋" w:hAnsi="仿宋" w:eastAsia="仿宋" w:cs="仿宋"/>
          <w:color w:val="auto"/>
          <w:sz w:val="32"/>
          <w:szCs w:val="32"/>
          <w:highlight w:val="none"/>
        </w:rPr>
        <w:t>2021年、2022年品质达到酿酒小麦标准。</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w:t>
      </w:r>
      <w:r>
        <w:rPr>
          <w:rFonts w:hint="eastAsia" w:ascii="仿宋" w:hAnsi="仿宋" w:eastAsia="仿宋" w:cs="仿宋"/>
          <w:color w:val="auto"/>
          <w:sz w:val="32"/>
          <w:szCs w:val="32"/>
          <w:highlight w:val="none"/>
        </w:rPr>
        <w:t>河南省酿酒小麦自主区域试验</w:t>
      </w:r>
      <w:r>
        <w:rPr>
          <w:rFonts w:hint="eastAsia" w:ascii="仿宋" w:hAnsi="仿宋" w:eastAsia="仿宋" w:cs="仿宋"/>
          <w:sz w:val="32"/>
          <w:szCs w:val="32"/>
          <w:highlight w:val="none"/>
        </w:rPr>
        <w:t>，平均亩产384.2公斤，比对照品种扬麦15增产2.</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达标</w:t>
      </w:r>
      <w:r>
        <w:rPr>
          <w:rFonts w:hint="eastAsia" w:ascii="仿宋" w:hAnsi="仿宋" w:eastAsia="仿宋" w:cs="仿宋"/>
          <w:sz w:val="32"/>
          <w:szCs w:val="32"/>
          <w:highlight w:val="none"/>
        </w:rPr>
        <w:t>点率77.8%；2021～2022年度续试，平均亩产515.0公斤，比对照品种扬麦15增产5.5%，</w:t>
      </w:r>
      <w:r>
        <w:rPr>
          <w:rFonts w:hint="eastAsia" w:ascii="仿宋" w:hAnsi="仿宋" w:eastAsia="仿宋" w:cs="仿宋"/>
          <w:sz w:val="32"/>
          <w:szCs w:val="32"/>
          <w:highlight w:val="none"/>
          <w:lang w:val="en-US" w:eastAsia="zh-CN"/>
        </w:rPr>
        <w:t>达标</w:t>
      </w:r>
      <w:r>
        <w:rPr>
          <w:rFonts w:hint="eastAsia" w:ascii="仿宋" w:hAnsi="仿宋" w:eastAsia="仿宋" w:cs="仿宋"/>
          <w:sz w:val="32"/>
          <w:szCs w:val="32"/>
          <w:highlight w:val="none"/>
        </w:rPr>
        <w:t>点率100%；2022～2023年度生产试验，平均亩产498.5公斤，比对照品种扬麦15增产5.9%，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83.3%。</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w:t>
      </w:r>
      <w:r>
        <w:rPr>
          <w:rFonts w:hint="eastAsia" w:ascii="仿宋" w:hAnsi="仿宋" w:eastAsia="仿宋" w:cs="仿宋"/>
          <w:sz w:val="32"/>
          <w:szCs w:val="32"/>
          <w:highlight w:val="none"/>
          <w:lang w:val="en-US" w:eastAsia="zh-CN"/>
        </w:rPr>
        <w:t>上中</w:t>
      </w:r>
      <w:r>
        <w:rPr>
          <w:rFonts w:hint="eastAsia" w:ascii="仿宋" w:hAnsi="仿宋" w:eastAsia="仿宋" w:cs="仿宋"/>
          <w:sz w:val="32"/>
          <w:szCs w:val="32"/>
          <w:highlight w:val="none"/>
        </w:rPr>
        <w:t>旬，每亩适宜基本苗18～22万。注意防治蚜虫、赤霉病、白粉病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color w:val="auto"/>
          <w:sz w:val="32"/>
          <w:szCs w:val="32"/>
          <w:highlight w:val="none"/>
          <w:lang w:val="en-US" w:eastAsia="zh-CN"/>
        </w:rPr>
        <w:t>初审</w:t>
      </w:r>
      <w:r>
        <w:rPr>
          <w:rFonts w:hint="eastAsia" w:ascii="仿宋" w:hAnsi="仿宋" w:eastAsia="仿宋" w:cs="仿宋"/>
          <w:b/>
          <w:bCs/>
          <w:color w:val="auto"/>
          <w:sz w:val="32"/>
          <w:szCs w:val="32"/>
          <w:highlight w:val="none"/>
          <w:lang w:eastAsia="zh-CN"/>
        </w:rPr>
        <w:t>意见</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该品种符合河南省小麦品种审定标准，通过审定。适宜作为酿酒小麦类型品种以订单农业形式在河南省高中水肥地块早中茬地种植。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35.</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豫农920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河南农业大学</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河南农业大学</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（豫农906/豫农902）F</w:t>
      </w:r>
      <w:r>
        <w:rPr>
          <w:rFonts w:hint="eastAsia" w:ascii="仿宋" w:hAnsi="仿宋" w:eastAsia="仿宋" w:cs="仿宋"/>
          <w:sz w:val="32"/>
          <w:szCs w:val="32"/>
          <w:highlight w:val="none"/>
          <w:vertAlign w:val="subscript"/>
        </w:rPr>
        <w:t>2</w:t>
      </w:r>
      <w:r>
        <w:rPr>
          <w:rFonts w:hint="eastAsia" w:ascii="仿宋" w:hAnsi="仿宋" w:eastAsia="仿宋" w:cs="仿宋"/>
          <w:sz w:val="32"/>
          <w:szCs w:val="32"/>
          <w:highlight w:val="none"/>
        </w:rPr>
        <w:t>DH诱导</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半冬性品种，全生育期213.5～219.8天，平均熟期比对照品种扬麦15</w:t>
      </w:r>
      <w:r>
        <w:rPr>
          <w:rFonts w:hint="eastAsia" w:ascii="仿宋" w:hAnsi="仿宋" w:eastAsia="仿宋" w:cs="仿宋"/>
          <w:sz w:val="32"/>
          <w:szCs w:val="32"/>
          <w:highlight w:val="none"/>
          <w:lang w:val="en-US" w:eastAsia="zh-CN"/>
        </w:rPr>
        <w:t>晚</w:t>
      </w:r>
      <w:r>
        <w:rPr>
          <w:rFonts w:hint="eastAsia" w:ascii="仿宋" w:hAnsi="仿宋" w:eastAsia="仿宋" w:cs="仿宋"/>
          <w:sz w:val="32"/>
          <w:szCs w:val="32"/>
          <w:highlight w:val="none"/>
        </w:rPr>
        <w:t>熟0.3天。幼苗半直立，叶色青绿，分蘖力较强，成穗率</w:t>
      </w:r>
      <w:r>
        <w:rPr>
          <w:rFonts w:hint="eastAsia" w:ascii="仿宋" w:hAnsi="仿宋" w:eastAsia="仿宋" w:cs="仿宋"/>
          <w:sz w:val="32"/>
          <w:szCs w:val="32"/>
          <w:highlight w:val="none"/>
          <w:lang w:val="en-US" w:eastAsia="zh-CN"/>
        </w:rPr>
        <w:t>较高</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春季</w:t>
      </w:r>
      <w:r>
        <w:rPr>
          <w:rFonts w:hint="eastAsia" w:ascii="仿宋" w:hAnsi="仿宋" w:eastAsia="仿宋" w:cs="仿宋"/>
          <w:sz w:val="32"/>
          <w:szCs w:val="32"/>
          <w:highlight w:val="none"/>
        </w:rPr>
        <w:t>起身拔节较迟，两极分化快</w:t>
      </w:r>
      <w:r>
        <w:rPr>
          <w:rFonts w:hint="eastAsia" w:ascii="仿宋" w:hAnsi="仿宋" w:eastAsia="仿宋" w:cs="仿宋"/>
          <w:sz w:val="32"/>
          <w:szCs w:val="32"/>
          <w:highlight w:val="none"/>
          <w:lang w:eastAsia="zh-CN"/>
        </w:rPr>
        <w:t>，</w:t>
      </w:r>
      <w:r>
        <w:rPr>
          <w:rFonts w:hint="eastAsia" w:ascii="仿宋" w:hAnsi="仿宋" w:eastAsia="仿宋" w:cs="仿宋"/>
          <w:color w:val="000000"/>
          <w:kern w:val="0"/>
          <w:sz w:val="32"/>
          <w:szCs w:val="32"/>
          <w:lang w:val="en-US" w:eastAsia="zh-CN" w:bidi="ar"/>
        </w:rPr>
        <w:t>耐倒春寒能力一般</w:t>
      </w:r>
      <w:r>
        <w:rPr>
          <w:rFonts w:hint="eastAsia" w:ascii="仿宋" w:hAnsi="仿宋" w:eastAsia="仿宋" w:cs="仿宋"/>
          <w:sz w:val="32"/>
          <w:szCs w:val="32"/>
          <w:highlight w:val="none"/>
        </w:rPr>
        <w:t>。株高72.5～76.2厘米，抗倒性</w:t>
      </w:r>
      <w:r>
        <w:rPr>
          <w:rFonts w:hint="eastAsia" w:ascii="仿宋" w:hAnsi="仿宋" w:eastAsia="仿宋" w:cs="仿宋"/>
          <w:sz w:val="32"/>
          <w:szCs w:val="32"/>
          <w:highlight w:val="none"/>
          <w:lang w:val="en-US" w:eastAsia="zh-CN"/>
        </w:rPr>
        <w:t>较好</w:t>
      </w:r>
      <w:r>
        <w:rPr>
          <w:rFonts w:hint="eastAsia" w:ascii="仿宋" w:hAnsi="仿宋" w:eastAsia="仿宋" w:cs="仿宋"/>
          <w:sz w:val="32"/>
          <w:szCs w:val="32"/>
          <w:highlight w:val="none"/>
        </w:rPr>
        <w:t>。株型紧凑，穗层整齐，熟相好。穗</w:t>
      </w:r>
      <w:r>
        <w:rPr>
          <w:rFonts w:hint="eastAsia" w:ascii="仿宋" w:hAnsi="仿宋" w:eastAsia="仿宋" w:cs="仿宋"/>
          <w:sz w:val="32"/>
          <w:szCs w:val="32"/>
          <w:highlight w:val="none"/>
          <w:lang w:eastAsia="zh-CN"/>
        </w:rPr>
        <w:t>长方形</w:t>
      </w:r>
      <w:r>
        <w:rPr>
          <w:rFonts w:hint="eastAsia" w:ascii="仿宋" w:hAnsi="仿宋" w:eastAsia="仿宋" w:cs="仿宋"/>
          <w:sz w:val="32"/>
          <w:szCs w:val="32"/>
          <w:highlight w:val="none"/>
        </w:rPr>
        <w:t>，短芒，白壳，白粒，</w:t>
      </w:r>
      <w:r>
        <w:rPr>
          <w:rFonts w:hint="eastAsia" w:ascii="仿宋" w:hAnsi="仿宋" w:eastAsia="仿宋" w:cs="仿宋"/>
          <w:sz w:val="32"/>
          <w:szCs w:val="32"/>
          <w:highlight w:val="none"/>
          <w:lang w:val="en-US" w:eastAsia="zh-CN"/>
        </w:rPr>
        <w:t>籽粒</w:t>
      </w:r>
      <w:r>
        <w:rPr>
          <w:rFonts w:hint="eastAsia" w:ascii="仿宋" w:hAnsi="仿宋" w:eastAsia="仿宋" w:cs="仿宋"/>
          <w:sz w:val="32"/>
          <w:szCs w:val="32"/>
          <w:highlight w:val="none"/>
        </w:rPr>
        <w:t>粉质，饱满度较好。亩穗数37.1～39.2万，穗粒数34.4～36.5粒，千粒重45.3～49.4克。</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白</w:t>
      </w:r>
      <w:r>
        <w:rPr>
          <w:rFonts w:hint="eastAsia" w:ascii="仿宋" w:hAnsi="仿宋" w:eastAsia="仿宋" w:cs="仿宋"/>
          <w:sz w:val="32"/>
          <w:szCs w:val="32"/>
          <w:highlight w:val="none"/>
        </w:rPr>
        <w:t>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纹枯病，高感叶锈病和赤霉病。</w:t>
      </w:r>
    </w:p>
    <w:p>
      <w:pPr>
        <w:keepNext w:val="0"/>
        <w:keepLines w:val="0"/>
        <w:pageBreakBefore w:val="0"/>
        <w:shd w:val="clear"/>
        <w:overflowPunct/>
        <w:autoSpaceDN/>
        <w:bidi w:val="0"/>
        <w:spacing w:line="600" w:lineRule="exact"/>
        <w:ind w:firstLine="643" w:firstLineChars="200"/>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容重810克/升、802克/升，蛋白质</w:t>
      </w:r>
      <w:r>
        <w:rPr>
          <w:rFonts w:hint="eastAsia" w:ascii="仿宋" w:hAnsi="仿宋" w:eastAsia="仿宋" w:cs="仿宋"/>
          <w:sz w:val="32"/>
          <w:szCs w:val="32"/>
          <w:highlight w:val="none"/>
          <w:lang w:val="en-US" w:eastAsia="zh-CN"/>
        </w:rPr>
        <w:t>含量</w:t>
      </w:r>
      <w:r>
        <w:rPr>
          <w:rFonts w:hint="eastAsia" w:ascii="仿宋" w:hAnsi="仿宋" w:eastAsia="仿宋" w:cs="仿宋"/>
          <w:sz w:val="32"/>
          <w:szCs w:val="32"/>
          <w:highlight w:val="none"/>
        </w:rPr>
        <w:t>13.0%、13.2%，湿面筋</w:t>
      </w:r>
      <w:r>
        <w:rPr>
          <w:rFonts w:hint="eastAsia" w:ascii="仿宋" w:hAnsi="仿宋" w:eastAsia="仿宋" w:cs="仿宋"/>
          <w:sz w:val="32"/>
          <w:szCs w:val="32"/>
          <w:highlight w:val="none"/>
          <w:lang w:val="en-US" w:eastAsia="zh-CN"/>
        </w:rPr>
        <w:t>含量</w:t>
      </w:r>
      <w:r>
        <w:rPr>
          <w:rFonts w:hint="eastAsia" w:ascii="仿宋" w:hAnsi="仿宋" w:eastAsia="仿宋" w:cs="仿宋"/>
          <w:sz w:val="32"/>
          <w:szCs w:val="32"/>
          <w:highlight w:val="none"/>
        </w:rPr>
        <w:t>29.4%、29.6%，粗淀粉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干基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64.20%、66.83%，出粉率71.2%、68.7%，角质率2%、2%，硬度48、41。</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年品质达到酿酒小麦标准。</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2021～2022年度</w:t>
      </w:r>
      <w:r>
        <w:rPr>
          <w:rFonts w:hint="eastAsia" w:ascii="仿宋" w:hAnsi="仿宋" w:eastAsia="仿宋" w:cs="仿宋"/>
          <w:color w:val="auto"/>
          <w:sz w:val="32"/>
          <w:szCs w:val="32"/>
          <w:highlight w:val="none"/>
        </w:rPr>
        <w:t>河南省酿酒小麦自主区域试验</w:t>
      </w:r>
      <w:r>
        <w:rPr>
          <w:rFonts w:hint="eastAsia" w:ascii="仿宋" w:hAnsi="仿宋" w:eastAsia="仿宋" w:cs="仿宋"/>
          <w:sz w:val="32"/>
          <w:szCs w:val="32"/>
          <w:highlight w:val="none"/>
        </w:rPr>
        <w:t>，平均亩产504.5公斤，比对照品种扬麦15增产3.</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%，达标点率72.7%；2022～2023年度续试，平均亩产473.0公斤，比对照品种扬麦15增产4.3%，达标点率83.3%；2022～2023年度生产试验，平均亩产481.8公斤，比对照品种扬麦15增产2.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66.7%。</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w:t>
      </w:r>
      <w:r>
        <w:rPr>
          <w:rFonts w:hint="eastAsia" w:ascii="仿宋" w:hAnsi="仿宋" w:eastAsia="仿宋" w:cs="仿宋"/>
          <w:sz w:val="32"/>
          <w:szCs w:val="32"/>
          <w:highlight w:val="none"/>
          <w:lang w:val="en-US" w:eastAsia="zh-CN"/>
        </w:rPr>
        <w:t>上中</w:t>
      </w:r>
      <w:r>
        <w:rPr>
          <w:rFonts w:hint="eastAsia" w:ascii="仿宋" w:hAnsi="仿宋" w:eastAsia="仿宋" w:cs="仿宋"/>
          <w:sz w:val="32"/>
          <w:szCs w:val="32"/>
          <w:highlight w:val="none"/>
        </w:rPr>
        <w:t>旬，每亩适宜基本苗18～22万。注意防治蚜虫、赤霉病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叶锈病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白</w:t>
      </w:r>
      <w:r>
        <w:rPr>
          <w:rFonts w:hint="eastAsia" w:ascii="仿宋" w:hAnsi="仿宋" w:eastAsia="仿宋" w:cs="仿宋"/>
          <w:sz w:val="32"/>
          <w:szCs w:val="32"/>
          <w:highlight w:val="none"/>
        </w:rPr>
        <w:t>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纹枯病等病虫害</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预防春季低温冻害</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color w:val="auto"/>
          <w:sz w:val="32"/>
          <w:szCs w:val="32"/>
          <w:highlight w:val="none"/>
          <w:lang w:val="en-US" w:eastAsia="zh-CN"/>
        </w:rPr>
        <w:t>初审</w:t>
      </w:r>
      <w:r>
        <w:rPr>
          <w:rFonts w:hint="eastAsia" w:ascii="仿宋" w:hAnsi="仿宋" w:eastAsia="仿宋" w:cs="仿宋"/>
          <w:b/>
          <w:bCs/>
          <w:color w:val="auto"/>
          <w:sz w:val="32"/>
          <w:szCs w:val="32"/>
          <w:highlight w:val="none"/>
          <w:lang w:eastAsia="zh-CN"/>
        </w:rPr>
        <w:t>意见</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该品种符合河南省小麦品种审定标准，通过审定。适宜作为酿酒小麦类型品种以订单农业形式在河南省高中水肥地块早中茬地种植。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36.</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lang w:val="en-US" w:eastAsia="zh-CN"/>
        </w:rPr>
        <w:t>新平1号</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lang w:val="en-US" w:eastAsia="zh-CN"/>
        </w:rPr>
        <w:t>马海平</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lang w:val="en-US" w:eastAsia="zh-CN"/>
        </w:rPr>
        <w:t>马海平</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农大3753/矮抗58//华育198</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半冬性品种，全生育期219.4～225.3天，平均熟期比对照品种</w:t>
      </w:r>
      <w:r>
        <w:rPr>
          <w:rFonts w:hint="eastAsia" w:ascii="仿宋" w:hAnsi="仿宋" w:eastAsia="仿宋" w:cs="仿宋"/>
          <w:sz w:val="32"/>
          <w:szCs w:val="32"/>
          <w:highlight w:val="none"/>
          <w:lang w:val="en-US" w:eastAsia="zh-CN"/>
        </w:rPr>
        <w:t>周黑麦1号晚</w:t>
      </w:r>
      <w:r>
        <w:rPr>
          <w:rFonts w:hint="eastAsia" w:ascii="仿宋" w:hAnsi="仿宋" w:eastAsia="仿宋" w:cs="仿宋"/>
          <w:sz w:val="32"/>
          <w:szCs w:val="32"/>
          <w:highlight w:val="none"/>
        </w:rPr>
        <w:t>熟0.</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天。幼苗半匍匐，叶色深绿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分蘖力较强，成穗率</w:t>
      </w:r>
      <w:r>
        <w:rPr>
          <w:rFonts w:hint="eastAsia" w:ascii="仿宋" w:hAnsi="仿宋" w:eastAsia="仿宋" w:cs="仿宋"/>
          <w:sz w:val="32"/>
          <w:szCs w:val="32"/>
          <w:highlight w:val="none"/>
          <w:lang w:val="en-US" w:eastAsia="zh-CN"/>
        </w:rPr>
        <w:t>较高</w:t>
      </w:r>
      <w:r>
        <w:rPr>
          <w:rFonts w:hint="eastAsia" w:ascii="仿宋" w:hAnsi="仿宋" w:eastAsia="仿宋" w:cs="仿宋"/>
          <w:sz w:val="32"/>
          <w:szCs w:val="32"/>
          <w:highlight w:val="none"/>
        </w:rPr>
        <w:t>。春季起身拔节中等，两极分化较快，耐倒春寒能力中等。株高81.4～84.1厘米，抗倒</w:t>
      </w:r>
      <w:r>
        <w:rPr>
          <w:rFonts w:hint="eastAsia" w:ascii="仿宋" w:hAnsi="仿宋" w:eastAsia="仿宋" w:cs="仿宋"/>
          <w:sz w:val="32"/>
          <w:szCs w:val="32"/>
          <w:highlight w:val="none"/>
          <w:lang w:val="en-US" w:eastAsia="zh-CN"/>
        </w:rPr>
        <w:t>性</w:t>
      </w:r>
      <w:r>
        <w:rPr>
          <w:rFonts w:hint="eastAsia" w:ascii="仿宋" w:hAnsi="仿宋" w:eastAsia="仿宋" w:cs="仿宋"/>
          <w:sz w:val="32"/>
          <w:szCs w:val="32"/>
          <w:highlight w:val="none"/>
        </w:rPr>
        <w:t>中等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株型半紧凑，穗层整齐，熟相中等。穗</w:t>
      </w:r>
      <w:r>
        <w:rPr>
          <w:rFonts w:hint="eastAsia" w:ascii="仿宋" w:hAnsi="仿宋" w:eastAsia="仿宋" w:cs="仿宋"/>
          <w:sz w:val="32"/>
          <w:szCs w:val="32"/>
          <w:highlight w:val="none"/>
          <w:lang w:val="en-US" w:eastAsia="zh-CN"/>
        </w:rPr>
        <w:t>长方形</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中</w:t>
      </w:r>
      <w:r>
        <w:rPr>
          <w:rFonts w:hint="eastAsia" w:ascii="仿宋" w:hAnsi="仿宋" w:eastAsia="仿宋" w:cs="仿宋"/>
          <w:sz w:val="32"/>
          <w:szCs w:val="32"/>
          <w:highlight w:val="none"/>
        </w:rPr>
        <w:t>长芒</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白壳</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紫</w:t>
      </w:r>
      <w:r>
        <w:rPr>
          <w:rFonts w:hint="eastAsia" w:ascii="仿宋" w:hAnsi="仿宋" w:eastAsia="仿宋" w:cs="仿宋"/>
          <w:sz w:val="32"/>
          <w:szCs w:val="32"/>
          <w:highlight w:val="none"/>
        </w:rPr>
        <w:t>粒，籽粒半角质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饱满度较</w:t>
      </w:r>
      <w:r>
        <w:rPr>
          <w:rFonts w:hint="eastAsia" w:ascii="仿宋" w:hAnsi="仿宋" w:eastAsia="仿宋" w:cs="仿宋"/>
          <w:sz w:val="32"/>
          <w:szCs w:val="32"/>
          <w:highlight w:val="none"/>
          <w:lang w:val="en-US" w:eastAsia="zh-CN"/>
        </w:rPr>
        <w:t>好</w:t>
      </w:r>
      <w:r>
        <w:rPr>
          <w:rFonts w:hint="eastAsia" w:ascii="仿宋" w:hAnsi="仿宋" w:eastAsia="仿宋" w:cs="仿宋"/>
          <w:sz w:val="32"/>
          <w:szCs w:val="32"/>
          <w:highlight w:val="none"/>
        </w:rPr>
        <w:t>。亩穗数41.8～45.7万，穗粒数33.5～36.5粒，千粒重</w:t>
      </w:r>
      <w:r>
        <w:rPr>
          <w:rFonts w:hint="eastAsia" w:ascii="仿宋" w:hAnsi="仿宋" w:eastAsia="仿宋" w:cs="仿宋"/>
          <w:sz w:val="32"/>
          <w:szCs w:val="32"/>
          <w:highlight w:val="none"/>
          <w:lang w:val="en-US" w:eastAsia="zh-CN"/>
        </w:rPr>
        <w:t>39.8</w:t>
      </w:r>
      <w:r>
        <w:rPr>
          <w:rFonts w:hint="eastAsia" w:ascii="仿宋" w:hAnsi="仿宋" w:eastAsia="仿宋" w:cs="仿宋"/>
          <w:sz w:val="32"/>
          <w:szCs w:val="32"/>
          <w:highlight w:val="none"/>
        </w:rPr>
        <w:t>～43.1克。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叶锈病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纹枯病，高感赤霉病。</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容重841克/升、800克/升，蛋白质含量12.5%、13.7%，湿面筋含量27.3%、24.4%，吸水量60.0毫升/100克、54.9毫升/100克，稳定时间8.1分钟、10.9分钟，拉伸面积80平方厘米、117平方厘米，最大拉伸阻力494EU、747EU。</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2021～2022年度</w:t>
      </w:r>
      <w:r>
        <w:rPr>
          <w:rFonts w:hint="eastAsia" w:ascii="仿宋" w:hAnsi="仿宋" w:eastAsia="仿宋" w:cs="仿宋"/>
          <w:color w:val="auto"/>
          <w:sz w:val="32"/>
          <w:szCs w:val="32"/>
          <w:highlight w:val="none"/>
        </w:rPr>
        <w:t>河南省特色小麦</w:t>
      </w:r>
      <w:r>
        <w:rPr>
          <w:rFonts w:hint="eastAsia" w:ascii="仿宋" w:hAnsi="仿宋" w:eastAsia="仿宋" w:cs="仿宋"/>
          <w:color w:val="auto"/>
          <w:sz w:val="32"/>
          <w:szCs w:val="32"/>
          <w:highlight w:val="none"/>
          <w:lang w:val="en-US" w:eastAsia="zh-CN"/>
        </w:rPr>
        <w:t>自主</w:t>
      </w:r>
      <w:r>
        <w:rPr>
          <w:rFonts w:hint="eastAsia" w:ascii="仿宋" w:hAnsi="仿宋" w:eastAsia="仿宋" w:cs="仿宋"/>
          <w:color w:val="auto"/>
          <w:sz w:val="32"/>
          <w:szCs w:val="32"/>
          <w:highlight w:val="none"/>
        </w:rPr>
        <w:t>区域试验</w:t>
      </w:r>
      <w:r>
        <w:rPr>
          <w:rFonts w:hint="eastAsia" w:ascii="仿宋" w:hAnsi="仿宋" w:eastAsia="仿宋" w:cs="仿宋"/>
          <w:sz w:val="32"/>
          <w:szCs w:val="32"/>
          <w:highlight w:val="none"/>
        </w:rPr>
        <w:t>，平均亩产564.1公斤，比对照</w:t>
      </w:r>
      <w:r>
        <w:rPr>
          <w:rFonts w:hint="eastAsia" w:ascii="仿宋" w:hAnsi="仿宋" w:eastAsia="仿宋" w:cs="仿宋"/>
          <w:sz w:val="32"/>
          <w:szCs w:val="32"/>
          <w:highlight w:val="none"/>
          <w:lang w:val="en-US" w:eastAsia="zh-CN"/>
        </w:rPr>
        <w:t>品种</w:t>
      </w:r>
      <w:r>
        <w:rPr>
          <w:rFonts w:hint="eastAsia" w:ascii="仿宋" w:hAnsi="仿宋" w:eastAsia="仿宋" w:cs="仿宋"/>
          <w:sz w:val="32"/>
          <w:szCs w:val="32"/>
          <w:highlight w:val="none"/>
        </w:rPr>
        <w:t>周黑麦1号增产11.6%，</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2022～2023年度</w:t>
      </w:r>
      <w:r>
        <w:rPr>
          <w:rFonts w:hint="eastAsia" w:ascii="仿宋" w:hAnsi="仿宋" w:eastAsia="仿宋" w:cs="仿宋"/>
          <w:sz w:val="32"/>
          <w:szCs w:val="32"/>
          <w:highlight w:val="none"/>
          <w:lang w:val="en-US" w:eastAsia="zh-CN"/>
        </w:rPr>
        <w:t>续试</w:t>
      </w:r>
      <w:r>
        <w:rPr>
          <w:rFonts w:hint="eastAsia" w:ascii="仿宋" w:hAnsi="仿宋" w:eastAsia="仿宋" w:cs="仿宋"/>
          <w:sz w:val="32"/>
          <w:szCs w:val="32"/>
          <w:highlight w:val="none"/>
        </w:rPr>
        <w:t>，平均亩产533.1公斤，比对照</w:t>
      </w:r>
      <w:r>
        <w:rPr>
          <w:rFonts w:hint="eastAsia" w:ascii="仿宋" w:hAnsi="仿宋" w:eastAsia="仿宋" w:cs="仿宋"/>
          <w:sz w:val="32"/>
          <w:szCs w:val="32"/>
          <w:highlight w:val="none"/>
          <w:lang w:val="en-US" w:eastAsia="zh-CN"/>
        </w:rPr>
        <w:t>品种</w:t>
      </w:r>
      <w:r>
        <w:rPr>
          <w:rFonts w:hint="eastAsia" w:ascii="仿宋" w:hAnsi="仿宋" w:eastAsia="仿宋" w:cs="仿宋"/>
          <w:sz w:val="32"/>
          <w:szCs w:val="32"/>
          <w:highlight w:val="none"/>
        </w:rPr>
        <w:t>周黑麦1号增产13.9%，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平均亩产546.2公斤，比对照品种周黑麦1号增产13.1%，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left="0" w:leftChars="0" w:firstLine="643"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适宜播种期10月上中旬，每亩适宜基本苗18～22万。注意防治蚜虫、赤霉病、条锈病、叶锈病、白粉病和纹枯病等病虫害，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color w:val="auto"/>
          <w:sz w:val="32"/>
          <w:szCs w:val="32"/>
          <w:highlight w:val="none"/>
          <w:lang w:val="en-US" w:eastAsia="zh-CN"/>
        </w:rPr>
        <w:t>初审</w:t>
      </w:r>
      <w:r>
        <w:rPr>
          <w:rFonts w:hint="eastAsia" w:ascii="仿宋" w:hAnsi="仿宋" w:eastAsia="仿宋" w:cs="仿宋"/>
          <w:b/>
          <w:bCs/>
          <w:color w:val="auto"/>
          <w:sz w:val="32"/>
          <w:szCs w:val="32"/>
          <w:highlight w:val="none"/>
          <w:lang w:eastAsia="zh-CN"/>
        </w:rPr>
        <w:t>意见</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该品种符合河南省小麦品种审定标准，通过审定。适宜作为特殊用途类型品种以订单农业形式在河南省（南部长江中下游麦区除外）高中水肥地块早中茬地种植。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37.</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mallCaps/>
          <w:spacing w:val="8"/>
          <w:sz w:val="32"/>
          <w:szCs w:val="32"/>
          <w:highlight w:val="none"/>
        </w:rPr>
        <w:t>济糯116</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mallCaps/>
          <w:spacing w:val="8"/>
          <w:sz w:val="32"/>
          <w:szCs w:val="32"/>
          <w:highlight w:val="none"/>
        </w:rPr>
        <w:t>河南顺鑫大众种业有限公司、山东省农业科学院作物研究所</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mallCaps/>
          <w:spacing w:val="8"/>
          <w:sz w:val="32"/>
          <w:szCs w:val="32"/>
          <w:highlight w:val="none"/>
        </w:rPr>
        <w:t>山东省农业科学院作物研究所</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mallCaps/>
          <w:spacing w:val="8"/>
          <w:sz w:val="32"/>
          <w:szCs w:val="32"/>
          <w:highlight w:val="none"/>
        </w:rPr>
        <w:t>常规品种，系冀糯200与郑麦366杂交后选育。</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i w:val="0"/>
          <w:iCs w:val="0"/>
          <w:spacing w:val="8"/>
          <w:sz w:val="32"/>
          <w:szCs w:val="32"/>
          <w:highlight w:val="none"/>
        </w:rPr>
      </w:pPr>
      <w:r>
        <w:rPr>
          <w:rFonts w:hint="eastAsia" w:ascii="仿宋" w:hAnsi="仿宋" w:eastAsia="仿宋" w:cs="仿宋"/>
          <w:b/>
          <w:bCs/>
          <w:spacing w:val="8"/>
          <w:sz w:val="32"/>
          <w:szCs w:val="32"/>
          <w:highlight w:val="none"/>
        </w:rPr>
        <w:t>特征特性：</w:t>
      </w:r>
      <w:r>
        <w:rPr>
          <w:rFonts w:hint="eastAsia" w:ascii="仿宋" w:hAnsi="仿宋" w:eastAsia="仿宋" w:cs="仿宋"/>
          <w:spacing w:val="8"/>
          <w:sz w:val="32"/>
          <w:szCs w:val="32"/>
          <w:highlight w:val="none"/>
        </w:rPr>
        <w:t>半冬性品种，全生育期</w:t>
      </w:r>
      <w:r>
        <w:rPr>
          <w:rFonts w:hint="eastAsia" w:ascii="仿宋" w:hAnsi="仿宋" w:eastAsia="仿宋" w:cs="仿宋"/>
          <w:i w:val="0"/>
          <w:iCs w:val="0"/>
          <w:spacing w:val="8"/>
          <w:sz w:val="32"/>
          <w:szCs w:val="32"/>
          <w:highlight w:val="none"/>
        </w:rPr>
        <w:t>220.1～224.9</w:t>
      </w:r>
      <w:r>
        <w:rPr>
          <w:rFonts w:hint="eastAsia" w:ascii="仿宋" w:hAnsi="仿宋" w:eastAsia="仿宋" w:cs="仿宋"/>
          <w:spacing w:val="8"/>
          <w:sz w:val="32"/>
          <w:szCs w:val="32"/>
          <w:highlight w:val="none"/>
        </w:rPr>
        <w:t>天，平均熟期比对照品种周黑麦1号晚熟</w:t>
      </w:r>
      <w:r>
        <w:rPr>
          <w:rFonts w:hint="eastAsia" w:ascii="仿宋" w:hAnsi="仿宋" w:eastAsia="仿宋" w:cs="仿宋"/>
          <w:i w:val="0"/>
          <w:iCs w:val="0"/>
          <w:spacing w:val="8"/>
          <w:sz w:val="32"/>
          <w:szCs w:val="32"/>
          <w:highlight w:val="none"/>
        </w:rPr>
        <w:t>0.5</w:t>
      </w:r>
      <w:r>
        <w:rPr>
          <w:rFonts w:hint="eastAsia" w:ascii="仿宋" w:hAnsi="仿宋" w:eastAsia="仿宋" w:cs="仿宋"/>
          <w:spacing w:val="8"/>
          <w:sz w:val="32"/>
          <w:szCs w:val="32"/>
          <w:highlight w:val="none"/>
        </w:rPr>
        <w:t>天。</w:t>
      </w:r>
      <w:r>
        <w:rPr>
          <w:rFonts w:hint="eastAsia" w:ascii="仿宋" w:hAnsi="仿宋" w:eastAsia="仿宋" w:cs="仿宋"/>
          <w:i w:val="0"/>
          <w:iCs w:val="0"/>
          <w:spacing w:val="8"/>
          <w:sz w:val="32"/>
          <w:szCs w:val="32"/>
          <w:highlight w:val="none"/>
        </w:rPr>
        <w:t>幼苗半匍匐，叶色深绿，分蘖力较强</w:t>
      </w:r>
      <w:r>
        <w:rPr>
          <w:rFonts w:hint="eastAsia" w:ascii="仿宋" w:hAnsi="仿宋" w:eastAsia="仿宋" w:cs="仿宋"/>
          <w:i w:val="0"/>
          <w:iCs w:val="0"/>
          <w:spacing w:val="8"/>
          <w:sz w:val="32"/>
          <w:szCs w:val="32"/>
          <w:highlight w:val="none"/>
          <w:lang w:eastAsia="zh-CN"/>
        </w:rPr>
        <w:t>，</w:t>
      </w:r>
      <w:r>
        <w:rPr>
          <w:rFonts w:hint="eastAsia" w:ascii="仿宋" w:hAnsi="仿宋" w:eastAsia="仿宋" w:cs="仿宋"/>
          <w:i w:val="0"/>
          <w:iCs w:val="0"/>
          <w:spacing w:val="8"/>
          <w:sz w:val="32"/>
          <w:szCs w:val="32"/>
          <w:highlight w:val="none"/>
        </w:rPr>
        <w:t>成穗率</w:t>
      </w:r>
      <w:r>
        <w:rPr>
          <w:rFonts w:hint="eastAsia" w:ascii="仿宋" w:hAnsi="仿宋" w:eastAsia="仿宋" w:cs="仿宋"/>
          <w:i w:val="0"/>
          <w:iCs w:val="0"/>
          <w:spacing w:val="8"/>
          <w:sz w:val="32"/>
          <w:szCs w:val="32"/>
          <w:highlight w:val="none"/>
          <w:lang w:val="en-US" w:eastAsia="zh-CN"/>
        </w:rPr>
        <w:t>中等</w:t>
      </w:r>
      <w:r>
        <w:rPr>
          <w:rFonts w:hint="eastAsia" w:ascii="仿宋" w:hAnsi="仿宋" w:eastAsia="仿宋" w:cs="仿宋"/>
          <w:i w:val="0"/>
          <w:iCs w:val="0"/>
          <w:spacing w:val="8"/>
          <w:sz w:val="32"/>
          <w:szCs w:val="32"/>
          <w:highlight w:val="none"/>
        </w:rPr>
        <w:t>。春季起身拔节晚，两极分化慢，耐倒春寒能力中等</w:t>
      </w:r>
      <w:r>
        <w:rPr>
          <w:rFonts w:hint="eastAsia" w:ascii="仿宋" w:hAnsi="仿宋" w:eastAsia="仿宋" w:cs="仿宋"/>
          <w:i w:val="0"/>
          <w:iCs w:val="0"/>
          <w:spacing w:val="8"/>
          <w:sz w:val="32"/>
          <w:szCs w:val="32"/>
          <w:highlight w:val="none"/>
          <w:lang w:eastAsia="zh-CN"/>
        </w:rPr>
        <w:t>。</w:t>
      </w:r>
      <w:r>
        <w:rPr>
          <w:rFonts w:hint="eastAsia" w:ascii="仿宋" w:hAnsi="仿宋" w:eastAsia="仿宋" w:cs="仿宋"/>
          <w:i w:val="0"/>
          <w:iCs w:val="0"/>
          <w:spacing w:val="8"/>
          <w:sz w:val="32"/>
          <w:szCs w:val="32"/>
          <w:highlight w:val="none"/>
        </w:rPr>
        <w:t>株高83.1～85.5厘米，抗倒性</w:t>
      </w:r>
      <w:r>
        <w:rPr>
          <w:rFonts w:hint="eastAsia" w:ascii="仿宋" w:hAnsi="仿宋" w:eastAsia="仿宋" w:cs="仿宋"/>
          <w:i w:val="0"/>
          <w:iCs w:val="0"/>
          <w:spacing w:val="8"/>
          <w:sz w:val="32"/>
          <w:szCs w:val="32"/>
          <w:highlight w:val="none"/>
          <w:lang w:val="en-US" w:eastAsia="zh-CN"/>
        </w:rPr>
        <w:t>一般</w:t>
      </w:r>
      <w:r>
        <w:rPr>
          <w:rFonts w:hint="eastAsia" w:ascii="仿宋" w:hAnsi="仿宋" w:eastAsia="仿宋" w:cs="仿宋"/>
          <w:i w:val="0"/>
          <w:iCs w:val="0"/>
          <w:spacing w:val="8"/>
          <w:sz w:val="32"/>
          <w:szCs w:val="32"/>
          <w:highlight w:val="none"/>
        </w:rPr>
        <w:t>。株型紧凑，穗层较整齐，熟相中等。穗纺锤形，中长芒，白壳，白粒，籽粒粉质，饱满度较好。亩穗数37.4～40.5万，穗粒数38.1～40.1粒，千粒重39.8～42.8克。</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i w:val="0"/>
          <w:iCs w:val="0"/>
          <w:spacing w:val="8"/>
          <w:sz w:val="32"/>
          <w:szCs w:val="32"/>
          <w:highlight w:val="none"/>
        </w:rPr>
      </w:pPr>
      <w:r>
        <w:rPr>
          <w:rFonts w:hint="eastAsia" w:ascii="仿宋" w:hAnsi="仿宋" w:eastAsia="仿宋" w:cs="仿宋"/>
          <w:b/>
          <w:bCs/>
          <w:spacing w:val="8"/>
          <w:sz w:val="32"/>
          <w:szCs w:val="32"/>
          <w:highlight w:val="none"/>
        </w:rPr>
        <w:t>抗病鉴定：</w:t>
      </w:r>
      <w:r>
        <w:rPr>
          <w:rFonts w:hint="eastAsia" w:ascii="仿宋" w:hAnsi="仿宋" w:eastAsia="仿宋" w:cs="仿宋"/>
          <w:i w:val="0"/>
          <w:iCs w:val="0"/>
          <w:spacing w:val="8"/>
          <w:sz w:val="32"/>
          <w:szCs w:val="32"/>
          <w:highlight w:val="none"/>
        </w:rPr>
        <w:t>中感条锈病、白粉病</w:t>
      </w:r>
      <w:r>
        <w:rPr>
          <w:rFonts w:hint="eastAsia" w:ascii="仿宋" w:hAnsi="仿宋" w:eastAsia="仿宋" w:cs="仿宋"/>
          <w:i w:val="0"/>
          <w:iCs w:val="0"/>
          <w:spacing w:val="8"/>
          <w:sz w:val="32"/>
          <w:szCs w:val="32"/>
          <w:highlight w:val="none"/>
          <w:lang w:val="en-US" w:eastAsia="zh-CN"/>
        </w:rPr>
        <w:t>和</w:t>
      </w:r>
      <w:r>
        <w:rPr>
          <w:rFonts w:hint="eastAsia" w:ascii="仿宋" w:hAnsi="仿宋" w:eastAsia="仿宋" w:cs="仿宋"/>
          <w:i w:val="0"/>
          <w:iCs w:val="0"/>
          <w:spacing w:val="8"/>
          <w:sz w:val="32"/>
          <w:szCs w:val="32"/>
          <w:highlight w:val="none"/>
        </w:rPr>
        <w:t>纹枯病</w:t>
      </w:r>
      <w:r>
        <w:rPr>
          <w:rFonts w:hint="eastAsia" w:ascii="仿宋" w:hAnsi="仿宋" w:eastAsia="仿宋" w:cs="仿宋"/>
          <w:i w:val="0"/>
          <w:iCs w:val="0"/>
          <w:spacing w:val="8"/>
          <w:sz w:val="32"/>
          <w:szCs w:val="32"/>
          <w:highlight w:val="none"/>
          <w:lang w:eastAsia="zh-CN"/>
        </w:rPr>
        <w:t>，</w:t>
      </w:r>
      <w:r>
        <w:rPr>
          <w:rFonts w:hint="eastAsia" w:ascii="仿宋" w:hAnsi="仿宋" w:eastAsia="仿宋" w:cs="仿宋"/>
          <w:i w:val="0"/>
          <w:iCs w:val="0"/>
          <w:spacing w:val="8"/>
          <w:sz w:val="32"/>
          <w:szCs w:val="32"/>
          <w:highlight w:val="none"/>
        </w:rPr>
        <w:t>高感叶锈病</w:t>
      </w:r>
      <w:r>
        <w:rPr>
          <w:rFonts w:hint="eastAsia" w:ascii="仿宋" w:hAnsi="仿宋" w:eastAsia="仿宋" w:cs="仿宋"/>
          <w:i w:val="0"/>
          <w:iCs w:val="0"/>
          <w:spacing w:val="8"/>
          <w:sz w:val="32"/>
          <w:szCs w:val="32"/>
          <w:highlight w:val="none"/>
          <w:lang w:val="en-US" w:eastAsia="zh-CN"/>
        </w:rPr>
        <w:t>和</w:t>
      </w:r>
      <w:r>
        <w:rPr>
          <w:rFonts w:hint="eastAsia" w:ascii="仿宋" w:hAnsi="仿宋" w:eastAsia="仿宋" w:cs="仿宋"/>
          <w:i w:val="0"/>
          <w:iCs w:val="0"/>
          <w:spacing w:val="8"/>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pacing w:val="6"/>
          <w:kern w:val="10"/>
          <w:sz w:val="32"/>
          <w:szCs w:val="32"/>
          <w:highlight w:val="none"/>
        </w:rPr>
      </w:pPr>
      <w:r>
        <w:rPr>
          <w:rFonts w:hint="eastAsia" w:ascii="仿宋" w:hAnsi="仿宋" w:eastAsia="仿宋" w:cs="仿宋"/>
          <w:b/>
          <w:bCs/>
          <w:sz w:val="32"/>
          <w:szCs w:val="32"/>
          <w:highlight w:val="none"/>
        </w:rPr>
        <w:t>两年</w:t>
      </w:r>
      <w:r>
        <w:rPr>
          <w:rFonts w:hint="eastAsia" w:ascii="仿宋" w:hAnsi="仿宋" w:eastAsia="仿宋" w:cs="仿宋"/>
          <w:b/>
          <w:bCs/>
          <w:spacing w:val="8"/>
          <w:sz w:val="32"/>
          <w:szCs w:val="32"/>
          <w:highlight w:val="none"/>
        </w:rPr>
        <w:t>品质检测结果</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容重</w:t>
      </w:r>
      <w:r>
        <w:rPr>
          <w:rFonts w:hint="eastAsia" w:ascii="仿宋" w:hAnsi="仿宋" w:eastAsia="仿宋" w:cs="仿宋"/>
          <w:spacing w:val="8"/>
          <w:sz w:val="32"/>
          <w:szCs w:val="32"/>
          <w:highlight w:val="none"/>
          <w:lang w:val="en-US" w:eastAsia="zh-CN"/>
        </w:rPr>
        <w:t>820</w:t>
      </w:r>
      <w:r>
        <w:rPr>
          <w:rFonts w:hint="eastAsia" w:ascii="仿宋" w:hAnsi="仿宋" w:eastAsia="仿宋" w:cs="仿宋"/>
          <w:sz w:val="32"/>
          <w:szCs w:val="32"/>
          <w:highlight w:val="none"/>
        </w:rPr>
        <w:t>克/升</w:t>
      </w:r>
      <w:r>
        <w:rPr>
          <w:rFonts w:hint="eastAsia" w:ascii="仿宋" w:hAnsi="仿宋" w:eastAsia="仿宋" w:cs="仿宋"/>
          <w:sz w:val="32"/>
          <w:szCs w:val="32"/>
          <w:highlight w:val="none"/>
          <w:lang w:eastAsia="zh-CN"/>
        </w:rPr>
        <w:t>、</w:t>
      </w:r>
      <w:r>
        <w:rPr>
          <w:rFonts w:hint="eastAsia" w:ascii="仿宋" w:hAnsi="仿宋" w:eastAsia="仿宋" w:cs="仿宋"/>
          <w:spacing w:val="8"/>
          <w:sz w:val="32"/>
          <w:szCs w:val="32"/>
          <w:highlight w:val="none"/>
          <w:lang w:val="en-US" w:eastAsia="zh-CN"/>
        </w:rPr>
        <w:t>756</w:t>
      </w:r>
      <w:r>
        <w:rPr>
          <w:rFonts w:hint="eastAsia" w:ascii="仿宋" w:hAnsi="仿宋" w:eastAsia="仿宋" w:cs="仿宋"/>
          <w:sz w:val="32"/>
          <w:szCs w:val="32"/>
          <w:highlight w:val="none"/>
        </w:rPr>
        <w:t>克/升</w:t>
      </w:r>
      <w:r>
        <w:rPr>
          <w:rFonts w:hint="eastAsia" w:ascii="仿宋" w:hAnsi="仿宋" w:eastAsia="仿宋" w:cs="仿宋"/>
          <w:sz w:val="32"/>
          <w:szCs w:val="32"/>
          <w:highlight w:val="none"/>
          <w:lang w:eastAsia="zh-CN"/>
        </w:rPr>
        <w:t>，</w:t>
      </w:r>
      <w:r>
        <w:rPr>
          <w:rFonts w:hint="eastAsia" w:ascii="仿宋" w:hAnsi="仿宋" w:eastAsia="仿宋" w:cs="仿宋"/>
          <w:spacing w:val="8"/>
          <w:sz w:val="32"/>
          <w:szCs w:val="32"/>
          <w:highlight w:val="none"/>
        </w:rPr>
        <w:t>蛋白质含</w:t>
      </w:r>
      <w:r>
        <w:rPr>
          <w:rFonts w:hint="eastAsia" w:ascii="仿宋" w:hAnsi="仿宋" w:eastAsia="仿宋" w:cs="仿宋"/>
          <w:i w:val="0"/>
          <w:iCs w:val="0"/>
          <w:spacing w:val="8"/>
          <w:sz w:val="32"/>
          <w:szCs w:val="32"/>
          <w:highlight w:val="none"/>
        </w:rPr>
        <w:t>量14.6%、15.1%，湿面筋含量26.6%、33.8%，吸水</w:t>
      </w:r>
      <w:r>
        <w:rPr>
          <w:rFonts w:hint="eastAsia" w:ascii="仿宋" w:hAnsi="仿宋" w:eastAsia="仿宋" w:cs="仿宋"/>
          <w:sz w:val="32"/>
          <w:szCs w:val="32"/>
          <w:highlight w:val="none"/>
        </w:rPr>
        <w:t>量</w:t>
      </w:r>
      <w:r>
        <w:rPr>
          <w:rFonts w:hint="eastAsia" w:ascii="仿宋" w:hAnsi="仿宋" w:eastAsia="仿宋" w:cs="仿宋"/>
          <w:i w:val="0"/>
          <w:iCs w:val="0"/>
          <w:spacing w:val="8"/>
          <w:sz w:val="32"/>
          <w:szCs w:val="32"/>
          <w:highlight w:val="none"/>
        </w:rPr>
        <w:t>72.7</w:t>
      </w:r>
      <w:r>
        <w:rPr>
          <w:rFonts w:hint="eastAsia" w:ascii="仿宋" w:hAnsi="仿宋" w:eastAsia="仿宋" w:cs="仿宋"/>
          <w:sz w:val="32"/>
          <w:szCs w:val="32"/>
          <w:highlight w:val="none"/>
        </w:rPr>
        <w:t>毫升/100克</w:t>
      </w:r>
      <w:r>
        <w:rPr>
          <w:rFonts w:hint="eastAsia" w:ascii="仿宋" w:hAnsi="仿宋" w:eastAsia="仿宋" w:cs="仿宋"/>
          <w:i w:val="0"/>
          <w:iCs w:val="0"/>
          <w:spacing w:val="8"/>
          <w:sz w:val="32"/>
          <w:szCs w:val="32"/>
          <w:highlight w:val="none"/>
        </w:rPr>
        <w:t>、69.3</w:t>
      </w:r>
      <w:r>
        <w:rPr>
          <w:rFonts w:hint="eastAsia" w:ascii="仿宋" w:hAnsi="仿宋" w:eastAsia="仿宋" w:cs="仿宋"/>
          <w:sz w:val="32"/>
          <w:szCs w:val="32"/>
          <w:highlight w:val="none"/>
        </w:rPr>
        <w:t>毫升/100克</w:t>
      </w:r>
      <w:r>
        <w:rPr>
          <w:rFonts w:hint="eastAsia" w:ascii="仿宋" w:hAnsi="仿宋" w:eastAsia="仿宋" w:cs="仿宋"/>
          <w:i w:val="0"/>
          <w:iCs w:val="0"/>
          <w:spacing w:val="8"/>
          <w:sz w:val="32"/>
          <w:szCs w:val="32"/>
          <w:highlight w:val="none"/>
        </w:rPr>
        <w:t>，稳定时间2.5分钟、2.9分钟，拉伸面积42平方厘米、54平方厘米，最大拉伸阻力206EU、197EU</w:t>
      </w:r>
      <w:r>
        <w:rPr>
          <w:rFonts w:hint="eastAsia" w:ascii="仿宋" w:hAnsi="仿宋" w:eastAsia="仿宋" w:cs="仿宋"/>
          <w:i w:val="0"/>
          <w:iCs w:val="0"/>
          <w:spacing w:val="6"/>
          <w:kern w:val="10"/>
          <w:sz w:val="32"/>
          <w:szCs w:val="32"/>
          <w:highlight w:val="none"/>
        </w:rPr>
        <w:t>。</w:t>
      </w:r>
      <w:r>
        <w:rPr>
          <w:rFonts w:hint="eastAsia" w:ascii="仿宋" w:hAnsi="仿宋" w:eastAsia="仿宋" w:cs="仿宋"/>
          <w:color w:val="auto"/>
          <w:kern w:val="10"/>
          <w:sz w:val="32"/>
          <w:szCs w:val="32"/>
          <w:highlight w:val="none"/>
        </w:rPr>
        <w:t>202</w:t>
      </w:r>
      <w:r>
        <w:rPr>
          <w:rFonts w:hint="eastAsia" w:ascii="仿宋" w:hAnsi="仿宋" w:eastAsia="仿宋" w:cs="仿宋"/>
          <w:color w:val="auto"/>
          <w:kern w:val="10"/>
          <w:sz w:val="32"/>
          <w:szCs w:val="32"/>
          <w:highlight w:val="none"/>
          <w:lang w:val="en-US" w:eastAsia="zh-CN"/>
        </w:rPr>
        <w:t>2</w:t>
      </w:r>
      <w:r>
        <w:rPr>
          <w:rFonts w:hint="eastAsia" w:ascii="仿宋" w:hAnsi="仿宋" w:eastAsia="仿宋" w:cs="仿宋"/>
          <w:color w:val="auto"/>
          <w:kern w:val="10"/>
          <w:sz w:val="32"/>
          <w:szCs w:val="32"/>
          <w:highlight w:val="none"/>
        </w:rPr>
        <w:t>年、202</w:t>
      </w:r>
      <w:r>
        <w:rPr>
          <w:rFonts w:hint="eastAsia" w:ascii="仿宋" w:hAnsi="仿宋" w:eastAsia="仿宋" w:cs="仿宋"/>
          <w:color w:val="auto"/>
          <w:kern w:val="10"/>
          <w:sz w:val="32"/>
          <w:szCs w:val="32"/>
          <w:highlight w:val="none"/>
          <w:lang w:val="en-US" w:eastAsia="zh-CN"/>
        </w:rPr>
        <w:t>3</w:t>
      </w:r>
      <w:r>
        <w:rPr>
          <w:rFonts w:hint="eastAsia" w:ascii="仿宋" w:hAnsi="仿宋" w:eastAsia="仿宋" w:cs="仿宋"/>
          <w:color w:val="auto"/>
          <w:kern w:val="10"/>
          <w:sz w:val="32"/>
          <w:szCs w:val="32"/>
          <w:highlight w:val="none"/>
        </w:rPr>
        <w:t>年糯性检测，支链淀粉（占淀粉重）</w:t>
      </w:r>
      <w:r>
        <w:rPr>
          <w:rFonts w:hint="eastAsia" w:ascii="仿宋" w:hAnsi="仿宋" w:eastAsia="仿宋" w:cs="仿宋"/>
          <w:b w:val="0"/>
          <w:bCs w:val="0"/>
          <w:i w:val="0"/>
          <w:iCs w:val="0"/>
          <w:spacing w:val="6"/>
          <w:kern w:val="10"/>
          <w:sz w:val="32"/>
          <w:szCs w:val="32"/>
          <w:highlight w:val="none"/>
          <w:lang w:val="en-US" w:eastAsia="zh-CN"/>
        </w:rPr>
        <w:t>100.0%、100.0%</w:t>
      </w:r>
      <w:r>
        <w:rPr>
          <w:rFonts w:hint="eastAsia" w:ascii="仿宋" w:hAnsi="仿宋" w:eastAsia="仿宋" w:cs="仿宋"/>
          <w:kern w:val="2"/>
          <w:sz w:val="32"/>
          <w:szCs w:val="32"/>
          <w:highlight w:val="none"/>
          <w:lang w:val="en-US" w:eastAsia="zh-CN" w:bidi="ar-SA"/>
        </w:rPr>
        <w:t>。</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产量表现：</w:t>
      </w:r>
      <w:r>
        <w:rPr>
          <w:rFonts w:hint="eastAsia" w:ascii="仿宋" w:hAnsi="仿宋" w:eastAsia="仿宋" w:cs="仿宋"/>
          <w:i w:val="0"/>
          <w:iCs w:val="0"/>
          <w:spacing w:val="8"/>
          <w:sz w:val="32"/>
          <w:szCs w:val="32"/>
          <w:highlight w:val="none"/>
        </w:rPr>
        <w:t>2021～2022年度</w:t>
      </w:r>
      <w:r>
        <w:rPr>
          <w:rFonts w:hint="eastAsia" w:ascii="仿宋" w:hAnsi="仿宋" w:eastAsia="仿宋" w:cs="仿宋"/>
          <w:color w:val="auto"/>
          <w:sz w:val="32"/>
          <w:szCs w:val="32"/>
          <w:highlight w:val="none"/>
        </w:rPr>
        <w:t>河南省特色小麦自主区域试验</w:t>
      </w:r>
      <w:r>
        <w:rPr>
          <w:rFonts w:hint="eastAsia" w:ascii="仿宋" w:hAnsi="仿宋" w:eastAsia="仿宋" w:cs="仿宋"/>
          <w:i w:val="0"/>
          <w:iCs w:val="0"/>
          <w:spacing w:val="8"/>
          <w:sz w:val="32"/>
          <w:szCs w:val="32"/>
          <w:highlight w:val="none"/>
        </w:rPr>
        <w:t>，平均亩产561.1公斤，比对照品种周黑麦1号增产11.0%</w:t>
      </w:r>
      <w:r>
        <w:rPr>
          <w:rFonts w:hint="eastAsia" w:ascii="仿宋" w:hAnsi="仿宋" w:eastAsia="仿宋" w:cs="仿宋"/>
          <w:i w:val="0"/>
          <w:iCs w:val="0"/>
          <w:spacing w:val="8"/>
          <w:sz w:val="32"/>
          <w:szCs w:val="32"/>
          <w:highlight w:val="none"/>
          <w:lang w:eastAsia="zh-CN"/>
        </w:rPr>
        <w:t>，达标点率</w:t>
      </w:r>
      <w:r>
        <w:rPr>
          <w:rFonts w:hint="eastAsia" w:ascii="仿宋" w:hAnsi="仿宋" w:eastAsia="仿宋" w:cs="仿宋"/>
          <w:i w:val="0"/>
          <w:iCs w:val="0"/>
          <w:spacing w:val="8"/>
          <w:sz w:val="32"/>
          <w:szCs w:val="32"/>
          <w:highlight w:val="none"/>
          <w:lang w:val="en-US" w:eastAsia="zh-CN"/>
        </w:rPr>
        <w:t>100</w:t>
      </w:r>
      <w:r>
        <w:rPr>
          <w:rFonts w:hint="eastAsia" w:ascii="仿宋" w:hAnsi="仿宋" w:eastAsia="仿宋" w:cs="仿宋"/>
          <w:i w:val="0"/>
          <w:iCs w:val="0"/>
          <w:spacing w:val="8"/>
          <w:sz w:val="32"/>
          <w:szCs w:val="32"/>
          <w:highlight w:val="none"/>
        </w:rPr>
        <w:t>%；2022～2023年度续试，平均亩产528.9公斤，比对照品种周黑麦1号增产13.0%</w:t>
      </w:r>
      <w:r>
        <w:rPr>
          <w:rFonts w:hint="eastAsia" w:ascii="仿宋" w:hAnsi="仿宋" w:eastAsia="仿宋" w:cs="仿宋"/>
          <w:i w:val="0"/>
          <w:iCs w:val="0"/>
          <w:spacing w:val="8"/>
          <w:sz w:val="32"/>
          <w:szCs w:val="32"/>
          <w:highlight w:val="none"/>
          <w:lang w:eastAsia="zh-CN"/>
        </w:rPr>
        <w:t>，达标点率</w:t>
      </w:r>
      <w:r>
        <w:rPr>
          <w:rFonts w:hint="eastAsia" w:ascii="仿宋" w:hAnsi="仿宋" w:eastAsia="仿宋" w:cs="仿宋"/>
          <w:i w:val="0"/>
          <w:iCs w:val="0"/>
          <w:spacing w:val="8"/>
          <w:sz w:val="32"/>
          <w:szCs w:val="32"/>
          <w:highlight w:val="none"/>
        </w:rPr>
        <w:t>100.0%；2022～2023年度生产试验，平均亩产541.2公斤，比对照品种周黑麦1号增产12.0%</w:t>
      </w:r>
      <w:r>
        <w:rPr>
          <w:rFonts w:hint="eastAsia" w:ascii="仿宋" w:hAnsi="仿宋" w:eastAsia="仿宋" w:cs="仿宋"/>
          <w:i w:val="0"/>
          <w:iCs w:val="0"/>
          <w:spacing w:val="8"/>
          <w:sz w:val="32"/>
          <w:szCs w:val="32"/>
          <w:highlight w:val="none"/>
          <w:lang w:eastAsia="zh-CN"/>
        </w:rPr>
        <w:t>，达标点率</w:t>
      </w:r>
      <w:r>
        <w:rPr>
          <w:rFonts w:hint="eastAsia" w:ascii="仿宋" w:hAnsi="仿宋" w:eastAsia="仿宋" w:cs="仿宋"/>
          <w:i w:val="0"/>
          <w:iCs w:val="0"/>
          <w:spacing w:val="8"/>
          <w:sz w:val="32"/>
          <w:szCs w:val="32"/>
          <w:highlight w:val="none"/>
        </w:rPr>
        <w:t>100.0%</w:t>
      </w:r>
      <w:r>
        <w:rPr>
          <w:rFonts w:hint="eastAsia" w:ascii="仿宋" w:hAnsi="仿宋" w:eastAsia="仿宋" w:cs="仿宋"/>
          <w:spacing w:val="8"/>
          <w:sz w:val="32"/>
          <w:szCs w:val="32"/>
          <w:highlight w:val="none"/>
        </w:rPr>
        <w:t>。</w:t>
      </w:r>
    </w:p>
    <w:p>
      <w:pPr>
        <w:keepNext w:val="0"/>
        <w:keepLines w:val="0"/>
        <w:pageBreakBefore w:val="0"/>
        <w:shd w:val="clear"/>
        <w:overflowPunct/>
        <w:autoSpaceDN/>
        <w:bidi w:val="0"/>
        <w:spacing w:line="600" w:lineRule="exact"/>
        <w:ind w:firstLine="675"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w:t>
      </w:r>
      <w:r>
        <w:rPr>
          <w:rFonts w:hint="eastAsia" w:ascii="仿宋" w:hAnsi="仿宋" w:eastAsia="仿宋" w:cs="仿宋"/>
          <w:i w:val="0"/>
          <w:iCs w:val="0"/>
          <w:spacing w:val="8"/>
          <w:sz w:val="32"/>
          <w:szCs w:val="32"/>
          <w:highlight w:val="none"/>
        </w:rPr>
        <w:t>种期10月</w:t>
      </w:r>
      <w:r>
        <w:rPr>
          <w:rFonts w:hint="eastAsia" w:ascii="仿宋" w:hAnsi="仿宋" w:eastAsia="仿宋" w:cs="仿宋"/>
          <w:i w:val="0"/>
          <w:iCs w:val="0"/>
          <w:spacing w:val="8"/>
          <w:sz w:val="32"/>
          <w:szCs w:val="32"/>
          <w:highlight w:val="none"/>
          <w:lang w:val="en-US" w:eastAsia="zh-CN"/>
        </w:rPr>
        <w:t>上中</w:t>
      </w:r>
      <w:r>
        <w:rPr>
          <w:rFonts w:hint="eastAsia" w:ascii="仿宋" w:hAnsi="仿宋" w:eastAsia="仿宋" w:cs="仿宋"/>
          <w:i w:val="0"/>
          <w:iCs w:val="0"/>
          <w:spacing w:val="8"/>
          <w:sz w:val="32"/>
          <w:szCs w:val="32"/>
          <w:highlight w:val="none"/>
        </w:rPr>
        <w:t>旬，每亩适宜基本苗18～20万。注意防治蚜虫、赤霉病</w:t>
      </w:r>
      <w:r>
        <w:rPr>
          <w:rFonts w:hint="eastAsia" w:ascii="仿宋" w:hAnsi="仿宋" w:eastAsia="仿宋" w:cs="仿宋"/>
          <w:i w:val="0"/>
          <w:iCs w:val="0"/>
          <w:spacing w:val="8"/>
          <w:sz w:val="32"/>
          <w:szCs w:val="32"/>
          <w:highlight w:val="none"/>
          <w:lang w:eastAsia="zh-CN"/>
        </w:rPr>
        <w:t>、</w:t>
      </w:r>
      <w:r>
        <w:rPr>
          <w:rFonts w:hint="eastAsia" w:ascii="仿宋" w:hAnsi="仿宋" w:eastAsia="仿宋" w:cs="仿宋"/>
          <w:i w:val="0"/>
          <w:iCs w:val="0"/>
          <w:spacing w:val="8"/>
          <w:sz w:val="32"/>
          <w:szCs w:val="32"/>
          <w:highlight w:val="none"/>
        </w:rPr>
        <w:t>叶锈病、条锈病、白粉病</w:t>
      </w:r>
      <w:r>
        <w:rPr>
          <w:rFonts w:hint="eastAsia" w:ascii="仿宋" w:hAnsi="仿宋" w:eastAsia="仿宋" w:cs="仿宋"/>
          <w:i w:val="0"/>
          <w:iCs w:val="0"/>
          <w:spacing w:val="8"/>
          <w:sz w:val="32"/>
          <w:szCs w:val="32"/>
          <w:highlight w:val="none"/>
          <w:lang w:val="en-US" w:eastAsia="zh-CN"/>
        </w:rPr>
        <w:t>和</w:t>
      </w:r>
      <w:r>
        <w:rPr>
          <w:rFonts w:hint="eastAsia" w:ascii="仿宋" w:hAnsi="仿宋" w:eastAsia="仿宋" w:cs="仿宋"/>
          <w:i w:val="0"/>
          <w:iCs w:val="0"/>
          <w:spacing w:val="8"/>
          <w:sz w:val="32"/>
          <w:szCs w:val="32"/>
          <w:highlight w:val="none"/>
        </w:rPr>
        <w:t>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w:t>
      </w:r>
      <w:r>
        <w:rPr>
          <w:rFonts w:hint="eastAsia" w:ascii="仿宋" w:hAnsi="仿宋" w:eastAsia="仿宋" w:cs="仿宋"/>
          <w:i w:val="0"/>
          <w:iCs w:val="0"/>
          <w:spacing w:val="8"/>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i w:val="0"/>
          <w:iCs w:val="0"/>
          <w:sz w:val="32"/>
          <w:szCs w:val="32"/>
          <w:highlight w:val="none"/>
        </w:rPr>
      </w:pPr>
      <w:r>
        <w:rPr>
          <w:rFonts w:hint="eastAsia" w:ascii="仿宋" w:hAnsi="仿宋" w:eastAsia="仿宋" w:cs="仿宋"/>
          <w:b/>
          <w:bCs/>
          <w:color w:val="auto"/>
          <w:sz w:val="32"/>
          <w:szCs w:val="32"/>
          <w:highlight w:val="none"/>
          <w:lang w:val="en-US" w:eastAsia="zh-CN"/>
        </w:rPr>
        <w:t>初审</w:t>
      </w:r>
      <w:r>
        <w:rPr>
          <w:rFonts w:hint="eastAsia" w:ascii="仿宋" w:hAnsi="仿宋" w:eastAsia="仿宋" w:cs="仿宋"/>
          <w:b/>
          <w:bCs/>
          <w:color w:val="auto"/>
          <w:sz w:val="32"/>
          <w:szCs w:val="32"/>
          <w:highlight w:val="none"/>
          <w:lang w:eastAsia="zh-CN"/>
        </w:rPr>
        <w:t>意见</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该品种符合河南省小麦品种审定标准，通过审定。适宜作为特殊用途类型品种以订单农业形式在河南省（南部长江中下游麦区除外）高中水肥地块早中茬地种植。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b w:val="0"/>
          <w:bCs w:val="0"/>
          <w:i w:val="0"/>
          <w:iCs w:val="0"/>
          <w:sz w:val="32"/>
          <w:szCs w:val="32"/>
          <w:highlight w:val="none"/>
          <w:lang w:eastAsia="zh-CN"/>
        </w:rPr>
        <w:t>山农糯麦</w:t>
      </w:r>
      <w:r>
        <w:rPr>
          <w:rFonts w:hint="eastAsia" w:ascii="仿宋" w:hAnsi="仿宋" w:eastAsia="仿宋" w:cs="仿宋"/>
          <w:b w:val="0"/>
          <w:bCs w:val="0"/>
          <w:i w:val="0"/>
          <w:iCs w:val="0"/>
          <w:sz w:val="32"/>
          <w:szCs w:val="32"/>
          <w:highlight w:val="none"/>
          <w:lang w:val="en-US" w:eastAsia="zh-CN"/>
        </w:rPr>
        <w:t>1号</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b w:val="0"/>
          <w:bCs w:val="0"/>
          <w:i w:val="0"/>
          <w:iCs w:val="0"/>
          <w:color w:val="000000"/>
          <w:kern w:val="0"/>
          <w:sz w:val="32"/>
          <w:szCs w:val="32"/>
          <w:highlight w:val="none"/>
          <w:lang w:val="en-US" w:eastAsia="zh-CN" w:bidi="ar"/>
        </w:rPr>
        <w:t>河南禾美种业有限公司、山东农业大学</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b w:val="0"/>
          <w:bCs w:val="0"/>
          <w:i w:val="0"/>
          <w:iCs w:val="0"/>
          <w:color w:val="000000"/>
          <w:kern w:val="0"/>
          <w:sz w:val="32"/>
          <w:szCs w:val="32"/>
          <w:highlight w:val="none"/>
          <w:lang w:val="en-US" w:eastAsia="zh-CN" w:bidi="ar"/>
        </w:rPr>
        <w:t>山东农业大学</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品种来源：</w:t>
      </w:r>
      <w:r>
        <w:rPr>
          <w:rFonts w:hint="eastAsia" w:ascii="仿宋" w:hAnsi="仿宋" w:eastAsia="仿宋" w:cs="仿宋"/>
          <w:b w:val="0"/>
          <w:bCs w:val="0"/>
          <w:i w:val="0"/>
          <w:iCs w:val="0"/>
          <w:color w:val="000000"/>
          <w:sz w:val="32"/>
          <w:szCs w:val="32"/>
          <w:highlight w:val="none"/>
        </w:rPr>
        <w:t>常规品种，系农大糯麦1号与潍麦8号杂交后选育</w:t>
      </w:r>
      <w:r>
        <w:rPr>
          <w:rFonts w:hint="eastAsia" w:ascii="仿宋" w:hAnsi="仿宋" w:eastAsia="仿宋" w:cs="仿宋"/>
          <w:b w:val="0"/>
          <w:bCs w:val="0"/>
          <w:i w:val="0"/>
          <w:iCs w:val="0"/>
          <w:color w:val="000000"/>
          <w:sz w:val="32"/>
          <w:szCs w:val="32"/>
          <w:highlight w:val="none"/>
          <w:lang w:eastAsia="zh-CN"/>
        </w:rPr>
        <w:t>。</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b w:val="0"/>
          <w:bCs w:val="0"/>
          <w:i w:val="0"/>
          <w:iCs w:val="0"/>
          <w:spacing w:val="8"/>
          <w:sz w:val="32"/>
          <w:szCs w:val="32"/>
          <w:highlight w:val="none"/>
          <w:lang w:eastAsia="zh-CN"/>
        </w:rPr>
        <w:t>弱春</w:t>
      </w:r>
      <w:r>
        <w:rPr>
          <w:rFonts w:hint="eastAsia" w:ascii="仿宋" w:hAnsi="仿宋" w:eastAsia="仿宋" w:cs="仿宋"/>
          <w:b w:val="0"/>
          <w:bCs w:val="0"/>
          <w:i w:val="0"/>
          <w:iCs w:val="0"/>
          <w:spacing w:val="8"/>
          <w:sz w:val="32"/>
          <w:szCs w:val="32"/>
          <w:highlight w:val="none"/>
        </w:rPr>
        <w:t>性品种，</w:t>
      </w:r>
      <w:r>
        <w:rPr>
          <w:rFonts w:hint="eastAsia" w:ascii="仿宋" w:hAnsi="仿宋" w:eastAsia="仿宋" w:cs="仿宋"/>
          <w:sz w:val="32"/>
          <w:szCs w:val="32"/>
          <w:highlight w:val="none"/>
        </w:rPr>
        <w:t>全生育期</w:t>
      </w:r>
      <w:r>
        <w:rPr>
          <w:rFonts w:hint="eastAsia" w:ascii="仿宋" w:hAnsi="仿宋" w:eastAsia="仿宋" w:cs="仿宋"/>
          <w:b w:val="0"/>
          <w:bCs w:val="0"/>
          <w:i w:val="0"/>
          <w:iCs w:val="0"/>
          <w:spacing w:val="8"/>
          <w:sz w:val="32"/>
          <w:szCs w:val="32"/>
          <w:highlight w:val="none"/>
        </w:rPr>
        <w:t>21</w:t>
      </w:r>
      <w:r>
        <w:rPr>
          <w:rFonts w:hint="eastAsia" w:ascii="仿宋" w:hAnsi="仿宋" w:eastAsia="仿宋" w:cs="仿宋"/>
          <w:b w:val="0"/>
          <w:bCs w:val="0"/>
          <w:i w:val="0"/>
          <w:iCs w:val="0"/>
          <w:spacing w:val="8"/>
          <w:sz w:val="32"/>
          <w:szCs w:val="32"/>
          <w:highlight w:val="none"/>
          <w:lang w:val="en-US" w:eastAsia="zh-CN"/>
        </w:rPr>
        <w:t>9</w:t>
      </w:r>
      <w:r>
        <w:rPr>
          <w:rFonts w:hint="eastAsia" w:ascii="仿宋" w:hAnsi="仿宋" w:eastAsia="仿宋" w:cs="仿宋"/>
          <w:b w:val="0"/>
          <w:bCs w:val="0"/>
          <w:i w:val="0"/>
          <w:iCs w:val="0"/>
          <w:spacing w:val="8"/>
          <w:sz w:val="32"/>
          <w:szCs w:val="32"/>
          <w:highlight w:val="none"/>
        </w:rPr>
        <w:t>.1～22</w:t>
      </w:r>
      <w:r>
        <w:rPr>
          <w:rFonts w:hint="eastAsia" w:ascii="仿宋" w:hAnsi="仿宋" w:eastAsia="仿宋" w:cs="仿宋"/>
          <w:b w:val="0"/>
          <w:bCs w:val="0"/>
          <w:i w:val="0"/>
          <w:iCs w:val="0"/>
          <w:spacing w:val="8"/>
          <w:sz w:val="32"/>
          <w:szCs w:val="32"/>
          <w:highlight w:val="none"/>
          <w:lang w:val="en-US" w:eastAsia="zh-CN"/>
        </w:rPr>
        <w:t>5</w:t>
      </w:r>
      <w:r>
        <w:rPr>
          <w:rFonts w:hint="eastAsia" w:ascii="仿宋" w:hAnsi="仿宋" w:eastAsia="仿宋" w:cs="仿宋"/>
          <w:b w:val="0"/>
          <w:bCs w:val="0"/>
          <w:i w:val="0"/>
          <w:iCs w:val="0"/>
          <w:spacing w:val="8"/>
          <w:sz w:val="32"/>
          <w:szCs w:val="32"/>
          <w:highlight w:val="none"/>
        </w:rPr>
        <w:t>.</w:t>
      </w:r>
      <w:r>
        <w:rPr>
          <w:rFonts w:hint="eastAsia" w:ascii="仿宋" w:hAnsi="仿宋" w:eastAsia="仿宋" w:cs="仿宋"/>
          <w:b w:val="0"/>
          <w:bCs w:val="0"/>
          <w:i w:val="0"/>
          <w:iCs w:val="0"/>
          <w:spacing w:val="8"/>
          <w:sz w:val="32"/>
          <w:szCs w:val="32"/>
          <w:highlight w:val="none"/>
          <w:lang w:val="en-US" w:eastAsia="zh-CN"/>
        </w:rPr>
        <w:t>0</w:t>
      </w:r>
      <w:r>
        <w:rPr>
          <w:rFonts w:hint="eastAsia" w:ascii="仿宋" w:hAnsi="仿宋" w:eastAsia="仿宋" w:cs="仿宋"/>
          <w:sz w:val="32"/>
          <w:szCs w:val="32"/>
          <w:highlight w:val="none"/>
        </w:rPr>
        <w:t>天，</w:t>
      </w:r>
      <w:r>
        <w:rPr>
          <w:rFonts w:hint="eastAsia" w:ascii="仿宋" w:hAnsi="仿宋" w:eastAsia="仿宋" w:cs="仿宋"/>
          <w:b w:val="0"/>
          <w:bCs w:val="0"/>
          <w:i w:val="0"/>
          <w:iCs w:val="0"/>
          <w:spacing w:val="8"/>
          <w:sz w:val="32"/>
          <w:szCs w:val="32"/>
          <w:highlight w:val="none"/>
        </w:rPr>
        <w:t>平均熟期比对照品种</w:t>
      </w:r>
      <w:r>
        <w:rPr>
          <w:rFonts w:hint="eastAsia" w:ascii="仿宋" w:hAnsi="仿宋" w:eastAsia="仿宋" w:cs="仿宋"/>
          <w:b w:val="0"/>
          <w:bCs w:val="0"/>
          <w:i w:val="0"/>
          <w:iCs w:val="0"/>
          <w:spacing w:val="8"/>
          <w:sz w:val="32"/>
          <w:szCs w:val="32"/>
          <w:highlight w:val="none"/>
          <w:lang w:val="en-US" w:eastAsia="zh-CN"/>
        </w:rPr>
        <w:t>周黑麦1号</w:t>
      </w:r>
      <w:r>
        <w:rPr>
          <w:rFonts w:hint="eastAsia" w:ascii="仿宋" w:hAnsi="仿宋" w:eastAsia="仿宋" w:cs="仿宋"/>
          <w:b w:val="0"/>
          <w:bCs w:val="0"/>
          <w:i w:val="0"/>
          <w:iCs w:val="0"/>
          <w:spacing w:val="8"/>
          <w:sz w:val="32"/>
          <w:szCs w:val="32"/>
          <w:highlight w:val="none"/>
          <w:lang w:eastAsia="zh-CN"/>
        </w:rPr>
        <w:t>晚</w:t>
      </w:r>
      <w:r>
        <w:rPr>
          <w:rFonts w:hint="eastAsia" w:ascii="仿宋" w:hAnsi="仿宋" w:eastAsia="仿宋" w:cs="仿宋"/>
          <w:b w:val="0"/>
          <w:bCs w:val="0"/>
          <w:i w:val="0"/>
          <w:iCs w:val="0"/>
          <w:spacing w:val="8"/>
          <w:sz w:val="32"/>
          <w:szCs w:val="32"/>
          <w:highlight w:val="none"/>
        </w:rPr>
        <w:t>熟0.2天</w:t>
      </w:r>
      <w:r>
        <w:rPr>
          <w:rFonts w:hint="eastAsia" w:ascii="仿宋" w:hAnsi="仿宋" w:eastAsia="仿宋" w:cs="仿宋"/>
          <w:b w:val="0"/>
          <w:bCs w:val="0"/>
          <w:i w:val="0"/>
          <w:iCs w:val="0"/>
          <w:spacing w:val="8"/>
          <w:sz w:val="32"/>
          <w:szCs w:val="32"/>
          <w:highlight w:val="none"/>
          <w:lang w:val="en-US" w:eastAsia="zh-CN"/>
        </w:rPr>
        <w:t>。</w:t>
      </w:r>
      <w:r>
        <w:rPr>
          <w:rFonts w:hint="eastAsia" w:ascii="仿宋" w:hAnsi="仿宋" w:eastAsia="仿宋" w:cs="仿宋"/>
          <w:b w:val="0"/>
          <w:bCs w:val="0"/>
          <w:i w:val="0"/>
          <w:iCs w:val="0"/>
          <w:spacing w:val="8"/>
          <w:sz w:val="32"/>
          <w:szCs w:val="32"/>
          <w:highlight w:val="none"/>
        </w:rPr>
        <w:t>幼苗半</w:t>
      </w:r>
      <w:r>
        <w:rPr>
          <w:rFonts w:hint="eastAsia" w:ascii="仿宋" w:hAnsi="仿宋" w:eastAsia="仿宋" w:cs="仿宋"/>
          <w:b w:val="0"/>
          <w:bCs w:val="0"/>
          <w:i w:val="0"/>
          <w:iCs w:val="0"/>
          <w:spacing w:val="8"/>
          <w:sz w:val="32"/>
          <w:szCs w:val="32"/>
          <w:highlight w:val="none"/>
          <w:lang w:eastAsia="zh-CN"/>
        </w:rPr>
        <w:t>匍匐</w:t>
      </w:r>
      <w:r>
        <w:rPr>
          <w:rFonts w:hint="eastAsia" w:ascii="仿宋" w:hAnsi="仿宋" w:eastAsia="仿宋" w:cs="仿宋"/>
          <w:b w:val="0"/>
          <w:bCs w:val="0"/>
          <w:i w:val="0"/>
          <w:iCs w:val="0"/>
          <w:spacing w:val="8"/>
          <w:sz w:val="32"/>
          <w:szCs w:val="32"/>
          <w:highlight w:val="none"/>
        </w:rPr>
        <w:t>，叶色深绿，分蘖力</w:t>
      </w:r>
      <w:r>
        <w:rPr>
          <w:rFonts w:hint="eastAsia" w:ascii="仿宋" w:hAnsi="仿宋" w:eastAsia="仿宋" w:cs="仿宋"/>
          <w:b w:val="0"/>
          <w:bCs w:val="0"/>
          <w:i w:val="0"/>
          <w:iCs w:val="0"/>
          <w:spacing w:val="8"/>
          <w:sz w:val="32"/>
          <w:szCs w:val="32"/>
          <w:highlight w:val="none"/>
          <w:lang w:eastAsia="zh-CN"/>
        </w:rPr>
        <w:t>中等</w:t>
      </w:r>
      <w:r>
        <w:rPr>
          <w:rFonts w:hint="eastAsia" w:ascii="仿宋" w:hAnsi="仿宋" w:eastAsia="仿宋" w:cs="仿宋"/>
          <w:b w:val="0"/>
          <w:bCs w:val="0"/>
          <w:i w:val="0"/>
          <w:iCs w:val="0"/>
          <w:spacing w:val="8"/>
          <w:sz w:val="32"/>
          <w:szCs w:val="32"/>
          <w:highlight w:val="none"/>
          <w:lang w:val="en-US" w:eastAsia="zh-CN"/>
        </w:rPr>
        <w:t>，成穗率较高</w:t>
      </w:r>
      <w:r>
        <w:rPr>
          <w:rFonts w:hint="eastAsia" w:ascii="仿宋" w:hAnsi="仿宋" w:eastAsia="仿宋" w:cs="仿宋"/>
          <w:b w:val="0"/>
          <w:bCs w:val="0"/>
          <w:i w:val="0"/>
          <w:iCs w:val="0"/>
          <w:spacing w:val="8"/>
          <w:sz w:val="32"/>
          <w:szCs w:val="32"/>
          <w:highlight w:val="none"/>
        </w:rPr>
        <w:t>。春季起身拔节</w:t>
      </w:r>
      <w:r>
        <w:rPr>
          <w:rFonts w:hint="eastAsia" w:ascii="仿宋" w:hAnsi="仿宋" w:eastAsia="仿宋" w:cs="仿宋"/>
          <w:b w:val="0"/>
          <w:bCs w:val="0"/>
          <w:i w:val="0"/>
          <w:iCs w:val="0"/>
          <w:spacing w:val="8"/>
          <w:sz w:val="32"/>
          <w:szCs w:val="32"/>
          <w:highlight w:val="none"/>
          <w:lang w:eastAsia="zh-CN"/>
        </w:rPr>
        <w:t>中等</w:t>
      </w:r>
      <w:r>
        <w:rPr>
          <w:rFonts w:hint="eastAsia" w:ascii="仿宋" w:hAnsi="仿宋" w:eastAsia="仿宋" w:cs="仿宋"/>
          <w:b w:val="0"/>
          <w:bCs w:val="0"/>
          <w:i w:val="0"/>
          <w:iCs w:val="0"/>
          <w:spacing w:val="8"/>
          <w:sz w:val="32"/>
          <w:szCs w:val="32"/>
          <w:highlight w:val="none"/>
        </w:rPr>
        <w:t>，两极分化</w:t>
      </w:r>
      <w:r>
        <w:rPr>
          <w:rFonts w:hint="eastAsia" w:ascii="仿宋" w:hAnsi="仿宋" w:eastAsia="仿宋" w:cs="仿宋"/>
          <w:b w:val="0"/>
          <w:bCs w:val="0"/>
          <w:i w:val="0"/>
          <w:iCs w:val="0"/>
          <w:spacing w:val="8"/>
          <w:sz w:val="32"/>
          <w:szCs w:val="32"/>
          <w:highlight w:val="none"/>
          <w:lang w:eastAsia="zh-CN"/>
        </w:rPr>
        <w:t>较快</w:t>
      </w:r>
      <w:r>
        <w:rPr>
          <w:rFonts w:hint="eastAsia" w:ascii="仿宋" w:hAnsi="仿宋" w:eastAsia="仿宋" w:cs="仿宋"/>
          <w:sz w:val="32"/>
          <w:szCs w:val="32"/>
          <w:highlight w:val="none"/>
        </w:rPr>
        <w:t>。株高</w:t>
      </w:r>
      <w:r>
        <w:rPr>
          <w:rFonts w:hint="eastAsia" w:ascii="仿宋" w:hAnsi="仿宋" w:eastAsia="仿宋" w:cs="仿宋"/>
          <w:b w:val="0"/>
          <w:bCs w:val="0"/>
          <w:i w:val="0"/>
          <w:iCs w:val="0"/>
          <w:spacing w:val="8"/>
          <w:sz w:val="32"/>
          <w:szCs w:val="32"/>
          <w:highlight w:val="none"/>
          <w:lang w:val="en-US" w:eastAsia="zh-CN"/>
        </w:rPr>
        <w:t>86.4</w:t>
      </w:r>
      <w:r>
        <w:rPr>
          <w:rFonts w:hint="eastAsia" w:ascii="仿宋" w:hAnsi="仿宋" w:eastAsia="仿宋" w:cs="仿宋"/>
          <w:b w:val="0"/>
          <w:bCs w:val="0"/>
          <w:i w:val="0"/>
          <w:iCs w:val="0"/>
          <w:spacing w:val="8"/>
          <w:sz w:val="32"/>
          <w:szCs w:val="32"/>
          <w:highlight w:val="none"/>
        </w:rPr>
        <w:t>～</w:t>
      </w:r>
      <w:r>
        <w:rPr>
          <w:rFonts w:hint="eastAsia" w:ascii="仿宋" w:hAnsi="仿宋" w:eastAsia="仿宋" w:cs="仿宋"/>
          <w:b w:val="0"/>
          <w:bCs w:val="0"/>
          <w:i w:val="0"/>
          <w:iCs w:val="0"/>
          <w:spacing w:val="8"/>
          <w:sz w:val="32"/>
          <w:szCs w:val="32"/>
          <w:highlight w:val="none"/>
          <w:lang w:val="en-US" w:eastAsia="zh-CN"/>
        </w:rPr>
        <w:t>87.2</w:t>
      </w:r>
      <w:r>
        <w:rPr>
          <w:rFonts w:hint="eastAsia" w:ascii="仿宋" w:hAnsi="仿宋" w:eastAsia="仿宋" w:cs="仿宋"/>
          <w:sz w:val="32"/>
          <w:szCs w:val="32"/>
          <w:highlight w:val="none"/>
        </w:rPr>
        <w:t>厘米，</w:t>
      </w:r>
      <w:r>
        <w:rPr>
          <w:rFonts w:hint="eastAsia" w:ascii="仿宋" w:hAnsi="仿宋" w:eastAsia="仿宋" w:cs="仿宋"/>
          <w:b w:val="0"/>
          <w:bCs w:val="0"/>
          <w:i w:val="0"/>
          <w:iCs w:val="0"/>
          <w:spacing w:val="8"/>
          <w:sz w:val="32"/>
          <w:szCs w:val="32"/>
          <w:highlight w:val="none"/>
        </w:rPr>
        <w:t>抗倒性</w:t>
      </w:r>
      <w:r>
        <w:rPr>
          <w:rFonts w:hint="eastAsia" w:ascii="仿宋" w:hAnsi="仿宋" w:eastAsia="仿宋" w:cs="仿宋"/>
          <w:b w:val="0"/>
          <w:bCs w:val="0"/>
          <w:i w:val="0"/>
          <w:iCs w:val="0"/>
          <w:spacing w:val="8"/>
          <w:sz w:val="32"/>
          <w:szCs w:val="32"/>
          <w:highlight w:val="none"/>
          <w:lang w:eastAsia="zh-CN"/>
        </w:rPr>
        <w:t>较好</w:t>
      </w:r>
      <w:r>
        <w:rPr>
          <w:rFonts w:hint="eastAsia" w:ascii="仿宋" w:hAnsi="仿宋" w:eastAsia="仿宋" w:cs="仿宋"/>
          <w:sz w:val="32"/>
          <w:szCs w:val="32"/>
          <w:highlight w:val="none"/>
        </w:rPr>
        <w:t>。株型半紧凑，</w:t>
      </w:r>
      <w:r>
        <w:rPr>
          <w:rFonts w:hint="eastAsia" w:ascii="仿宋" w:hAnsi="仿宋" w:eastAsia="仿宋" w:cs="仿宋"/>
          <w:b w:val="0"/>
          <w:bCs w:val="0"/>
          <w:i w:val="0"/>
          <w:iCs w:val="0"/>
          <w:spacing w:val="8"/>
          <w:sz w:val="32"/>
          <w:szCs w:val="32"/>
          <w:highlight w:val="none"/>
        </w:rPr>
        <w:t>穗层较整齐</w:t>
      </w:r>
      <w:r>
        <w:rPr>
          <w:rFonts w:hint="eastAsia" w:ascii="仿宋" w:hAnsi="仿宋" w:eastAsia="仿宋" w:cs="仿宋"/>
          <w:b w:val="0"/>
          <w:bCs w:val="0"/>
          <w:sz w:val="32"/>
          <w:szCs w:val="32"/>
          <w:highlight w:val="none"/>
        </w:rPr>
        <w:t>，</w:t>
      </w:r>
      <w:r>
        <w:rPr>
          <w:rFonts w:hint="eastAsia" w:ascii="仿宋" w:hAnsi="仿宋" w:eastAsia="仿宋" w:cs="仿宋"/>
          <w:sz w:val="32"/>
          <w:szCs w:val="32"/>
          <w:highlight w:val="none"/>
        </w:rPr>
        <w:t>熟相好。穗纺锤形，</w:t>
      </w:r>
      <w:r>
        <w:rPr>
          <w:rFonts w:hint="eastAsia" w:ascii="仿宋" w:hAnsi="仿宋" w:eastAsia="仿宋" w:cs="仿宋"/>
          <w:sz w:val="32"/>
          <w:szCs w:val="32"/>
          <w:highlight w:val="none"/>
          <w:lang w:eastAsia="zh-CN"/>
        </w:rPr>
        <w:t>中</w:t>
      </w:r>
      <w:r>
        <w:rPr>
          <w:rFonts w:hint="eastAsia" w:ascii="仿宋" w:hAnsi="仿宋" w:eastAsia="仿宋" w:cs="仿宋"/>
          <w:sz w:val="32"/>
          <w:szCs w:val="32"/>
          <w:highlight w:val="none"/>
        </w:rPr>
        <w:t>长芒，白壳，白粒，籽粒</w:t>
      </w:r>
      <w:r>
        <w:rPr>
          <w:rFonts w:hint="eastAsia" w:ascii="仿宋" w:hAnsi="仿宋" w:eastAsia="仿宋" w:cs="仿宋"/>
          <w:b w:val="0"/>
          <w:bCs w:val="0"/>
          <w:i w:val="0"/>
          <w:iCs w:val="0"/>
          <w:spacing w:val="8"/>
          <w:sz w:val="32"/>
          <w:szCs w:val="32"/>
          <w:highlight w:val="none"/>
          <w:lang w:eastAsia="zh-CN"/>
        </w:rPr>
        <w:t>粉</w:t>
      </w:r>
      <w:r>
        <w:rPr>
          <w:rFonts w:hint="eastAsia" w:ascii="仿宋" w:hAnsi="仿宋" w:eastAsia="仿宋" w:cs="仿宋"/>
          <w:sz w:val="32"/>
          <w:szCs w:val="32"/>
          <w:highlight w:val="none"/>
        </w:rPr>
        <w:t>质，饱满度较好。亩穗数</w:t>
      </w:r>
      <w:r>
        <w:rPr>
          <w:rFonts w:hint="eastAsia" w:ascii="仿宋" w:hAnsi="仿宋" w:eastAsia="仿宋" w:cs="仿宋"/>
          <w:b w:val="0"/>
          <w:bCs w:val="0"/>
          <w:i w:val="0"/>
          <w:iCs w:val="0"/>
          <w:spacing w:val="8"/>
          <w:sz w:val="32"/>
          <w:szCs w:val="32"/>
          <w:highlight w:val="none"/>
          <w:lang w:val="en-US" w:eastAsia="zh-CN"/>
        </w:rPr>
        <w:t>35.5</w:t>
      </w:r>
      <w:r>
        <w:rPr>
          <w:rFonts w:hint="eastAsia" w:ascii="仿宋" w:hAnsi="仿宋" w:eastAsia="仿宋" w:cs="仿宋"/>
          <w:b w:val="0"/>
          <w:bCs w:val="0"/>
          <w:i w:val="0"/>
          <w:iCs w:val="0"/>
          <w:spacing w:val="8"/>
          <w:sz w:val="32"/>
          <w:szCs w:val="32"/>
          <w:highlight w:val="none"/>
        </w:rPr>
        <w:t>～</w:t>
      </w:r>
      <w:r>
        <w:rPr>
          <w:rFonts w:hint="eastAsia" w:ascii="仿宋" w:hAnsi="仿宋" w:eastAsia="仿宋" w:cs="仿宋"/>
          <w:b w:val="0"/>
          <w:bCs w:val="0"/>
          <w:i w:val="0"/>
          <w:iCs w:val="0"/>
          <w:spacing w:val="8"/>
          <w:sz w:val="32"/>
          <w:szCs w:val="32"/>
          <w:highlight w:val="none"/>
          <w:lang w:val="en-US" w:eastAsia="zh-CN"/>
        </w:rPr>
        <w:t>37.4</w:t>
      </w:r>
      <w:r>
        <w:rPr>
          <w:rFonts w:hint="eastAsia" w:ascii="仿宋" w:hAnsi="仿宋" w:eastAsia="仿宋" w:cs="仿宋"/>
          <w:sz w:val="32"/>
          <w:szCs w:val="32"/>
          <w:highlight w:val="none"/>
        </w:rPr>
        <w:t>万，穗粒数</w:t>
      </w:r>
      <w:r>
        <w:rPr>
          <w:rFonts w:hint="eastAsia" w:ascii="仿宋" w:hAnsi="仿宋" w:eastAsia="仿宋" w:cs="仿宋"/>
          <w:b w:val="0"/>
          <w:bCs w:val="0"/>
          <w:i w:val="0"/>
          <w:iCs w:val="0"/>
          <w:spacing w:val="8"/>
          <w:sz w:val="32"/>
          <w:szCs w:val="32"/>
          <w:highlight w:val="none"/>
          <w:lang w:val="en-US" w:eastAsia="zh-CN"/>
        </w:rPr>
        <w:t>40.0</w:t>
      </w:r>
      <w:r>
        <w:rPr>
          <w:rFonts w:hint="eastAsia" w:ascii="仿宋" w:hAnsi="仿宋" w:eastAsia="仿宋" w:cs="仿宋"/>
          <w:b w:val="0"/>
          <w:bCs w:val="0"/>
          <w:i w:val="0"/>
          <w:iCs w:val="0"/>
          <w:spacing w:val="8"/>
          <w:sz w:val="32"/>
          <w:szCs w:val="32"/>
          <w:highlight w:val="none"/>
        </w:rPr>
        <w:t>～</w:t>
      </w:r>
      <w:r>
        <w:rPr>
          <w:rFonts w:hint="eastAsia" w:ascii="仿宋" w:hAnsi="仿宋" w:eastAsia="仿宋" w:cs="仿宋"/>
          <w:b w:val="0"/>
          <w:bCs w:val="0"/>
          <w:i w:val="0"/>
          <w:iCs w:val="0"/>
          <w:spacing w:val="8"/>
          <w:sz w:val="32"/>
          <w:szCs w:val="32"/>
          <w:highlight w:val="none"/>
          <w:lang w:val="en-US" w:eastAsia="zh-CN"/>
        </w:rPr>
        <w:t>4</w:t>
      </w:r>
      <w:r>
        <w:rPr>
          <w:rFonts w:hint="eastAsia" w:ascii="仿宋" w:hAnsi="仿宋" w:eastAsia="仿宋" w:cs="仿宋"/>
          <w:b w:val="0"/>
          <w:bCs w:val="0"/>
          <w:i w:val="0"/>
          <w:iCs w:val="0"/>
          <w:spacing w:val="8"/>
          <w:sz w:val="32"/>
          <w:szCs w:val="32"/>
          <w:highlight w:val="none"/>
        </w:rPr>
        <w:t>3.</w:t>
      </w:r>
      <w:r>
        <w:rPr>
          <w:rFonts w:hint="eastAsia" w:ascii="仿宋" w:hAnsi="仿宋" w:eastAsia="仿宋" w:cs="仿宋"/>
          <w:b w:val="0"/>
          <w:bCs w:val="0"/>
          <w:i w:val="0"/>
          <w:iCs w:val="0"/>
          <w:spacing w:val="8"/>
          <w:sz w:val="32"/>
          <w:szCs w:val="32"/>
          <w:highlight w:val="none"/>
          <w:lang w:val="en-US" w:eastAsia="zh-CN"/>
        </w:rPr>
        <w:t>5</w:t>
      </w:r>
      <w:r>
        <w:rPr>
          <w:rFonts w:hint="eastAsia" w:ascii="仿宋" w:hAnsi="仿宋" w:eastAsia="仿宋" w:cs="仿宋"/>
          <w:sz w:val="32"/>
          <w:szCs w:val="32"/>
          <w:highlight w:val="none"/>
        </w:rPr>
        <w:t>粒，千粒重</w:t>
      </w:r>
      <w:r>
        <w:rPr>
          <w:rFonts w:hint="eastAsia" w:ascii="仿宋" w:hAnsi="仿宋" w:eastAsia="仿宋" w:cs="仿宋"/>
          <w:b w:val="0"/>
          <w:bCs w:val="0"/>
          <w:i w:val="0"/>
          <w:iCs w:val="0"/>
          <w:spacing w:val="8"/>
          <w:sz w:val="32"/>
          <w:szCs w:val="32"/>
          <w:highlight w:val="none"/>
        </w:rPr>
        <w:t>4</w:t>
      </w:r>
      <w:r>
        <w:rPr>
          <w:rFonts w:hint="eastAsia" w:ascii="仿宋" w:hAnsi="仿宋" w:eastAsia="仿宋" w:cs="仿宋"/>
          <w:b w:val="0"/>
          <w:bCs w:val="0"/>
          <w:i w:val="0"/>
          <w:iCs w:val="0"/>
          <w:spacing w:val="8"/>
          <w:sz w:val="32"/>
          <w:szCs w:val="32"/>
          <w:highlight w:val="none"/>
          <w:lang w:val="en-US" w:eastAsia="zh-CN"/>
        </w:rPr>
        <w:t>1</w:t>
      </w:r>
      <w:r>
        <w:rPr>
          <w:rFonts w:hint="eastAsia" w:ascii="仿宋" w:hAnsi="仿宋" w:eastAsia="仿宋" w:cs="仿宋"/>
          <w:b w:val="0"/>
          <w:bCs w:val="0"/>
          <w:i w:val="0"/>
          <w:iCs w:val="0"/>
          <w:spacing w:val="8"/>
          <w:sz w:val="32"/>
          <w:szCs w:val="32"/>
          <w:highlight w:val="none"/>
        </w:rPr>
        <w:t>.</w:t>
      </w:r>
      <w:r>
        <w:rPr>
          <w:rFonts w:hint="eastAsia" w:ascii="仿宋" w:hAnsi="仿宋" w:eastAsia="仿宋" w:cs="仿宋"/>
          <w:b w:val="0"/>
          <w:bCs w:val="0"/>
          <w:i w:val="0"/>
          <w:iCs w:val="0"/>
          <w:spacing w:val="8"/>
          <w:sz w:val="32"/>
          <w:szCs w:val="32"/>
          <w:highlight w:val="none"/>
          <w:lang w:val="en-US" w:eastAsia="zh-CN"/>
        </w:rPr>
        <w:t>2</w:t>
      </w:r>
      <w:r>
        <w:rPr>
          <w:rFonts w:hint="eastAsia" w:ascii="仿宋" w:hAnsi="仿宋" w:eastAsia="仿宋" w:cs="仿宋"/>
          <w:b w:val="0"/>
          <w:bCs w:val="0"/>
          <w:i w:val="0"/>
          <w:iCs w:val="0"/>
          <w:spacing w:val="8"/>
          <w:sz w:val="32"/>
          <w:szCs w:val="32"/>
          <w:highlight w:val="none"/>
        </w:rPr>
        <w:t>～4</w:t>
      </w:r>
      <w:r>
        <w:rPr>
          <w:rFonts w:hint="eastAsia" w:ascii="仿宋" w:hAnsi="仿宋" w:eastAsia="仿宋" w:cs="仿宋"/>
          <w:b w:val="0"/>
          <w:bCs w:val="0"/>
          <w:i w:val="0"/>
          <w:iCs w:val="0"/>
          <w:spacing w:val="8"/>
          <w:sz w:val="32"/>
          <w:szCs w:val="32"/>
          <w:highlight w:val="none"/>
          <w:lang w:val="en-US" w:eastAsia="zh-CN"/>
        </w:rPr>
        <w:t>2</w:t>
      </w:r>
      <w:r>
        <w:rPr>
          <w:rFonts w:hint="eastAsia" w:ascii="仿宋" w:hAnsi="仿宋" w:eastAsia="仿宋" w:cs="仿宋"/>
          <w:b w:val="0"/>
          <w:bCs w:val="0"/>
          <w:i w:val="0"/>
          <w:iCs w:val="0"/>
          <w:spacing w:val="8"/>
          <w:sz w:val="32"/>
          <w:szCs w:val="32"/>
          <w:highlight w:val="none"/>
        </w:rPr>
        <w:t>.</w:t>
      </w:r>
      <w:r>
        <w:rPr>
          <w:rFonts w:hint="eastAsia" w:ascii="仿宋" w:hAnsi="仿宋" w:eastAsia="仿宋" w:cs="仿宋"/>
          <w:b w:val="0"/>
          <w:bCs w:val="0"/>
          <w:i w:val="0"/>
          <w:iCs w:val="0"/>
          <w:spacing w:val="8"/>
          <w:sz w:val="32"/>
          <w:szCs w:val="32"/>
          <w:highlight w:val="none"/>
          <w:lang w:val="en-US" w:eastAsia="zh-CN"/>
        </w:rPr>
        <w:t>6</w:t>
      </w:r>
      <w:r>
        <w:rPr>
          <w:rFonts w:hint="eastAsia" w:ascii="仿宋" w:hAnsi="仿宋" w:eastAsia="仿宋" w:cs="仿宋"/>
          <w:sz w:val="32"/>
          <w:szCs w:val="32"/>
          <w:highlight w:val="none"/>
        </w:rPr>
        <w:t>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b w:val="0"/>
          <w:bCs w:val="0"/>
          <w:i w:val="0"/>
          <w:iCs w:val="0"/>
          <w:spacing w:val="8"/>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b w:val="0"/>
          <w:bCs w:val="0"/>
          <w:i w:val="0"/>
          <w:iCs w:val="0"/>
          <w:spacing w:val="8"/>
          <w:sz w:val="32"/>
          <w:szCs w:val="32"/>
          <w:highlight w:val="none"/>
        </w:rPr>
        <w:t>中感条锈病、白粉病和纹枯病</w:t>
      </w:r>
      <w:r>
        <w:rPr>
          <w:rFonts w:hint="eastAsia" w:ascii="仿宋" w:hAnsi="仿宋" w:eastAsia="仿宋" w:cs="仿宋"/>
          <w:b w:val="0"/>
          <w:bCs w:val="0"/>
          <w:i w:val="0"/>
          <w:iCs w:val="0"/>
          <w:spacing w:val="8"/>
          <w:sz w:val="32"/>
          <w:szCs w:val="32"/>
          <w:highlight w:val="none"/>
          <w:lang w:eastAsia="zh-CN"/>
        </w:rPr>
        <w:t>，</w:t>
      </w:r>
      <w:r>
        <w:rPr>
          <w:rFonts w:hint="eastAsia" w:ascii="仿宋" w:hAnsi="仿宋" w:eastAsia="仿宋" w:cs="仿宋"/>
          <w:b w:val="0"/>
          <w:bCs w:val="0"/>
          <w:i w:val="0"/>
          <w:iCs w:val="0"/>
          <w:spacing w:val="8"/>
          <w:sz w:val="32"/>
          <w:szCs w:val="32"/>
          <w:highlight w:val="none"/>
        </w:rPr>
        <w:t>高感叶锈病和赤霉病。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b w:val="0"/>
          <w:bCs w:val="0"/>
          <w:i w:val="0"/>
          <w:iCs w:val="0"/>
          <w:spacing w:val="6"/>
          <w:kern w:val="10"/>
          <w:sz w:val="32"/>
          <w:szCs w:val="32"/>
          <w:highlight w:val="none"/>
          <w:lang w:val="en-US" w:eastAsia="zh-CN"/>
        </w:rPr>
      </w:pPr>
      <w:r>
        <w:rPr>
          <w:rFonts w:hint="eastAsia" w:ascii="仿宋" w:hAnsi="仿宋" w:eastAsia="仿宋" w:cs="仿宋"/>
          <w:b/>
          <w:bCs/>
          <w:sz w:val="32"/>
          <w:szCs w:val="32"/>
          <w:highlight w:val="none"/>
        </w:rPr>
        <w:t>两年品质检测结果：</w:t>
      </w:r>
      <w:r>
        <w:rPr>
          <w:rFonts w:hint="eastAsia" w:ascii="仿宋" w:hAnsi="仿宋" w:eastAsia="仿宋" w:cs="仿宋"/>
          <w:b w:val="0"/>
          <w:bCs w:val="0"/>
          <w:sz w:val="32"/>
          <w:szCs w:val="32"/>
          <w:highlight w:val="none"/>
        </w:rPr>
        <w:t>容重</w:t>
      </w:r>
      <w:r>
        <w:rPr>
          <w:rFonts w:hint="eastAsia" w:ascii="仿宋" w:hAnsi="仿宋" w:eastAsia="仿宋" w:cs="仿宋"/>
          <w:b w:val="0"/>
          <w:bCs w:val="0"/>
          <w:sz w:val="32"/>
          <w:szCs w:val="32"/>
          <w:highlight w:val="none"/>
          <w:lang w:val="en-US" w:eastAsia="zh-CN"/>
        </w:rPr>
        <w:t>822</w:t>
      </w:r>
      <w:r>
        <w:rPr>
          <w:rFonts w:hint="eastAsia" w:ascii="仿宋" w:hAnsi="仿宋" w:eastAsia="仿宋" w:cs="仿宋"/>
          <w:b w:val="0"/>
          <w:bCs w:val="0"/>
          <w:sz w:val="32"/>
          <w:szCs w:val="32"/>
          <w:highlight w:val="none"/>
        </w:rPr>
        <w:t>克/升、</w:t>
      </w:r>
      <w:r>
        <w:rPr>
          <w:rFonts w:hint="eastAsia" w:ascii="仿宋" w:hAnsi="仿宋" w:eastAsia="仿宋" w:cs="仿宋"/>
          <w:b w:val="0"/>
          <w:bCs w:val="0"/>
          <w:sz w:val="32"/>
          <w:szCs w:val="32"/>
          <w:highlight w:val="none"/>
          <w:lang w:val="en-US" w:eastAsia="zh-CN"/>
        </w:rPr>
        <w:t>77</w:t>
      </w:r>
      <w:r>
        <w:rPr>
          <w:rFonts w:hint="eastAsia" w:ascii="仿宋" w:hAnsi="仿宋" w:eastAsia="仿宋" w:cs="仿宋"/>
          <w:b w:val="0"/>
          <w:bCs w:val="0"/>
          <w:sz w:val="32"/>
          <w:szCs w:val="32"/>
          <w:highlight w:val="none"/>
        </w:rPr>
        <w:t>2克/升，</w:t>
      </w:r>
      <w:r>
        <w:rPr>
          <w:rFonts w:hint="eastAsia" w:ascii="仿宋" w:hAnsi="仿宋" w:eastAsia="仿宋" w:cs="仿宋"/>
          <w:b w:val="0"/>
          <w:bCs w:val="0"/>
          <w:i w:val="0"/>
          <w:iCs w:val="0"/>
          <w:spacing w:val="8"/>
          <w:sz w:val="32"/>
          <w:szCs w:val="32"/>
          <w:highlight w:val="none"/>
        </w:rPr>
        <w:t>蛋白质含量1</w:t>
      </w:r>
      <w:r>
        <w:rPr>
          <w:rFonts w:hint="eastAsia" w:ascii="仿宋" w:hAnsi="仿宋" w:eastAsia="仿宋" w:cs="仿宋"/>
          <w:b w:val="0"/>
          <w:bCs w:val="0"/>
          <w:i w:val="0"/>
          <w:iCs w:val="0"/>
          <w:spacing w:val="8"/>
          <w:sz w:val="32"/>
          <w:szCs w:val="32"/>
          <w:highlight w:val="none"/>
          <w:lang w:val="en-US" w:eastAsia="zh-CN"/>
        </w:rPr>
        <w:t>4</w:t>
      </w:r>
      <w:r>
        <w:rPr>
          <w:rFonts w:hint="eastAsia" w:ascii="仿宋" w:hAnsi="仿宋" w:eastAsia="仿宋" w:cs="仿宋"/>
          <w:b w:val="0"/>
          <w:bCs w:val="0"/>
          <w:i w:val="0"/>
          <w:iCs w:val="0"/>
          <w:spacing w:val="8"/>
          <w:sz w:val="32"/>
          <w:szCs w:val="32"/>
          <w:highlight w:val="none"/>
        </w:rPr>
        <w:t>.</w:t>
      </w:r>
      <w:r>
        <w:rPr>
          <w:rFonts w:hint="eastAsia" w:ascii="仿宋" w:hAnsi="仿宋" w:eastAsia="仿宋" w:cs="仿宋"/>
          <w:b w:val="0"/>
          <w:bCs w:val="0"/>
          <w:i w:val="0"/>
          <w:iCs w:val="0"/>
          <w:spacing w:val="8"/>
          <w:sz w:val="32"/>
          <w:szCs w:val="32"/>
          <w:highlight w:val="none"/>
          <w:lang w:val="en-US" w:eastAsia="zh-CN"/>
        </w:rPr>
        <w:t>7</w:t>
      </w:r>
      <w:r>
        <w:rPr>
          <w:rFonts w:hint="eastAsia" w:ascii="仿宋" w:hAnsi="仿宋" w:eastAsia="仿宋" w:cs="仿宋"/>
          <w:b w:val="0"/>
          <w:bCs w:val="0"/>
          <w:i w:val="0"/>
          <w:iCs w:val="0"/>
          <w:spacing w:val="8"/>
          <w:sz w:val="32"/>
          <w:szCs w:val="32"/>
          <w:highlight w:val="none"/>
        </w:rPr>
        <w:t>%、1</w:t>
      </w:r>
      <w:r>
        <w:rPr>
          <w:rFonts w:hint="eastAsia" w:ascii="仿宋" w:hAnsi="仿宋" w:eastAsia="仿宋" w:cs="仿宋"/>
          <w:b w:val="0"/>
          <w:bCs w:val="0"/>
          <w:i w:val="0"/>
          <w:iCs w:val="0"/>
          <w:spacing w:val="8"/>
          <w:sz w:val="32"/>
          <w:szCs w:val="32"/>
          <w:highlight w:val="none"/>
          <w:lang w:val="en-US" w:eastAsia="zh-CN"/>
        </w:rPr>
        <w:t>5</w:t>
      </w:r>
      <w:r>
        <w:rPr>
          <w:rFonts w:hint="eastAsia" w:ascii="仿宋" w:hAnsi="仿宋" w:eastAsia="仿宋" w:cs="仿宋"/>
          <w:b w:val="0"/>
          <w:bCs w:val="0"/>
          <w:i w:val="0"/>
          <w:iCs w:val="0"/>
          <w:spacing w:val="8"/>
          <w:sz w:val="32"/>
          <w:szCs w:val="32"/>
          <w:highlight w:val="none"/>
        </w:rPr>
        <w:t>.</w:t>
      </w:r>
      <w:r>
        <w:rPr>
          <w:rFonts w:hint="eastAsia" w:ascii="仿宋" w:hAnsi="仿宋" w:eastAsia="仿宋" w:cs="仿宋"/>
          <w:b w:val="0"/>
          <w:bCs w:val="0"/>
          <w:i w:val="0"/>
          <w:iCs w:val="0"/>
          <w:spacing w:val="8"/>
          <w:sz w:val="32"/>
          <w:szCs w:val="32"/>
          <w:highlight w:val="none"/>
          <w:lang w:val="en-US" w:eastAsia="zh-CN"/>
        </w:rPr>
        <w:t>2</w:t>
      </w:r>
      <w:r>
        <w:rPr>
          <w:rFonts w:hint="eastAsia" w:ascii="仿宋" w:hAnsi="仿宋" w:eastAsia="仿宋" w:cs="仿宋"/>
          <w:b w:val="0"/>
          <w:bCs w:val="0"/>
          <w:i w:val="0"/>
          <w:iCs w:val="0"/>
          <w:spacing w:val="8"/>
          <w:sz w:val="32"/>
          <w:szCs w:val="32"/>
          <w:highlight w:val="none"/>
        </w:rPr>
        <w:t>%，湿面筋含量3</w:t>
      </w:r>
      <w:r>
        <w:rPr>
          <w:rFonts w:hint="eastAsia" w:ascii="仿宋" w:hAnsi="仿宋" w:eastAsia="仿宋" w:cs="仿宋"/>
          <w:b w:val="0"/>
          <w:bCs w:val="0"/>
          <w:i w:val="0"/>
          <w:iCs w:val="0"/>
          <w:spacing w:val="8"/>
          <w:sz w:val="32"/>
          <w:szCs w:val="32"/>
          <w:highlight w:val="none"/>
          <w:lang w:val="en-US" w:eastAsia="zh-CN"/>
        </w:rPr>
        <w:t>6</w:t>
      </w:r>
      <w:r>
        <w:rPr>
          <w:rFonts w:hint="eastAsia" w:ascii="仿宋" w:hAnsi="仿宋" w:eastAsia="仿宋" w:cs="仿宋"/>
          <w:b w:val="0"/>
          <w:bCs w:val="0"/>
          <w:i w:val="0"/>
          <w:iCs w:val="0"/>
          <w:spacing w:val="8"/>
          <w:sz w:val="32"/>
          <w:szCs w:val="32"/>
          <w:highlight w:val="none"/>
        </w:rPr>
        <w:t>.</w:t>
      </w:r>
      <w:r>
        <w:rPr>
          <w:rFonts w:hint="eastAsia" w:ascii="仿宋" w:hAnsi="仿宋" w:eastAsia="仿宋" w:cs="仿宋"/>
          <w:b w:val="0"/>
          <w:bCs w:val="0"/>
          <w:i w:val="0"/>
          <w:iCs w:val="0"/>
          <w:spacing w:val="8"/>
          <w:sz w:val="32"/>
          <w:szCs w:val="32"/>
          <w:highlight w:val="none"/>
          <w:lang w:val="en-US" w:eastAsia="zh-CN"/>
        </w:rPr>
        <w:t>0</w:t>
      </w:r>
      <w:r>
        <w:rPr>
          <w:rFonts w:hint="eastAsia" w:ascii="仿宋" w:hAnsi="仿宋" w:eastAsia="仿宋" w:cs="仿宋"/>
          <w:b w:val="0"/>
          <w:bCs w:val="0"/>
          <w:i w:val="0"/>
          <w:iCs w:val="0"/>
          <w:spacing w:val="8"/>
          <w:sz w:val="32"/>
          <w:szCs w:val="32"/>
          <w:highlight w:val="none"/>
        </w:rPr>
        <w:t>%、3</w:t>
      </w:r>
      <w:r>
        <w:rPr>
          <w:rFonts w:hint="eastAsia" w:ascii="仿宋" w:hAnsi="仿宋" w:eastAsia="仿宋" w:cs="仿宋"/>
          <w:b w:val="0"/>
          <w:bCs w:val="0"/>
          <w:i w:val="0"/>
          <w:iCs w:val="0"/>
          <w:spacing w:val="8"/>
          <w:sz w:val="32"/>
          <w:szCs w:val="32"/>
          <w:highlight w:val="none"/>
          <w:lang w:val="en-US" w:eastAsia="zh-CN"/>
        </w:rPr>
        <w:t>4</w:t>
      </w:r>
      <w:r>
        <w:rPr>
          <w:rFonts w:hint="eastAsia" w:ascii="仿宋" w:hAnsi="仿宋" w:eastAsia="仿宋" w:cs="仿宋"/>
          <w:b w:val="0"/>
          <w:bCs w:val="0"/>
          <w:i w:val="0"/>
          <w:iCs w:val="0"/>
          <w:spacing w:val="8"/>
          <w:sz w:val="32"/>
          <w:szCs w:val="32"/>
          <w:highlight w:val="none"/>
        </w:rPr>
        <w:t>.</w:t>
      </w:r>
      <w:r>
        <w:rPr>
          <w:rFonts w:hint="eastAsia" w:ascii="仿宋" w:hAnsi="仿宋" w:eastAsia="仿宋" w:cs="仿宋"/>
          <w:b w:val="0"/>
          <w:bCs w:val="0"/>
          <w:i w:val="0"/>
          <w:iCs w:val="0"/>
          <w:spacing w:val="8"/>
          <w:sz w:val="32"/>
          <w:szCs w:val="32"/>
          <w:highlight w:val="none"/>
          <w:lang w:val="en-US" w:eastAsia="zh-CN"/>
        </w:rPr>
        <w:t>8</w:t>
      </w:r>
      <w:r>
        <w:rPr>
          <w:rFonts w:hint="eastAsia" w:ascii="仿宋" w:hAnsi="仿宋" w:eastAsia="仿宋" w:cs="仿宋"/>
          <w:b w:val="0"/>
          <w:bCs w:val="0"/>
          <w:i w:val="0"/>
          <w:iCs w:val="0"/>
          <w:spacing w:val="8"/>
          <w:sz w:val="32"/>
          <w:szCs w:val="32"/>
          <w:highlight w:val="none"/>
        </w:rPr>
        <w:t>%，吸水</w:t>
      </w:r>
      <w:r>
        <w:rPr>
          <w:rFonts w:hint="eastAsia" w:ascii="仿宋" w:hAnsi="仿宋" w:eastAsia="仿宋" w:cs="仿宋"/>
          <w:sz w:val="32"/>
          <w:szCs w:val="32"/>
          <w:highlight w:val="none"/>
        </w:rPr>
        <w:t>量</w:t>
      </w:r>
      <w:r>
        <w:rPr>
          <w:rFonts w:hint="eastAsia" w:ascii="仿宋" w:hAnsi="仿宋" w:eastAsia="仿宋" w:cs="仿宋"/>
          <w:b w:val="0"/>
          <w:bCs w:val="0"/>
          <w:i w:val="0"/>
          <w:iCs w:val="0"/>
          <w:spacing w:val="8"/>
          <w:sz w:val="32"/>
          <w:szCs w:val="32"/>
          <w:highlight w:val="none"/>
          <w:lang w:val="en-US" w:eastAsia="zh-CN"/>
        </w:rPr>
        <w:t>73.9</w:t>
      </w:r>
      <w:r>
        <w:rPr>
          <w:rFonts w:hint="eastAsia" w:ascii="仿宋" w:hAnsi="仿宋" w:eastAsia="仿宋" w:cs="仿宋"/>
          <w:sz w:val="32"/>
          <w:szCs w:val="32"/>
          <w:highlight w:val="none"/>
        </w:rPr>
        <w:t>毫升/100克</w:t>
      </w:r>
      <w:r>
        <w:rPr>
          <w:rFonts w:hint="eastAsia" w:ascii="仿宋" w:hAnsi="仿宋" w:eastAsia="仿宋" w:cs="仿宋"/>
          <w:b w:val="0"/>
          <w:bCs w:val="0"/>
          <w:i w:val="0"/>
          <w:iCs w:val="0"/>
          <w:spacing w:val="8"/>
          <w:sz w:val="32"/>
          <w:szCs w:val="32"/>
          <w:highlight w:val="none"/>
        </w:rPr>
        <w:t>、67.9</w:t>
      </w:r>
      <w:r>
        <w:rPr>
          <w:rFonts w:hint="eastAsia" w:ascii="仿宋" w:hAnsi="仿宋" w:eastAsia="仿宋" w:cs="仿宋"/>
          <w:sz w:val="32"/>
          <w:szCs w:val="32"/>
          <w:highlight w:val="none"/>
        </w:rPr>
        <w:t>毫升/100克</w:t>
      </w:r>
      <w:r>
        <w:rPr>
          <w:rFonts w:hint="eastAsia" w:ascii="仿宋" w:hAnsi="仿宋" w:eastAsia="仿宋" w:cs="仿宋"/>
          <w:b w:val="0"/>
          <w:bCs w:val="0"/>
          <w:i w:val="0"/>
          <w:iCs w:val="0"/>
          <w:spacing w:val="8"/>
          <w:sz w:val="32"/>
          <w:szCs w:val="32"/>
          <w:highlight w:val="none"/>
        </w:rPr>
        <w:t>，稳定时间</w:t>
      </w:r>
      <w:r>
        <w:rPr>
          <w:rFonts w:hint="eastAsia" w:ascii="仿宋" w:hAnsi="仿宋" w:eastAsia="仿宋" w:cs="仿宋"/>
          <w:b w:val="0"/>
          <w:bCs w:val="0"/>
          <w:i w:val="0"/>
          <w:iCs w:val="0"/>
          <w:spacing w:val="8"/>
          <w:sz w:val="32"/>
          <w:szCs w:val="32"/>
          <w:highlight w:val="none"/>
          <w:lang w:val="en-US" w:eastAsia="zh-CN"/>
        </w:rPr>
        <w:t>3.0</w:t>
      </w:r>
      <w:r>
        <w:rPr>
          <w:rFonts w:hint="eastAsia" w:ascii="仿宋" w:hAnsi="仿宋" w:eastAsia="仿宋" w:cs="仿宋"/>
          <w:b w:val="0"/>
          <w:bCs w:val="0"/>
          <w:i w:val="0"/>
          <w:iCs w:val="0"/>
          <w:spacing w:val="8"/>
          <w:sz w:val="32"/>
          <w:szCs w:val="32"/>
          <w:highlight w:val="none"/>
        </w:rPr>
        <w:t>分钟、</w:t>
      </w:r>
      <w:r>
        <w:rPr>
          <w:rFonts w:hint="eastAsia" w:ascii="仿宋" w:hAnsi="仿宋" w:eastAsia="仿宋" w:cs="仿宋"/>
          <w:b w:val="0"/>
          <w:bCs w:val="0"/>
          <w:i w:val="0"/>
          <w:iCs w:val="0"/>
          <w:spacing w:val="8"/>
          <w:sz w:val="32"/>
          <w:szCs w:val="32"/>
          <w:highlight w:val="none"/>
          <w:lang w:val="en-US" w:eastAsia="zh-CN"/>
        </w:rPr>
        <w:t>2.3</w:t>
      </w:r>
      <w:r>
        <w:rPr>
          <w:rFonts w:hint="eastAsia" w:ascii="仿宋" w:hAnsi="仿宋" w:eastAsia="仿宋" w:cs="仿宋"/>
          <w:b w:val="0"/>
          <w:bCs w:val="0"/>
          <w:i w:val="0"/>
          <w:iCs w:val="0"/>
          <w:spacing w:val="8"/>
          <w:sz w:val="32"/>
          <w:szCs w:val="32"/>
          <w:highlight w:val="none"/>
        </w:rPr>
        <w:t>分钟，拉伸面积</w:t>
      </w:r>
      <w:r>
        <w:rPr>
          <w:rFonts w:hint="eastAsia" w:ascii="仿宋" w:hAnsi="仿宋" w:eastAsia="仿宋" w:cs="仿宋"/>
          <w:b w:val="0"/>
          <w:bCs w:val="0"/>
          <w:i w:val="0"/>
          <w:iCs w:val="0"/>
          <w:spacing w:val="8"/>
          <w:sz w:val="32"/>
          <w:szCs w:val="32"/>
          <w:highlight w:val="none"/>
          <w:lang w:val="en-US" w:eastAsia="zh-CN"/>
        </w:rPr>
        <w:t>45</w:t>
      </w:r>
      <w:r>
        <w:rPr>
          <w:rFonts w:hint="eastAsia" w:ascii="仿宋" w:hAnsi="仿宋" w:eastAsia="仿宋" w:cs="仿宋"/>
          <w:b w:val="0"/>
          <w:bCs w:val="0"/>
          <w:i w:val="0"/>
          <w:iCs w:val="0"/>
          <w:spacing w:val="8"/>
          <w:sz w:val="32"/>
          <w:szCs w:val="32"/>
          <w:highlight w:val="none"/>
        </w:rPr>
        <w:t>平方厘米、</w:t>
      </w:r>
      <w:r>
        <w:rPr>
          <w:rFonts w:hint="eastAsia" w:ascii="仿宋" w:hAnsi="仿宋" w:eastAsia="仿宋" w:cs="仿宋"/>
          <w:b w:val="0"/>
          <w:bCs w:val="0"/>
          <w:i w:val="0"/>
          <w:iCs w:val="0"/>
          <w:spacing w:val="8"/>
          <w:sz w:val="32"/>
          <w:szCs w:val="32"/>
          <w:highlight w:val="none"/>
          <w:lang w:val="en-US" w:eastAsia="zh-CN"/>
        </w:rPr>
        <w:t>36</w:t>
      </w:r>
      <w:r>
        <w:rPr>
          <w:rFonts w:hint="eastAsia" w:ascii="仿宋" w:hAnsi="仿宋" w:eastAsia="仿宋" w:cs="仿宋"/>
          <w:b w:val="0"/>
          <w:bCs w:val="0"/>
          <w:i w:val="0"/>
          <w:iCs w:val="0"/>
          <w:spacing w:val="8"/>
          <w:sz w:val="32"/>
          <w:szCs w:val="32"/>
          <w:highlight w:val="none"/>
        </w:rPr>
        <w:t>平方厘米，最大拉伸阻力</w:t>
      </w:r>
      <w:r>
        <w:rPr>
          <w:rFonts w:hint="eastAsia" w:ascii="仿宋" w:hAnsi="仿宋" w:eastAsia="仿宋" w:cs="仿宋"/>
          <w:b w:val="0"/>
          <w:bCs w:val="0"/>
          <w:i w:val="0"/>
          <w:iCs w:val="0"/>
          <w:spacing w:val="8"/>
          <w:sz w:val="32"/>
          <w:szCs w:val="32"/>
          <w:highlight w:val="none"/>
          <w:lang w:val="en-US" w:eastAsia="zh-CN"/>
        </w:rPr>
        <w:t>217</w:t>
      </w:r>
      <w:r>
        <w:rPr>
          <w:rFonts w:hint="eastAsia" w:ascii="仿宋" w:hAnsi="仿宋" w:eastAsia="仿宋" w:cs="仿宋"/>
          <w:b w:val="0"/>
          <w:bCs w:val="0"/>
          <w:i w:val="0"/>
          <w:iCs w:val="0"/>
          <w:spacing w:val="8"/>
          <w:sz w:val="32"/>
          <w:szCs w:val="32"/>
          <w:highlight w:val="none"/>
        </w:rPr>
        <w:t>EU、</w:t>
      </w:r>
      <w:r>
        <w:rPr>
          <w:rFonts w:hint="eastAsia" w:ascii="仿宋" w:hAnsi="仿宋" w:eastAsia="仿宋" w:cs="仿宋"/>
          <w:b w:val="0"/>
          <w:bCs w:val="0"/>
          <w:i w:val="0"/>
          <w:iCs w:val="0"/>
          <w:spacing w:val="8"/>
          <w:sz w:val="32"/>
          <w:szCs w:val="32"/>
          <w:highlight w:val="none"/>
          <w:lang w:val="en-US" w:eastAsia="zh-CN"/>
        </w:rPr>
        <w:t>134</w:t>
      </w:r>
      <w:r>
        <w:rPr>
          <w:rFonts w:hint="eastAsia" w:ascii="仿宋" w:hAnsi="仿宋" w:eastAsia="仿宋" w:cs="仿宋"/>
          <w:b w:val="0"/>
          <w:bCs w:val="0"/>
          <w:i w:val="0"/>
          <w:iCs w:val="0"/>
          <w:spacing w:val="8"/>
          <w:sz w:val="32"/>
          <w:szCs w:val="32"/>
          <w:highlight w:val="none"/>
        </w:rPr>
        <w:t>EU。</w:t>
      </w:r>
      <w:r>
        <w:rPr>
          <w:rFonts w:hint="eastAsia" w:ascii="仿宋" w:hAnsi="仿宋" w:eastAsia="仿宋" w:cs="仿宋"/>
          <w:color w:val="auto"/>
          <w:kern w:val="10"/>
          <w:sz w:val="32"/>
          <w:szCs w:val="32"/>
          <w:highlight w:val="none"/>
        </w:rPr>
        <w:t>202</w:t>
      </w:r>
      <w:r>
        <w:rPr>
          <w:rFonts w:hint="eastAsia" w:ascii="仿宋" w:hAnsi="仿宋" w:eastAsia="仿宋" w:cs="仿宋"/>
          <w:color w:val="auto"/>
          <w:kern w:val="10"/>
          <w:sz w:val="32"/>
          <w:szCs w:val="32"/>
          <w:highlight w:val="none"/>
          <w:lang w:val="en-US" w:eastAsia="zh-CN"/>
        </w:rPr>
        <w:t>2</w:t>
      </w:r>
      <w:r>
        <w:rPr>
          <w:rFonts w:hint="eastAsia" w:ascii="仿宋" w:hAnsi="仿宋" w:eastAsia="仿宋" w:cs="仿宋"/>
          <w:color w:val="auto"/>
          <w:kern w:val="10"/>
          <w:sz w:val="32"/>
          <w:szCs w:val="32"/>
          <w:highlight w:val="none"/>
        </w:rPr>
        <w:t>年、202</w:t>
      </w:r>
      <w:r>
        <w:rPr>
          <w:rFonts w:hint="eastAsia" w:ascii="仿宋" w:hAnsi="仿宋" w:eastAsia="仿宋" w:cs="仿宋"/>
          <w:color w:val="auto"/>
          <w:kern w:val="10"/>
          <w:sz w:val="32"/>
          <w:szCs w:val="32"/>
          <w:highlight w:val="none"/>
          <w:lang w:val="en-US" w:eastAsia="zh-CN"/>
        </w:rPr>
        <w:t>3</w:t>
      </w:r>
      <w:r>
        <w:rPr>
          <w:rFonts w:hint="eastAsia" w:ascii="仿宋" w:hAnsi="仿宋" w:eastAsia="仿宋" w:cs="仿宋"/>
          <w:color w:val="auto"/>
          <w:kern w:val="10"/>
          <w:sz w:val="32"/>
          <w:szCs w:val="32"/>
          <w:highlight w:val="none"/>
        </w:rPr>
        <w:t>年糯性检测，支链淀粉（占淀粉重）</w:t>
      </w:r>
      <w:r>
        <w:rPr>
          <w:rFonts w:hint="eastAsia" w:ascii="仿宋" w:hAnsi="仿宋" w:eastAsia="仿宋" w:cs="仿宋"/>
          <w:b w:val="0"/>
          <w:bCs w:val="0"/>
          <w:i w:val="0"/>
          <w:iCs w:val="0"/>
          <w:spacing w:val="6"/>
          <w:kern w:val="10"/>
          <w:sz w:val="32"/>
          <w:szCs w:val="32"/>
          <w:highlight w:val="none"/>
          <w:lang w:val="en-US" w:eastAsia="zh-CN"/>
        </w:rPr>
        <w:t>100.0%、100.0%</w:t>
      </w:r>
      <w:r>
        <w:rPr>
          <w:rFonts w:hint="eastAsia" w:ascii="仿宋" w:hAnsi="仿宋" w:eastAsia="仿宋" w:cs="仿宋"/>
          <w:kern w:val="2"/>
          <w:sz w:val="32"/>
          <w:szCs w:val="32"/>
          <w:highlight w:val="none"/>
          <w:lang w:val="en-US" w:eastAsia="zh-CN" w:bidi="ar-SA"/>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b w:val="0"/>
          <w:bCs w:val="0"/>
          <w:i w:val="0"/>
          <w:iCs w:val="0"/>
          <w:spacing w:val="8"/>
          <w:sz w:val="32"/>
          <w:szCs w:val="32"/>
          <w:highlight w:val="none"/>
        </w:rPr>
        <w:t>20</w:t>
      </w:r>
      <w:r>
        <w:rPr>
          <w:rFonts w:hint="eastAsia" w:ascii="仿宋" w:hAnsi="仿宋" w:eastAsia="仿宋" w:cs="仿宋"/>
          <w:b w:val="0"/>
          <w:bCs w:val="0"/>
          <w:i w:val="0"/>
          <w:iCs w:val="0"/>
          <w:spacing w:val="8"/>
          <w:sz w:val="32"/>
          <w:szCs w:val="32"/>
          <w:highlight w:val="none"/>
          <w:lang w:val="en-US" w:eastAsia="zh-CN"/>
        </w:rPr>
        <w:t>21</w:t>
      </w:r>
      <w:r>
        <w:rPr>
          <w:rFonts w:hint="eastAsia" w:ascii="仿宋" w:hAnsi="仿宋" w:eastAsia="仿宋" w:cs="仿宋"/>
          <w:b w:val="0"/>
          <w:bCs w:val="0"/>
          <w:i w:val="0"/>
          <w:iCs w:val="0"/>
          <w:spacing w:val="8"/>
          <w:sz w:val="32"/>
          <w:szCs w:val="32"/>
          <w:highlight w:val="none"/>
        </w:rPr>
        <w:t>～20</w:t>
      </w:r>
      <w:r>
        <w:rPr>
          <w:rFonts w:hint="eastAsia" w:ascii="仿宋" w:hAnsi="仿宋" w:eastAsia="仿宋" w:cs="仿宋"/>
          <w:b w:val="0"/>
          <w:bCs w:val="0"/>
          <w:i w:val="0"/>
          <w:iCs w:val="0"/>
          <w:spacing w:val="8"/>
          <w:sz w:val="32"/>
          <w:szCs w:val="32"/>
          <w:highlight w:val="none"/>
          <w:lang w:val="en-US" w:eastAsia="zh-CN"/>
        </w:rPr>
        <w:t>22</w:t>
      </w:r>
      <w:r>
        <w:rPr>
          <w:rFonts w:hint="eastAsia" w:ascii="仿宋" w:hAnsi="仿宋" w:eastAsia="仿宋" w:cs="仿宋"/>
          <w:b w:val="0"/>
          <w:bCs w:val="0"/>
          <w:i w:val="0"/>
          <w:iCs w:val="0"/>
          <w:spacing w:val="8"/>
          <w:sz w:val="32"/>
          <w:szCs w:val="32"/>
          <w:highlight w:val="none"/>
        </w:rPr>
        <w:t>年度</w:t>
      </w:r>
      <w:r>
        <w:rPr>
          <w:rFonts w:hint="eastAsia" w:ascii="仿宋" w:hAnsi="仿宋" w:eastAsia="仿宋" w:cs="仿宋"/>
          <w:color w:val="auto"/>
          <w:sz w:val="32"/>
          <w:szCs w:val="32"/>
          <w:highlight w:val="none"/>
        </w:rPr>
        <w:t>河南省特色小麦</w:t>
      </w:r>
      <w:r>
        <w:rPr>
          <w:rFonts w:hint="eastAsia" w:ascii="仿宋" w:hAnsi="仿宋" w:eastAsia="仿宋" w:cs="仿宋"/>
          <w:color w:val="auto"/>
          <w:sz w:val="32"/>
          <w:szCs w:val="32"/>
          <w:highlight w:val="none"/>
          <w:lang w:val="en-US" w:eastAsia="zh-CN"/>
        </w:rPr>
        <w:t>自主</w:t>
      </w:r>
      <w:r>
        <w:rPr>
          <w:rFonts w:hint="eastAsia" w:ascii="仿宋" w:hAnsi="仿宋" w:eastAsia="仿宋" w:cs="仿宋"/>
          <w:color w:val="auto"/>
          <w:sz w:val="32"/>
          <w:szCs w:val="32"/>
          <w:highlight w:val="none"/>
        </w:rPr>
        <w:t>区域试验</w:t>
      </w:r>
      <w:r>
        <w:rPr>
          <w:rFonts w:hint="eastAsia" w:ascii="仿宋" w:hAnsi="仿宋" w:eastAsia="仿宋" w:cs="仿宋"/>
          <w:b w:val="0"/>
          <w:bCs w:val="0"/>
          <w:i w:val="0"/>
          <w:iCs w:val="0"/>
          <w:spacing w:val="8"/>
          <w:sz w:val="32"/>
          <w:szCs w:val="32"/>
          <w:highlight w:val="none"/>
        </w:rPr>
        <w:t>，平均亩产</w:t>
      </w:r>
      <w:r>
        <w:rPr>
          <w:rFonts w:hint="eastAsia" w:ascii="仿宋" w:hAnsi="仿宋" w:eastAsia="仿宋" w:cs="仿宋"/>
          <w:b w:val="0"/>
          <w:bCs w:val="0"/>
          <w:i w:val="0"/>
          <w:iCs w:val="0"/>
          <w:spacing w:val="8"/>
          <w:sz w:val="32"/>
          <w:szCs w:val="32"/>
          <w:highlight w:val="none"/>
          <w:lang w:val="en-US" w:eastAsia="zh-CN"/>
        </w:rPr>
        <w:t>534.5</w:t>
      </w:r>
      <w:r>
        <w:rPr>
          <w:rFonts w:hint="eastAsia" w:ascii="仿宋" w:hAnsi="仿宋" w:eastAsia="仿宋" w:cs="仿宋"/>
          <w:b w:val="0"/>
          <w:bCs w:val="0"/>
          <w:i w:val="0"/>
          <w:iCs w:val="0"/>
          <w:spacing w:val="8"/>
          <w:sz w:val="32"/>
          <w:szCs w:val="32"/>
          <w:highlight w:val="none"/>
        </w:rPr>
        <w:t>公斤，比对照品种</w:t>
      </w:r>
      <w:r>
        <w:rPr>
          <w:rFonts w:hint="eastAsia" w:ascii="仿宋" w:hAnsi="仿宋" w:eastAsia="仿宋" w:cs="仿宋"/>
          <w:b w:val="0"/>
          <w:bCs w:val="0"/>
          <w:i w:val="0"/>
          <w:iCs w:val="0"/>
          <w:spacing w:val="8"/>
          <w:sz w:val="32"/>
          <w:szCs w:val="32"/>
          <w:highlight w:val="none"/>
          <w:lang w:val="en-US" w:eastAsia="zh-CN"/>
        </w:rPr>
        <w:t>周黑麦1号</w:t>
      </w:r>
      <w:r>
        <w:rPr>
          <w:rFonts w:hint="eastAsia" w:ascii="仿宋" w:hAnsi="仿宋" w:eastAsia="仿宋" w:cs="仿宋"/>
          <w:b w:val="0"/>
          <w:bCs w:val="0"/>
          <w:i w:val="0"/>
          <w:iCs w:val="0"/>
          <w:spacing w:val="8"/>
          <w:sz w:val="32"/>
          <w:szCs w:val="32"/>
          <w:highlight w:val="none"/>
        </w:rPr>
        <w:t>增产</w:t>
      </w:r>
      <w:r>
        <w:rPr>
          <w:rFonts w:hint="eastAsia" w:ascii="仿宋" w:hAnsi="仿宋" w:eastAsia="仿宋" w:cs="仿宋"/>
          <w:b w:val="0"/>
          <w:bCs w:val="0"/>
          <w:i w:val="0"/>
          <w:iCs w:val="0"/>
          <w:spacing w:val="8"/>
          <w:sz w:val="32"/>
          <w:szCs w:val="32"/>
          <w:highlight w:val="none"/>
          <w:lang w:val="en-US" w:eastAsia="zh-CN"/>
        </w:rPr>
        <w:t>5</w:t>
      </w:r>
      <w:r>
        <w:rPr>
          <w:rFonts w:hint="eastAsia" w:ascii="仿宋" w:hAnsi="仿宋" w:eastAsia="仿宋" w:cs="仿宋"/>
          <w:b w:val="0"/>
          <w:bCs w:val="0"/>
          <w:i w:val="0"/>
          <w:iCs w:val="0"/>
          <w:spacing w:val="8"/>
          <w:sz w:val="32"/>
          <w:szCs w:val="32"/>
          <w:highlight w:val="none"/>
        </w:rPr>
        <w:t>.</w:t>
      </w:r>
      <w:r>
        <w:rPr>
          <w:rFonts w:hint="eastAsia" w:ascii="仿宋" w:hAnsi="仿宋" w:eastAsia="仿宋" w:cs="仿宋"/>
          <w:b w:val="0"/>
          <w:bCs w:val="0"/>
          <w:i w:val="0"/>
          <w:iCs w:val="0"/>
          <w:spacing w:val="8"/>
          <w:sz w:val="32"/>
          <w:szCs w:val="32"/>
          <w:highlight w:val="none"/>
          <w:lang w:val="en-US" w:eastAsia="zh-CN"/>
        </w:rPr>
        <w:t>8</w:t>
      </w:r>
      <w:r>
        <w:rPr>
          <w:rFonts w:hint="eastAsia" w:ascii="仿宋" w:hAnsi="仿宋" w:eastAsia="仿宋" w:cs="仿宋"/>
          <w:b w:val="0"/>
          <w:bCs w:val="0"/>
          <w:i w:val="0"/>
          <w:iCs w:val="0"/>
          <w:spacing w:val="8"/>
          <w:sz w:val="32"/>
          <w:szCs w:val="32"/>
          <w:highlight w:val="none"/>
        </w:rPr>
        <w:t>%</w:t>
      </w:r>
      <w:r>
        <w:rPr>
          <w:rFonts w:hint="eastAsia" w:ascii="仿宋" w:hAnsi="仿宋" w:eastAsia="仿宋" w:cs="仿宋"/>
          <w:b w:val="0"/>
          <w:bCs w:val="0"/>
          <w:i w:val="0"/>
          <w:iCs w:val="0"/>
          <w:spacing w:val="8"/>
          <w:sz w:val="32"/>
          <w:szCs w:val="32"/>
          <w:highlight w:val="none"/>
          <w:lang w:eastAsia="zh-CN"/>
        </w:rPr>
        <w:t>，达标点率</w:t>
      </w:r>
      <w:r>
        <w:rPr>
          <w:rFonts w:hint="eastAsia" w:ascii="仿宋" w:hAnsi="仿宋" w:eastAsia="仿宋" w:cs="仿宋"/>
          <w:b w:val="0"/>
          <w:bCs w:val="0"/>
          <w:i w:val="0"/>
          <w:iCs w:val="0"/>
          <w:spacing w:val="8"/>
          <w:sz w:val="32"/>
          <w:szCs w:val="32"/>
          <w:highlight w:val="none"/>
          <w:lang w:val="en-US" w:eastAsia="zh-CN"/>
        </w:rPr>
        <w:t>100</w:t>
      </w:r>
      <w:r>
        <w:rPr>
          <w:rFonts w:hint="eastAsia" w:ascii="仿宋" w:hAnsi="仿宋" w:eastAsia="仿宋" w:cs="仿宋"/>
          <w:b w:val="0"/>
          <w:bCs w:val="0"/>
          <w:i w:val="0"/>
          <w:iCs w:val="0"/>
          <w:spacing w:val="8"/>
          <w:sz w:val="32"/>
          <w:szCs w:val="32"/>
          <w:highlight w:val="none"/>
        </w:rPr>
        <w:t>%；20</w:t>
      </w:r>
      <w:r>
        <w:rPr>
          <w:rFonts w:hint="eastAsia" w:ascii="仿宋" w:hAnsi="仿宋" w:eastAsia="仿宋" w:cs="仿宋"/>
          <w:b w:val="0"/>
          <w:bCs w:val="0"/>
          <w:i w:val="0"/>
          <w:iCs w:val="0"/>
          <w:spacing w:val="8"/>
          <w:sz w:val="32"/>
          <w:szCs w:val="32"/>
          <w:highlight w:val="none"/>
          <w:lang w:val="en-US" w:eastAsia="zh-CN"/>
        </w:rPr>
        <w:t>22</w:t>
      </w:r>
      <w:r>
        <w:rPr>
          <w:rFonts w:hint="eastAsia" w:ascii="仿宋" w:hAnsi="仿宋" w:eastAsia="仿宋" w:cs="仿宋"/>
          <w:b w:val="0"/>
          <w:bCs w:val="0"/>
          <w:i w:val="0"/>
          <w:iCs w:val="0"/>
          <w:spacing w:val="8"/>
          <w:sz w:val="32"/>
          <w:szCs w:val="32"/>
          <w:highlight w:val="none"/>
        </w:rPr>
        <w:t>～</w:t>
      </w:r>
      <w:r>
        <w:rPr>
          <w:rFonts w:hint="eastAsia" w:ascii="仿宋" w:hAnsi="仿宋" w:eastAsia="仿宋" w:cs="仿宋"/>
          <w:b w:val="0"/>
          <w:bCs w:val="0"/>
          <w:i w:val="0"/>
          <w:iCs w:val="0"/>
          <w:spacing w:val="8"/>
          <w:sz w:val="32"/>
          <w:szCs w:val="32"/>
          <w:highlight w:val="none"/>
          <w:lang w:val="en-US" w:eastAsia="zh-CN"/>
        </w:rPr>
        <w:t>2023</w:t>
      </w:r>
      <w:r>
        <w:rPr>
          <w:rFonts w:hint="eastAsia" w:ascii="仿宋" w:hAnsi="仿宋" w:eastAsia="仿宋" w:cs="仿宋"/>
          <w:b w:val="0"/>
          <w:bCs w:val="0"/>
          <w:i w:val="0"/>
          <w:iCs w:val="0"/>
          <w:spacing w:val="8"/>
          <w:sz w:val="32"/>
          <w:szCs w:val="32"/>
          <w:highlight w:val="none"/>
        </w:rPr>
        <w:t>年度续试，平均亩产</w:t>
      </w:r>
      <w:r>
        <w:rPr>
          <w:rFonts w:hint="eastAsia" w:ascii="仿宋" w:hAnsi="仿宋" w:eastAsia="仿宋" w:cs="仿宋"/>
          <w:b w:val="0"/>
          <w:bCs w:val="0"/>
          <w:i w:val="0"/>
          <w:iCs w:val="0"/>
          <w:spacing w:val="8"/>
          <w:sz w:val="32"/>
          <w:szCs w:val="32"/>
          <w:highlight w:val="none"/>
          <w:lang w:val="en-US" w:eastAsia="zh-CN"/>
        </w:rPr>
        <w:t>528.3</w:t>
      </w:r>
      <w:r>
        <w:rPr>
          <w:rFonts w:hint="eastAsia" w:ascii="仿宋" w:hAnsi="仿宋" w:eastAsia="仿宋" w:cs="仿宋"/>
          <w:b w:val="0"/>
          <w:bCs w:val="0"/>
          <w:i w:val="0"/>
          <w:iCs w:val="0"/>
          <w:spacing w:val="8"/>
          <w:sz w:val="32"/>
          <w:szCs w:val="32"/>
          <w:highlight w:val="none"/>
        </w:rPr>
        <w:t>公斤，比对照品种</w:t>
      </w:r>
      <w:r>
        <w:rPr>
          <w:rFonts w:hint="eastAsia" w:ascii="仿宋" w:hAnsi="仿宋" w:eastAsia="仿宋" w:cs="仿宋"/>
          <w:b w:val="0"/>
          <w:bCs w:val="0"/>
          <w:i w:val="0"/>
          <w:iCs w:val="0"/>
          <w:spacing w:val="8"/>
          <w:sz w:val="32"/>
          <w:szCs w:val="32"/>
          <w:highlight w:val="none"/>
          <w:lang w:val="en-US" w:eastAsia="zh-CN"/>
        </w:rPr>
        <w:t>周黑麦1号</w:t>
      </w:r>
      <w:r>
        <w:rPr>
          <w:rFonts w:hint="eastAsia" w:ascii="仿宋" w:hAnsi="仿宋" w:eastAsia="仿宋" w:cs="仿宋"/>
          <w:b w:val="0"/>
          <w:bCs w:val="0"/>
          <w:i w:val="0"/>
          <w:iCs w:val="0"/>
          <w:spacing w:val="8"/>
          <w:sz w:val="32"/>
          <w:szCs w:val="32"/>
          <w:highlight w:val="none"/>
        </w:rPr>
        <w:t>增产</w:t>
      </w:r>
      <w:r>
        <w:rPr>
          <w:rFonts w:hint="eastAsia" w:ascii="仿宋" w:hAnsi="仿宋" w:eastAsia="仿宋" w:cs="仿宋"/>
          <w:b w:val="0"/>
          <w:bCs w:val="0"/>
          <w:i w:val="0"/>
          <w:iCs w:val="0"/>
          <w:spacing w:val="8"/>
          <w:sz w:val="32"/>
          <w:szCs w:val="32"/>
          <w:highlight w:val="none"/>
          <w:lang w:val="en-US" w:eastAsia="zh-CN"/>
        </w:rPr>
        <w:t>12.9</w:t>
      </w:r>
      <w:r>
        <w:rPr>
          <w:rFonts w:hint="eastAsia" w:ascii="仿宋" w:hAnsi="仿宋" w:eastAsia="仿宋" w:cs="仿宋"/>
          <w:b w:val="0"/>
          <w:bCs w:val="0"/>
          <w:i w:val="0"/>
          <w:iCs w:val="0"/>
          <w:spacing w:val="8"/>
          <w:sz w:val="32"/>
          <w:szCs w:val="32"/>
          <w:highlight w:val="none"/>
        </w:rPr>
        <w:t>%</w:t>
      </w:r>
      <w:r>
        <w:rPr>
          <w:rFonts w:hint="eastAsia" w:ascii="仿宋" w:hAnsi="仿宋" w:eastAsia="仿宋" w:cs="仿宋"/>
          <w:b w:val="0"/>
          <w:bCs w:val="0"/>
          <w:i w:val="0"/>
          <w:iCs w:val="0"/>
          <w:spacing w:val="8"/>
          <w:sz w:val="32"/>
          <w:szCs w:val="32"/>
          <w:highlight w:val="none"/>
          <w:lang w:eastAsia="zh-CN"/>
        </w:rPr>
        <w:t>，达标点率</w:t>
      </w:r>
      <w:r>
        <w:rPr>
          <w:rFonts w:hint="eastAsia" w:ascii="仿宋" w:hAnsi="仿宋" w:eastAsia="仿宋" w:cs="仿宋"/>
          <w:b w:val="0"/>
          <w:bCs w:val="0"/>
          <w:i w:val="0"/>
          <w:iCs w:val="0"/>
          <w:spacing w:val="8"/>
          <w:sz w:val="32"/>
          <w:szCs w:val="32"/>
          <w:highlight w:val="none"/>
          <w:lang w:val="en-US" w:eastAsia="zh-CN"/>
        </w:rPr>
        <w:t>100</w:t>
      </w:r>
      <w:r>
        <w:rPr>
          <w:rFonts w:hint="eastAsia" w:ascii="仿宋" w:hAnsi="仿宋" w:eastAsia="仿宋" w:cs="仿宋"/>
          <w:b w:val="0"/>
          <w:bCs w:val="0"/>
          <w:i w:val="0"/>
          <w:iCs w:val="0"/>
          <w:spacing w:val="8"/>
          <w:sz w:val="32"/>
          <w:szCs w:val="32"/>
          <w:highlight w:val="none"/>
        </w:rPr>
        <w:t>%；20</w:t>
      </w:r>
      <w:r>
        <w:rPr>
          <w:rFonts w:hint="eastAsia" w:ascii="仿宋" w:hAnsi="仿宋" w:eastAsia="仿宋" w:cs="仿宋"/>
          <w:b w:val="0"/>
          <w:bCs w:val="0"/>
          <w:i w:val="0"/>
          <w:iCs w:val="0"/>
          <w:spacing w:val="8"/>
          <w:sz w:val="32"/>
          <w:szCs w:val="32"/>
          <w:highlight w:val="none"/>
          <w:lang w:val="en-US" w:eastAsia="zh-CN"/>
        </w:rPr>
        <w:t>22</w:t>
      </w:r>
      <w:r>
        <w:rPr>
          <w:rFonts w:hint="eastAsia" w:ascii="仿宋" w:hAnsi="仿宋" w:eastAsia="仿宋" w:cs="仿宋"/>
          <w:b w:val="0"/>
          <w:bCs w:val="0"/>
          <w:i w:val="0"/>
          <w:iCs w:val="0"/>
          <w:spacing w:val="8"/>
          <w:sz w:val="32"/>
          <w:szCs w:val="32"/>
          <w:highlight w:val="none"/>
        </w:rPr>
        <w:t>～20</w:t>
      </w:r>
      <w:r>
        <w:rPr>
          <w:rFonts w:hint="eastAsia" w:ascii="仿宋" w:hAnsi="仿宋" w:eastAsia="仿宋" w:cs="仿宋"/>
          <w:b w:val="0"/>
          <w:bCs w:val="0"/>
          <w:i w:val="0"/>
          <w:iCs w:val="0"/>
          <w:spacing w:val="8"/>
          <w:sz w:val="32"/>
          <w:szCs w:val="32"/>
          <w:highlight w:val="none"/>
          <w:lang w:val="en-US" w:eastAsia="zh-CN"/>
        </w:rPr>
        <w:t>23</w:t>
      </w:r>
      <w:r>
        <w:rPr>
          <w:rFonts w:hint="eastAsia" w:ascii="仿宋" w:hAnsi="仿宋" w:eastAsia="仿宋" w:cs="仿宋"/>
          <w:b w:val="0"/>
          <w:bCs w:val="0"/>
          <w:i w:val="0"/>
          <w:iCs w:val="0"/>
          <w:spacing w:val="8"/>
          <w:sz w:val="32"/>
          <w:szCs w:val="32"/>
          <w:highlight w:val="none"/>
        </w:rPr>
        <w:t>年度生产试验，平均亩产</w:t>
      </w:r>
      <w:r>
        <w:rPr>
          <w:rFonts w:hint="eastAsia" w:ascii="仿宋" w:hAnsi="仿宋" w:eastAsia="仿宋" w:cs="仿宋"/>
          <w:b w:val="0"/>
          <w:bCs w:val="0"/>
          <w:i w:val="0"/>
          <w:iCs w:val="0"/>
          <w:spacing w:val="8"/>
          <w:sz w:val="32"/>
          <w:szCs w:val="32"/>
          <w:highlight w:val="none"/>
          <w:lang w:val="en-US" w:eastAsia="zh-CN"/>
        </w:rPr>
        <w:t>530.6</w:t>
      </w:r>
      <w:r>
        <w:rPr>
          <w:rFonts w:hint="eastAsia" w:ascii="仿宋" w:hAnsi="仿宋" w:eastAsia="仿宋" w:cs="仿宋"/>
          <w:b w:val="0"/>
          <w:bCs w:val="0"/>
          <w:i w:val="0"/>
          <w:iCs w:val="0"/>
          <w:spacing w:val="8"/>
          <w:sz w:val="32"/>
          <w:szCs w:val="32"/>
          <w:highlight w:val="none"/>
        </w:rPr>
        <w:t>公斤，比对照品种</w:t>
      </w:r>
      <w:r>
        <w:rPr>
          <w:rFonts w:hint="eastAsia" w:ascii="仿宋" w:hAnsi="仿宋" w:eastAsia="仿宋" w:cs="仿宋"/>
          <w:b w:val="0"/>
          <w:bCs w:val="0"/>
          <w:i w:val="0"/>
          <w:iCs w:val="0"/>
          <w:spacing w:val="8"/>
          <w:sz w:val="32"/>
          <w:szCs w:val="32"/>
          <w:highlight w:val="none"/>
          <w:lang w:eastAsia="zh-CN"/>
        </w:rPr>
        <w:t>周黑麦</w:t>
      </w:r>
      <w:r>
        <w:rPr>
          <w:rFonts w:hint="eastAsia" w:ascii="仿宋" w:hAnsi="仿宋" w:eastAsia="仿宋" w:cs="仿宋"/>
          <w:b w:val="0"/>
          <w:bCs w:val="0"/>
          <w:i w:val="0"/>
          <w:iCs w:val="0"/>
          <w:spacing w:val="8"/>
          <w:sz w:val="32"/>
          <w:szCs w:val="32"/>
          <w:highlight w:val="none"/>
          <w:lang w:val="en-US" w:eastAsia="zh-CN"/>
        </w:rPr>
        <w:t>1号</w:t>
      </w:r>
      <w:r>
        <w:rPr>
          <w:rFonts w:hint="eastAsia" w:ascii="仿宋" w:hAnsi="仿宋" w:eastAsia="仿宋" w:cs="仿宋"/>
          <w:b w:val="0"/>
          <w:bCs w:val="0"/>
          <w:i w:val="0"/>
          <w:iCs w:val="0"/>
          <w:spacing w:val="8"/>
          <w:sz w:val="32"/>
          <w:szCs w:val="32"/>
          <w:highlight w:val="none"/>
        </w:rPr>
        <w:t>增产</w:t>
      </w:r>
      <w:r>
        <w:rPr>
          <w:rFonts w:hint="eastAsia" w:ascii="仿宋" w:hAnsi="仿宋" w:eastAsia="仿宋" w:cs="仿宋"/>
          <w:b w:val="0"/>
          <w:bCs w:val="0"/>
          <w:i w:val="0"/>
          <w:iCs w:val="0"/>
          <w:spacing w:val="8"/>
          <w:sz w:val="32"/>
          <w:szCs w:val="32"/>
          <w:highlight w:val="none"/>
          <w:lang w:val="en-US" w:eastAsia="zh-CN"/>
        </w:rPr>
        <w:t>9.8</w:t>
      </w:r>
      <w:r>
        <w:rPr>
          <w:rFonts w:hint="eastAsia" w:ascii="仿宋" w:hAnsi="仿宋" w:eastAsia="仿宋" w:cs="仿宋"/>
          <w:b w:val="0"/>
          <w:bCs w:val="0"/>
          <w:i w:val="0"/>
          <w:iCs w:val="0"/>
          <w:spacing w:val="8"/>
          <w:sz w:val="32"/>
          <w:szCs w:val="32"/>
          <w:highlight w:val="none"/>
        </w:rPr>
        <w:t>%</w:t>
      </w:r>
      <w:r>
        <w:rPr>
          <w:rFonts w:hint="eastAsia" w:ascii="仿宋" w:hAnsi="仿宋" w:eastAsia="仿宋" w:cs="仿宋"/>
          <w:b w:val="0"/>
          <w:bCs w:val="0"/>
          <w:i w:val="0"/>
          <w:iCs w:val="0"/>
          <w:spacing w:val="8"/>
          <w:sz w:val="32"/>
          <w:szCs w:val="32"/>
          <w:highlight w:val="none"/>
          <w:lang w:eastAsia="zh-CN"/>
        </w:rPr>
        <w:t>，达标点率</w:t>
      </w:r>
      <w:r>
        <w:rPr>
          <w:rFonts w:hint="eastAsia" w:ascii="仿宋" w:hAnsi="仿宋" w:eastAsia="仿宋" w:cs="仿宋"/>
          <w:b w:val="0"/>
          <w:bCs w:val="0"/>
          <w:i w:val="0"/>
          <w:iCs w:val="0"/>
          <w:spacing w:val="8"/>
          <w:sz w:val="32"/>
          <w:szCs w:val="32"/>
          <w:highlight w:val="none"/>
          <w:lang w:val="en-US" w:eastAsia="zh-CN"/>
        </w:rPr>
        <w:t>100</w:t>
      </w:r>
      <w:r>
        <w:rPr>
          <w:rFonts w:hint="eastAsia" w:ascii="仿宋" w:hAnsi="仿宋" w:eastAsia="仿宋" w:cs="仿宋"/>
          <w:b w:val="0"/>
          <w:bCs w:val="0"/>
          <w:i w:val="0"/>
          <w:iCs w:val="0"/>
          <w:spacing w:val="8"/>
          <w:sz w:val="32"/>
          <w:szCs w:val="32"/>
          <w:highlight w:val="none"/>
        </w:rPr>
        <w:t>%</w:t>
      </w:r>
      <w:r>
        <w:rPr>
          <w:rFonts w:hint="eastAsia" w:ascii="仿宋" w:hAnsi="仿宋" w:eastAsia="仿宋" w:cs="仿宋"/>
          <w:b w:val="0"/>
          <w:bCs w:val="0"/>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w:t>
      </w:r>
      <w:r>
        <w:rPr>
          <w:rFonts w:hint="eastAsia" w:ascii="仿宋" w:hAnsi="仿宋" w:eastAsia="仿宋" w:cs="仿宋"/>
          <w:sz w:val="32"/>
          <w:szCs w:val="32"/>
          <w:highlight w:val="none"/>
          <w:lang w:val="en-US" w:eastAsia="zh-CN"/>
        </w:rPr>
        <w:t>中下</w:t>
      </w:r>
      <w:r>
        <w:rPr>
          <w:rFonts w:hint="eastAsia" w:ascii="仿宋" w:hAnsi="仿宋" w:eastAsia="仿宋" w:cs="仿宋"/>
          <w:sz w:val="32"/>
          <w:szCs w:val="32"/>
          <w:highlight w:val="none"/>
        </w:rPr>
        <w:t>旬，每亩适宜基本苗18～22万。</w:t>
      </w:r>
      <w:r>
        <w:rPr>
          <w:rFonts w:hint="eastAsia" w:ascii="仿宋" w:hAnsi="仿宋" w:eastAsia="仿宋" w:cs="仿宋"/>
          <w:b w:val="0"/>
          <w:bCs w:val="0"/>
          <w:i w:val="0"/>
          <w:iCs w:val="0"/>
          <w:spacing w:val="8"/>
          <w:sz w:val="32"/>
          <w:szCs w:val="32"/>
          <w:highlight w:val="none"/>
        </w:rPr>
        <w:t>注意防治蚜虫、赤霉病、叶锈病条锈病、白粉病和纹枯病等病虫害</w:t>
      </w:r>
      <w:r>
        <w:rPr>
          <w:rFonts w:hint="eastAsia" w:ascii="仿宋" w:hAnsi="仿宋" w:eastAsia="仿宋" w:cs="仿宋"/>
          <w:b w:val="0"/>
          <w:bCs w:val="0"/>
          <w:i w:val="0"/>
          <w:iCs w:val="0"/>
          <w:spacing w:val="8"/>
          <w:sz w:val="32"/>
          <w:szCs w:val="32"/>
          <w:highlight w:val="none"/>
          <w:lang w:eastAsia="zh-CN"/>
        </w:rPr>
        <w:t>，</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i w:val="0"/>
          <w:iCs w:val="0"/>
          <w:sz w:val="32"/>
          <w:szCs w:val="32"/>
          <w:highlight w:val="none"/>
        </w:rPr>
      </w:pPr>
      <w:r>
        <w:rPr>
          <w:rFonts w:hint="eastAsia" w:ascii="仿宋" w:hAnsi="仿宋" w:eastAsia="仿宋" w:cs="仿宋"/>
          <w:b/>
          <w:bCs/>
          <w:color w:val="auto"/>
          <w:sz w:val="32"/>
          <w:szCs w:val="32"/>
          <w:highlight w:val="none"/>
          <w:lang w:val="en-US" w:eastAsia="zh-CN"/>
        </w:rPr>
        <w:t>初审</w:t>
      </w:r>
      <w:r>
        <w:rPr>
          <w:rFonts w:hint="eastAsia" w:ascii="仿宋" w:hAnsi="仿宋" w:eastAsia="仿宋" w:cs="仿宋"/>
          <w:b/>
          <w:bCs/>
          <w:color w:val="auto"/>
          <w:sz w:val="32"/>
          <w:szCs w:val="32"/>
          <w:highlight w:val="none"/>
          <w:lang w:eastAsia="zh-CN"/>
        </w:rPr>
        <w:t>意见</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该品种符合河南省小麦品种审定标准，通过审定。适宜作为特殊用途类型品种以订单农业形式在河南省（南部长江中下游麦区除外）高中水肥地块</w:t>
      </w:r>
      <w:r>
        <w:rPr>
          <w:rFonts w:hint="eastAsia" w:ascii="仿宋" w:hAnsi="仿宋" w:eastAsia="仿宋" w:cs="仿宋"/>
          <w:color w:val="auto"/>
          <w:sz w:val="32"/>
          <w:szCs w:val="32"/>
          <w:highlight w:val="none"/>
          <w:lang w:val="en-US" w:eastAsia="zh-CN"/>
        </w:rPr>
        <w:t>中晚</w:t>
      </w:r>
      <w:r>
        <w:rPr>
          <w:rFonts w:hint="eastAsia" w:ascii="仿宋" w:hAnsi="仿宋" w:eastAsia="仿宋" w:cs="仿宋"/>
          <w:color w:val="auto"/>
          <w:sz w:val="32"/>
          <w:szCs w:val="32"/>
          <w:highlight w:val="none"/>
        </w:rPr>
        <w:t>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39.</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lang w:eastAsia="zh-CN"/>
        </w:rPr>
        <w:t>名黑1号</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lang w:eastAsia="zh-CN"/>
        </w:rPr>
        <w:t>商丘市顺天种植专业合作社</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lang w:eastAsia="zh-CN"/>
        </w:rPr>
        <w:t>商丘市顺天种植专业合作社</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lang w:val="en-US" w:eastAsia="zh-CN"/>
        </w:rPr>
        <w:t>漯珍一号//商麦0062/中普绿麦1号</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半冬性品种，全生育期22</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～22</w:t>
      </w:r>
      <w:r>
        <w:rPr>
          <w:rFonts w:hint="eastAsia" w:ascii="仿宋" w:hAnsi="仿宋" w:eastAsia="仿宋" w:cs="仿宋"/>
          <w:sz w:val="32"/>
          <w:szCs w:val="32"/>
          <w:highlight w:val="none"/>
          <w:lang w:val="en-US" w:eastAsia="zh-CN"/>
        </w:rPr>
        <w:t>5.6</w:t>
      </w:r>
      <w:r>
        <w:rPr>
          <w:rFonts w:hint="eastAsia" w:ascii="仿宋" w:hAnsi="仿宋" w:eastAsia="仿宋" w:cs="仿宋"/>
          <w:sz w:val="32"/>
          <w:szCs w:val="32"/>
          <w:highlight w:val="none"/>
        </w:rPr>
        <w:t>天，平均熟期比对照品种</w:t>
      </w:r>
      <w:r>
        <w:rPr>
          <w:rFonts w:hint="eastAsia" w:ascii="仿宋" w:hAnsi="仿宋" w:eastAsia="仿宋" w:cs="仿宋"/>
          <w:sz w:val="32"/>
          <w:szCs w:val="32"/>
          <w:highlight w:val="none"/>
          <w:lang w:eastAsia="zh-CN"/>
        </w:rPr>
        <w:t>周黑麦</w:t>
      </w:r>
      <w:r>
        <w:rPr>
          <w:rFonts w:hint="eastAsia" w:ascii="仿宋" w:hAnsi="仿宋" w:eastAsia="仿宋" w:cs="仿宋"/>
          <w:sz w:val="32"/>
          <w:szCs w:val="32"/>
          <w:highlight w:val="none"/>
          <w:lang w:val="en-US" w:eastAsia="zh-CN"/>
        </w:rPr>
        <w:t>1号晚</w:t>
      </w:r>
      <w:r>
        <w:rPr>
          <w:rFonts w:hint="eastAsia" w:ascii="仿宋" w:hAnsi="仿宋" w:eastAsia="仿宋" w:cs="仿宋"/>
          <w:sz w:val="32"/>
          <w:szCs w:val="32"/>
          <w:highlight w:val="none"/>
        </w:rPr>
        <w:t>熟</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天。幼苗半匍匐，叶色深绿，分蘖力较强，成穗率</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。春季起身拔节较</w:t>
      </w:r>
      <w:r>
        <w:rPr>
          <w:rFonts w:hint="eastAsia" w:ascii="仿宋" w:hAnsi="仿宋" w:eastAsia="仿宋" w:cs="仿宋"/>
          <w:sz w:val="32"/>
          <w:szCs w:val="32"/>
          <w:highlight w:val="none"/>
          <w:lang w:eastAsia="zh-CN"/>
        </w:rPr>
        <w:t>晚</w:t>
      </w:r>
      <w:r>
        <w:rPr>
          <w:rFonts w:hint="eastAsia" w:ascii="仿宋" w:hAnsi="仿宋" w:eastAsia="仿宋" w:cs="仿宋"/>
          <w:sz w:val="32"/>
          <w:szCs w:val="32"/>
          <w:highlight w:val="none"/>
        </w:rPr>
        <w:t>，两极分化快，耐倒春寒能力中等。株高7</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79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厘米，抗倒性中等。株型半紧凑，穗层整齐，熟相</w:t>
      </w:r>
      <w:r>
        <w:rPr>
          <w:rFonts w:hint="eastAsia" w:ascii="仿宋" w:hAnsi="仿宋" w:eastAsia="仿宋" w:cs="仿宋"/>
          <w:sz w:val="32"/>
          <w:szCs w:val="32"/>
          <w:highlight w:val="none"/>
          <w:lang w:eastAsia="zh-CN"/>
        </w:rPr>
        <w:t>中等</w:t>
      </w:r>
      <w:r>
        <w:rPr>
          <w:rFonts w:hint="eastAsia" w:ascii="仿宋" w:hAnsi="仿宋" w:eastAsia="仿宋" w:cs="仿宋"/>
          <w:sz w:val="32"/>
          <w:szCs w:val="32"/>
          <w:highlight w:val="none"/>
        </w:rPr>
        <w:t>。穗纺锤形，长芒，白壳，</w:t>
      </w:r>
      <w:r>
        <w:rPr>
          <w:rFonts w:hint="eastAsia" w:ascii="仿宋" w:hAnsi="仿宋" w:eastAsia="仿宋" w:cs="仿宋"/>
          <w:sz w:val="32"/>
          <w:szCs w:val="32"/>
          <w:highlight w:val="none"/>
          <w:lang w:eastAsia="zh-CN"/>
        </w:rPr>
        <w:t>黑</w:t>
      </w:r>
      <w:r>
        <w:rPr>
          <w:rFonts w:hint="eastAsia" w:ascii="仿宋" w:hAnsi="仿宋" w:eastAsia="仿宋" w:cs="仿宋"/>
          <w:sz w:val="32"/>
          <w:szCs w:val="32"/>
          <w:highlight w:val="none"/>
        </w:rPr>
        <w:t>粒，籽粒半角质，饱满度较好。亩穗数36.</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万，穗粒数3</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粒，千粒重4</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～4</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w:t>
      </w:r>
      <w:r>
        <w:rPr>
          <w:rFonts w:hint="eastAsia" w:ascii="仿宋" w:hAnsi="仿宋" w:eastAsia="仿宋" w:cs="仿宋"/>
          <w:sz w:val="32"/>
          <w:szCs w:val="32"/>
          <w:highlight w:val="none"/>
          <w:lang w:eastAsia="zh-CN"/>
        </w:rPr>
        <w:t>和</w:t>
      </w:r>
      <w:r>
        <w:rPr>
          <w:rFonts w:hint="eastAsia" w:ascii="仿宋" w:hAnsi="仿宋" w:eastAsia="仿宋" w:cs="仿宋"/>
          <w:sz w:val="32"/>
          <w:szCs w:val="32"/>
          <w:highlight w:val="none"/>
        </w:rPr>
        <w:t>纹枯病，高感</w:t>
      </w:r>
      <w:r>
        <w:rPr>
          <w:rFonts w:hint="eastAsia" w:ascii="仿宋" w:hAnsi="仿宋" w:eastAsia="仿宋" w:cs="仿宋"/>
          <w:sz w:val="32"/>
          <w:szCs w:val="32"/>
          <w:highlight w:val="none"/>
          <w:lang w:eastAsia="zh-CN"/>
        </w:rPr>
        <w:t>白粉病和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val="en-US" w:eastAsia="zh-CN"/>
        </w:rPr>
        <w:t>804</w:t>
      </w:r>
      <w:r>
        <w:rPr>
          <w:rFonts w:hint="eastAsia" w:ascii="仿宋" w:hAnsi="仿宋" w:eastAsia="仿宋" w:cs="仿宋"/>
          <w:sz w:val="32"/>
          <w:szCs w:val="32"/>
          <w:highlight w:val="none"/>
        </w:rPr>
        <w:t>克/升、</w:t>
      </w:r>
      <w:r>
        <w:rPr>
          <w:rFonts w:hint="eastAsia" w:ascii="仿宋" w:hAnsi="仿宋" w:eastAsia="仿宋" w:cs="仿宋"/>
          <w:sz w:val="32"/>
          <w:szCs w:val="32"/>
          <w:highlight w:val="none"/>
          <w:lang w:val="en-US" w:eastAsia="zh-CN"/>
        </w:rPr>
        <w:t>769</w:t>
      </w:r>
      <w:r>
        <w:rPr>
          <w:rFonts w:hint="eastAsia" w:ascii="仿宋" w:hAnsi="仿宋" w:eastAsia="仿宋" w:cs="仿宋"/>
          <w:sz w:val="32"/>
          <w:szCs w:val="32"/>
          <w:highlight w:val="none"/>
        </w:rPr>
        <w:t>克/升，蛋白质含量1</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4%，湿面筋含量</w:t>
      </w:r>
      <w:r>
        <w:rPr>
          <w:rFonts w:hint="eastAsia" w:ascii="仿宋" w:hAnsi="仿宋" w:eastAsia="仿宋" w:cs="仿宋"/>
          <w:sz w:val="32"/>
          <w:szCs w:val="32"/>
          <w:highlight w:val="none"/>
          <w:lang w:val="en-US" w:eastAsia="zh-CN"/>
        </w:rPr>
        <w:t>26.2</w:t>
      </w:r>
      <w:r>
        <w:rPr>
          <w:rFonts w:hint="eastAsia" w:ascii="仿宋" w:hAnsi="仿宋" w:eastAsia="仿宋" w:cs="仿宋"/>
          <w:sz w:val="32"/>
          <w:szCs w:val="32"/>
          <w:highlight w:val="none"/>
        </w:rPr>
        <w:t>%、27.</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%，吸水量</w:t>
      </w:r>
      <w:r>
        <w:rPr>
          <w:rFonts w:hint="eastAsia" w:ascii="仿宋" w:hAnsi="仿宋" w:eastAsia="仿宋" w:cs="仿宋"/>
          <w:sz w:val="32"/>
          <w:szCs w:val="32"/>
          <w:highlight w:val="none"/>
          <w:lang w:val="en-US" w:eastAsia="zh-CN"/>
        </w:rPr>
        <w:t>66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毫升/100克、6</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毫升/100克，稳定时间</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分钟、</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分钟，拉伸面积</w:t>
      </w:r>
      <w:r>
        <w:rPr>
          <w:rFonts w:hint="eastAsia" w:ascii="仿宋" w:hAnsi="仿宋" w:eastAsia="仿宋" w:cs="仿宋"/>
          <w:sz w:val="32"/>
          <w:szCs w:val="32"/>
          <w:highlight w:val="none"/>
          <w:lang w:val="en-US" w:eastAsia="zh-CN"/>
        </w:rPr>
        <w:t>63</w:t>
      </w:r>
      <w:r>
        <w:rPr>
          <w:rFonts w:hint="eastAsia" w:ascii="仿宋" w:hAnsi="仿宋" w:eastAsia="仿宋" w:cs="仿宋"/>
          <w:sz w:val="32"/>
          <w:szCs w:val="32"/>
          <w:highlight w:val="none"/>
        </w:rPr>
        <w:t>平方厘米、</w:t>
      </w:r>
      <w:r>
        <w:rPr>
          <w:rFonts w:hint="eastAsia" w:ascii="仿宋" w:hAnsi="仿宋" w:eastAsia="仿宋" w:cs="仿宋"/>
          <w:sz w:val="32"/>
          <w:szCs w:val="32"/>
          <w:highlight w:val="none"/>
          <w:lang w:val="en-US" w:eastAsia="zh-CN"/>
        </w:rPr>
        <w:t>67</w:t>
      </w:r>
      <w:r>
        <w:rPr>
          <w:rFonts w:hint="eastAsia" w:ascii="仿宋" w:hAnsi="仿宋" w:eastAsia="仿宋" w:cs="仿宋"/>
          <w:sz w:val="32"/>
          <w:szCs w:val="32"/>
          <w:highlight w:val="none"/>
        </w:rPr>
        <w:t>平方厘米，最大拉伸阻力</w:t>
      </w:r>
      <w:r>
        <w:rPr>
          <w:rFonts w:hint="eastAsia" w:ascii="仿宋" w:hAnsi="仿宋" w:eastAsia="仿宋" w:cs="仿宋"/>
          <w:sz w:val="32"/>
          <w:szCs w:val="32"/>
          <w:highlight w:val="none"/>
          <w:lang w:val="en-US" w:eastAsia="zh-CN"/>
        </w:rPr>
        <w:t>41</w:t>
      </w:r>
      <w:r>
        <w:rPr>
          <w:rFonts w:hint="eastAsia" w:ascii="仿宋" w:hAnsi="仿宋" w:eastAsia="仿宋" w:cs="仿宋"/>
          <w:sz w:val="32"/>
          <w:szCs w:val="32"/>
          <w:highlight w:val="none"/>
        </w:rPr>
        <w:t>2EU、</w:t>
      </w:r>
      <w:r>
        <w:rPr>
          <w:rFonts w:hint="eastAsia" w:ascii="仿宋" w:hAnsi="仿宋" w:eastAsia="仿宋" w:cs="仿宋"/>
          <w:sz w:val="32"/>
          <w:szCs w:val="32"/>
          <w:highlight w:val="none"/>
          <w:lang w:val="en-US" w:eastAsia="zh-CN"/>
        </w:rPr>
        <w:t>434</w:t>
      </w:r>
      <w:r>
        <w:rPr>
          <w:rFonts w:hint="eastAsia" w:ascii="仿宋" w:hAnsi="仿宋" w:eastAsia="仿宋" w:cs="仿宋"/>
          <w:sz w:val="32"/>
          <w:szCs w:val="32"/>
          <w:highlight w:val="none"/>
        </w:rPr>
        <w:t>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年度</w:t>
      </w:r>
      <w:r>
        <w:rPr>
          <w:rFonts w:hint="eastAsia" w:ascii="仿宋" w:hAnsi="仿宋" w:eastAsia="仿宋" w:cs="仿宋"/>
          <w:color w:val="auto"/>
          <w:sz w:val="32"/>
          <w:szCs w:val="32"/>
          <w:highlight w:val="none"/>
        </w:rPr>
        <w:t>河南省特色小麦自主区域试验</w:t>
      </w:r>
      <w:r>
        <w:rPr>
          <w:rFonts w:hint="eastAsia" w:ascii="仿宋" w:hAnsi="仿宋" w:eastAsia="仿宋" w:cs="仿宋"/>
          <w:sz w:val="32"/>
          <w:szCs w:val="32"/>
          <w:highlight w:val="none"/>
        </w:rPr>
        <w:t>，平均亩产5</w:t>
      </w:r>
      <w:r>
        <w:rPr>
          <w:rFonts w:hint="eastAsia" w:ascii="仿宋" w:hAnsi="仿宋" w:eastAsia="仿宋" w:cs="仿宋"/>
          <w:sz w:val="32"/>
          <w:szCs w:val="32"/>
          <w:highlight w:val="none"/>
          <w:lang w:val="en-US" w:eastAsia="zh-CN"/>
        </w:rPr>
        <w:t>31.0</w:t>
      </w:r>
      <w:r>
        <w:rPr>
          <w:rFonts w:hint="eastAsia" w:ascii="仿宋" w:hAnsi="仿宋" w:eastAsia="仿宋" w:cs="仿宋"/>
          <w:sz w:val="32"/>
          <w:szCs w:val="32"/>
          <w:highlight w:val="none"/>
        </w:rPr>
        <w:t>公斤，比对照品种</w:t>
      </w:r>
      <w:r>
        <w:rPr>
          <w:rFonts w:hint="eastAsia" w:ascii="仿宋" w:hAnsi="仿宋" w:eastAsia="仿宋" w:cs="仿宋"/>
          <w:sz w:val="32"/>
          <w:szCs w:val="32"/>
          <w:highlight w:val="none"/>
          <w:lang w:eastAsia="zh-CN"/>
        </w:rPr>
        <w:t>周黑麦</w:t>
      </w:r>
      <w:r>
        <w:rPr>
          <w:rFonts w:hint="eastAsia" w:ascii="仿宋" w:hAnsi="仿宋" w:eastAsia="仿宋" w:cs="仿宋"/>
          <w:sz w:val="32"/>
          <w:szCs w:val="32"/>
          <w:highlight w:val="none"/>
          <w:lang w:val="en-US" w:eastAsia="zh-CN"/>
        </w:rPr>
        <w:t>1号</w:t>
      </w:r>
      <w:r>
        <w:rPr>
          <w:rFonts w:hint="eastAsia" w:ascii="仿宋" w:hAnsi="仿宋" w:eastAsia="仿宋" w:cs="仿宋"/>
          <w:sz w:val="32"/>
          <w:szCs w:val="32"/>
          <w:highlight w:val="none"/>
        </w:rPr>
        <w:t>增产</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85.7%；20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年度续试，平均亩产5</w:t>
      </w:r>
      <w:r>
        <w:rPr>
          <w:rFonts w:hint="eastAsia" w:ascii="仿宋" w:hAnsi="仿宋" w:eastAsia="仿宋" w:cs="仿宋"/>
          <w:sz w:val="32"/>
          <w:szCs w:val="32"/>
          <w:highlight w:val="none"/>
          <w:lang w:val="en-US" w:eastAsia="zh-CN"/>
        </w:rPr>
        <w:t>15.8</w:t>
      </w:r>
      <w:r>
        <w:rPr>
          <w:rFonts w:hint="eastAsia" w:ascii="仿宋" w:hAnsi="仿宋" w:eastAsia="仿宋" w:cs="仿宋"/>
          <w:sz w:val="32"/>
          <w:szCs w:val="32"/>
          <w:highlight w:val="none"/>
        </w:rPr>
        <w:t>公斤，比对照品种</w:t>
      </w:r>
      <w:r>
        <w:rPr>
          <w:rFonts w:hint="eastAsia" w:ascii="仿宋" w:hAnsi="仿宋" w:eastAsia="仿宋" w:cs="仿宋"/>
          <w:sz w:val="32"/>
          <w:szCs w:val="32"/>
          <w:highlight w:val="none"/>
          <w:lang w:eastAsia="zh-CN"/>
        </w:rPr>
        <w:t>周黑麦</w:t>
      </w:r>
      <w:r>
        <w:rPr>
          <w:rFonts w:hint="eastAsia" w:ascii="仿宋" w:hAnsi="仿宋" w:eastAsia="仿宋" w:cs="仿宋"/>
          <w:sz w:val="32"/>
          <w:szCs w:val="32"/>
          <w:highlight w:val="none"/>
          <w:lang w:val="en-US" w:eastAsia="zh-CN"/>
        </w:rPr>
        <w:t>1号</w:t>
      </w:r>
      <w:r>
        <w:rPr>
          <w:rFonts w:hint="eastAsia" w:ascii="仿宋" w:hAnsi="仿宋" w:eastAsia="仿宋" w:cs="仿宋"/>
          <w:sz w:val="32"/>
          <w:szCs w:val="32"/>
          <w:highlight w:val="none"/>
        </w:rPr>
        <w:t>增产1</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年度生产试验，平均亩产52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公斤，比对照品种</w:t>
      </w:r>
      <w:r>
        <w:rPr>
          <w:rFonts w:hint="eastAsia" w:ascii="仿宋" w:hAnsi="仿宋" w:eastAsia="仿宋" w:cs="仿宋"/>
          <w:sz w:val="32"/>
          <w:szCs w:val="32"/>
          <w:highlight w:val="none"/>
          <w:lang w:eastAsia="zh-CN"/>
        </w:rPr>
        <w:t>周黑麦</w:t>
      </w:r>
      <w:r>
        <w:rPr>
          <w:rFonts w:hint="eastAsia" w:ascii="仿宋" w:hAnsi="仿宋" w:eastAsia="仿宋" w:cs="仿宋"/>
          <w:sz w:val="32"/>
          <w:szCs w:val="32"/>
          <w:highlight w:val="none"/>
          <w:lang w:val="en-US" w:eastAsia="zh-CN"/>
        </w:rPr>
        <w:t>1号</w:t>
      </w:r>
      <w:r>
        <w:rPr>
          <w:rFonts w:hint="eastAsia" w:ascii="仿宋" w:hAnsi="仿宋" w:eastAsia="仿宋" w:cs="仿宋"/>
          <w:sz w:val="32"/>
          <w:szCs w:val="32"/>
          <w:highlight w:val="none"/>
        </w:rPr>
        <w:t>增产</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w:t>
      </w:r>
      <w:r>
        <w:rPr>
          <w:rFonts w:hint="eastAsia" w:ascii="仿宋" w:hAnsi="仿宋" w:eastAsia="仿宋" w:cs="仿宋"/>
          <w:sz w:val="32"/>
          <w:szCs w:val="32"/>
          <w:highlight w:val="none"/>
          <w:lang w:val="en-US" w:eastAsia="zh-CN"/>
        </w:rPr>
        <w:t>上中</w:t>
      </w:r>
      <w:r>
        <w:rPr>
          <w:rFonts w:hint="eastAsia" w:ascii="仿宋" w:hAnsi="仿宋" w:eastAsia="仿宋" w:cs="仿宋"/>
          <w:sz w:val="32"/>
          <w:szCs w:val="32"/>
          <w:highlight w:val="none"/>
        </w:rPr>
        <w:t>旬，每亩适宜基本苗18～2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color w:val="auto"/>
          <w:sz w:val="32"/>
          <w:szCs w:val="32"/>
          <w:highlight w:val="none"/>
          <w:lang w:val="en-US" w:eastAsia="zh-CN"/>
        </w:rPr>
        <w:t>初审</w:t>
      </w:r>
      <w:r>
        <w:rPr>
          <w:rFonts w:hint="eastAsia" w:ascii="仿宋" w:hAnsi="仿宋" w:eastAsia="仿宋" w:cs="仿宋"/>
          <w:b/>
          <w:bCs/>
          <w:color w:val="auto"/>
          <w:sz w:val="32"/>
          <w:szCs w:val="32"/>
          <w:highlight w:val="none"/>
          <w:lang w:eastAsia="zh-CN"/>
        </w:rPr>
        <w:t>意见</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该品种符合河南省小麦品种审定标准，通过审定。适宜作为特殊用途类型品种以订单农业形式在河南省（南部长江中下游麦区除外）高中水肥地块</w:t>
      </w:r>
      <w:r>
        <w:rPr>
          <w:rFonts w:hint="eastAsia" w:ascii="仿宋" w:hAnsi="仿宋" w:eastAsia="仿宋" w:cs="仿宋"/>
          <w:color w:val="auto"/>
          <w:sz w:val="32"/>
          <w:szCs w:val="32"/>
          <w:highlight w:val="none"/>
          <w:lang w:val="en-US" w:eastAsia="zh-CN"/>
        </w:rPr>
        <w:t>早中</w:t>
      </w:r>
      <w:r>
        <w:rPr>
          <w:rFonts w:hint="eastAsia" w:ascii="仿宋" w:hAnsi="仿宋" w:eastAsia="仿宋" w:cs="仿宋"/>
          <w:color w:val="auto"/>
          <w:sz w:val="32"/>
          <w:szCs w:val="32"/>
          <w:highlight w:val="none"/>
        </w:rPr>
        <w:t>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lang w:val="en-US" w:eastAsia="zh-CN"/>
        </w:rPr>
        <w:t>豫州紫麦3号</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lang w:val="en-US" w:eastAsia="zh-CN"/>
        </w:rPr>
        <w:t>河南农业大学</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lang w:val="en-US" w:eastAsia="zh-CN"/>
        </w:rPr>
        <w:t>河南农业大学</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豫州黑麦1号/科兴617</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半冬性品种，全生育期22</w:t>
      </w:r>
      <w:r>
        <w:rPr>
          <w:rFonts w:hint="eastAsia" w:ascii="仿宋" w:hAnsi="仿宋" w:eastAsia="仿宋" w:cs="仿宋"/>
          <w:sz w:val="32"/>
          <w:szCs w:val="32"/>
          <w:highlight w:val="none"/>
          <w:lang w:val="en-US" w:eastAsia="zh-CN"/>
        </w:rPr>
        <w:t>0.1</w:t>
      </w:r>
      <w:r>
        <w:rPr>
          <w:rFonts w:hint="eastAsia" w:ascii="仿宋" w:hAnsi="仿宋" w:eastAsia="仿宋" w:cs="仿宋"/>
          <w:sz w:val="32"/>
          <w:szCs w:val="32"/>
          <w:highlight w:val="none"/>
        </w:rPr>
        <w:t>～22</w:t>
      </w:r>
      <w:r>
        <w:rPr>
          <w:rFonts w:hint="eastAsia" w:ascii="仿宋" w:hAnsi="仿宋" w:eastAsia="仿宋" w:cs="仿宋"/>
          <w:sz w:val="32"/>
          <w:szCs w:val="32"/>
          <w:highlight w:val="none"/>
          <w:lang w:val="en-US" w:eastAsia="zh-CN"/>
        </w:rPr>
        <w:t>5.3</w:t>
      </w:r>
      <w:r>
        <w:rPr>
          <w:rFonts w:hint="eastAsia" w:ascii="仿宋" w:hAnsi="仿宋" w:eastAsia="仿宋" w:cs="仿宋"/>
          <w:sz w:val="32"/>
          <w:szCs w:val="32"/>
          <w:highlight w:val="none"/>
        </w:rPr>
        <w:t>天，平均熟期比对照品种周黑麦1号</w:t>
      </w:r>
      <w:r>
        <w:rPr>
          <w:rFonts w:hint="eastAsia" w:ascii="仿宋" w:hAnsi="仿宋" w:eastAsia="仿宋" w:cs="仿宋"/>
          <w:sz w:val="32"/>
          <w:szCs w:val="32"/>
          <w:highlight w:val="none"/>
          <w:lang w:val="en-US" w:eastAsia="zh-CN"/>
        </w:rPr>
        <w:t>晚熟</w:t>
      </w:r>
      <w:r>
        <w:rPr>
          <w:rFonts w:hint="eastAsia" w:ascii="仿宋" w:hAnsi="仿宋" w:eastAsia="仿宋" w:cs="仿宋"/>
          <w:sz w:val="32"/>
          <w:szCs w:val="32"/>
          <w:highlight w:val="none"/>
        </w:rPr>
        <w:t>0.</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天。幼苗半匍匐，叶色深绿，分蘖力较强，成穗率</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。春季起身拔节中等，两极分化慢。株高7</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77.0</w:t>
      </w:r>
      <w:r>
        <w:rPr>
          <w:rFonts w:hint="eastAsia" w:ascii="仿宋" w:hAnsi="仿宋" w:eastAsia="仿宋" w:cs="仿宋"/>
          <w:sz w:val="32"/>
          <w:szCs w:val="32"/>
          <w:highlight w:val="none"/>
        </w:rPr>
        <w:t>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。株型半紧凑，穗层</w:t>
      </w:r>
      <w:r>
        <w:rPr>
          <w:rFonts w:hint="eastAsia" w:ascii="仿宋" w:hAnsi="仿宋" w:eastAsia="仿宋" w:cs="仿宋"/>
          <w:sz w:val="32"/>
          <w:szCs w:val="32"/>
          <w:highlight w:val="none"/>
          <w:lang w:val="en-US" w:eastAsia="zh-CN"/>
        </w:rPr>
        <w:t>较</w:t>
      </w:r>
      <w:r>
        <w:rPr>
          <w:rFonts w:hint="eastAsia" w:ascii="仿宋" w:hAnsi="仿宋" w:eastAsia="仿宋" w:cs="仿宋"/>
          <w:sz w:val="32"/>
          <w:szCs w:val="32"/>
          <w:highlight w:val="none"/>
        </w:rPr>
        <w:t>整齐，熟相</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。穗纺锤形，</w:t>
      </w:r>
      <w:r>
        <w:rPr>
          <w:rFonts w:hint="eastAsia" w:ascii="仿宋" w:hAnsi="仿宋" w:eastAsia="仿宋" w:cs="仿宋"/>
          <w:sz w:val="32"/>
          <w:szCs w:val="32"/>
          <w:highlight w:val="none"/>
          <w:lang w:val="en-US" w:eastAsia="zh-CN"/>
        </w:rPr>
        <w:t>中</w:t>
      </w:r>
      <w:r>
        <w:rPr>
          <w:rFonts w:hint="eastAsia" w:ascii="仿宋" w:hAnsi="仿宋" w:eastAsia="仿宋" w:cs="仿宋"/>
          <w:sz w:val="32"/>
          <w:szCs w:val="32"/>
          <w:highlight w:val="none"/>
        </w:rPr>
        <w:t>长芒，白壳，</w:t>
      </w:r>
      <w:r>
        <w:rPr>
          <w:rFonts w:hint="eastAsia" w:ascii="仿宋" w:hAnsi="仿宋" w:eastAsia="仿宋" w:cs="仿宋"/>
          <w:sz w:val="32"/>
          <w:szCs w:val="32"/>
          <w:highlight w:val="none"/>
          <w:lang w:val="en-US" w:eastAsia="zh-CN"/>
        </w:rPr>
        <w:t>黑</w:t>
      </w:r>
      <w:r>
        <w:rPr>
          <w:rFonts w:hint="eastAsia" w:ascii="仿宋" w:hAnsi="仿宋" w:eastAsia="仿宋" w:cs="仿宋"/>
          <w:sz w:val="32"/>
          <w:szCs w:val="32"/>
          <w:highlight w:val="none"/>
        </w:rPr>
        <w:t>粒，籽粒半角质，饱满度较好。亩穗数</w:t>
      </w:r>
      <w:r>
        <w:rPr>
          <w:rFonts w:hint="eastAsia" w:ascii="仿宋" w:hAnsi="仿宋" w:eastAsia="仿宋" w:cs="仿宋"/>
          <w:sz w:val="32"/>
          <w:szCs w:val="32"/>
          <w:highlight w:val="none"/>
          <w:lang w:val="en-US" w:eastAsia="zh-CN"/>
        </w:rPr>
        <w:t>40.8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43.4</w:t>
      </w:r>
      <w:r>
        <w:rPr>
          <w:rFonts w:hint="eastAsia" w:ascii="仿宋" w:hAnsi="仿宋" w:eastAsia="仿宋" w:cs="仿宋"/>
          <w:sz w:val="32"/>
          <w:szCs w:val="32"/>
          <w:highlight w:val="none"/>
        </w:rPr>
        <w:t>万，穗粒数</w:t>
      </w:r>
      <w:r>
        <w:rPr>
          <w:rFonts w:hint="eastAsia" w:ascii="仿宋" w:hAnsi="仿宋" w:eastAsia="仿宋" w:cs="仿宋"/>
          <w:sz w:val="32"/>
          <w:szCs w:val="32"/>
          <w:highlight w:val="none"/>
          <w:lang w:val="en-US" w:eastAsia="zh-CN"/>
        </w:rPr>
        <w:t>35.2</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6.6</w:t>
      </w:r>
      <w:r>
        <w:rPr>
          <w:rFonts w:hint="eastAsia" w:ascii="仿宋" w:hAnsi="仿宋" w:eastAsia="仿宋" w:cs="仿宋"/>
          <w:sz w:val="32"/>
          <w:szCs w:val="32"/>
          <w:highlight w:val="none"/>
        </w:rPr>
        <w:t>粒，千粒重</w:t>
      </w:r>
      <w:r>
        <w:rPr>
          <w:rFonts w:hint="eastAsia" w:ascii="仿宋" w:hAnsi="仿宋" w:eastAsia="仿宋" w:cs="仿宋"/>
          <w:sz w:val="32"/>
          <w:szCs w:val="32"/>
          <w:highlight w:val="none"/>
          <w:lang w:val="en-US" w:eastAsia="zh-CN"/>
        </w:rPr>
        <w:t>36.2</w:t>
      </w:r>
      <w:r>
        <w:rPr>
          <w:rFonts w:hint="eastAsia" w:ascii="仿宋" w:hAnsi="仿宋" w:eastAsia="仿宋" w:cs="仿宋"/>
          <w:sz w:val="32"/>
          <w:szCs w:val="32"/>
          <w:highlight w:val="none"/>
        </w:rPr>
        <w:t>～4</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中抗条锈病，中感纹枯病，高感叶锈病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val="en-US" w:eastAsia="zh-CN"/>
        </w:rPr>
        <w:t>800</w:t>
      </w:r>
      <w:r>
        <w:rPr>
          <w:rFonts w:hint="eastAsia" w:ascii="仿宋" w:hAnsi="仿宋" w:eastAsia="仿宋" w:cs="仿宋"/>
          <w:sz w:val="32"/>
          <w:szCs w:val="32"/>
          <w:highlight w:val="none"/>
        </w:rPr>
        <w:t>克/升、</w:t>
      </w:r>
      <w:r>
        <w:rPr>
          <w:rFonts w:hint="eastAsia" w:ascii="仿宋" w:hAnsi="仿宋" w:eastAsia="仿宋" w:cs="仿宋"/>
          <w:sz w:val="32"/>
          <w:szCs w:val="32"/>
          <w:highlight w:val="none"/>
          <w:lang w:val="en-US" w:eastAsia="zh-CN"/>
        </w:rPr>
        <w:t>768</w:t>
      </w:r>
      <w:r>
        <w:rPr>
          <w:rFonts w:hint="eastAsia" w:ascii="仿宋" w:hAnsi="仿宋" w:eastAsia="仿宋" w:cs="仿宋"/>
          <w:sz w:val="32"/>
          <w:szCs w:val="32"/>
          <w:highlight w:val="none"/>
        </w:rPr>
        <w:t>克/升，蛋白质含量1</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rPr>
        <w:t>%、14.</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%，湿面筋含量3</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34.2</w:t>
      </w:r>
      <w:r>
        <w:rPr>
          <w:rFonts w:hint="eastAsia" w:ascii="仿宋" w:hAnsi="仿宋" w:eastAsia="仿宋" w:cs="仿宋"/>
          <w:sz w:val="32"/>
          <w:szCs w:val="32"/>
          <w:highlight w:val="none"/>
        </w:rPr>
        <w:t>%，吸水量</w:t>
      </w:r>
      <w:r>
        <w:rPr>
          <w:rFonts w:hint="eastAsia" w:ascii="仿宋" w:hAnsi="仿宋" w:eastAsia="仿宋" w:cs="仿宋"/>
          <w:sz w:val="32"/>
          <w:szCs w:val="32"/>
          <w:highlight w:val="none"/>
          <w:lang w:val="en-US" w:eastAsia="zh-CN"/>
        </w:rPr>
        <w:t>64.1</w:t>
      </w:r>
      <w:r>
        <w:rPr>
          <w:rFonts w:hint="eastAsia" w:ascii="仿宋" w:hAnsi="仿宋" w:eastAsia="仿宋" w:cs="仿宋"/>
          <w:sz w:val="32"/>
          <w:szCs w:val="32"/>
          <w:highlight w:val="none"/>
        </w:rPr>
        <w:t>毫升/100克、6</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毫升/100克，稳定时间</w:t>
      </w:r>
      <w:r>
        <w:rPr>
          <w:rFonts w:hint="eastAsia" w:ascii="仿宋" w:hAnsi="仿宋" w:eastAsia="仿宋" w:cs="仿宋"/>
          <w:sz w:val="32"/>
          <w:szCs w:val="32"/>
          <w:highlight w:val="none"/>
          <w:lang w:val="en-US" w:eastAsia="zh-CN"/>
        </w:rPr>
        <w:t>5.4</w:t>
      </w:r>
      <w:r>
        <w:rPr>
          <w:rFonts w:hint="eastAsia" w:ascii="仿宋" w:hAnsi="仿宋" w:eastAsia="仿宋" w:cs="仿宋"/>
          <w:sz w:val="32"/>
          <w:szCs w:val="32"/>
          <w:highlight w:val="none"/>
        </w:rPr>
        <w:t>分钟、3.</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分钟，拉伸面积</w:t>
      </w:r>
      <w:r>
        <w:rPr>
          <w:rFonts w:hint="eastAsia" w:ascii="仿宋" w:hAnsi="仿宋" w:eastAsia="仿宋" w:cs="仿宋"/>
          <w:sz w:val="32"/>
          <w:szCs w:val="32"/>
          <w:highlight w:val="none"/>
          <w:lang w:val="en-US" w:eastAsia="zh-CN"/>
        </w:rPr>
        <w:t>61</w:t>
      </w:r>
      <w:r>
        <w:rPr>
          <w:rFonts w:hint="eastAsia" w:ascii="仿宋" w:hAnsi="仿宋" w:eastAsia="仿宋" w:cs="仿宋"/>
          <w:sz w:val="32"/>
          <w:szCs w:val="32"/>
          <w:highlight w:val="none"/>
        </w:rPr>
        <w:t>平方厘米、</w:t>
      </w:r>
      <w:r>
        <w:rPr>
          <w:rFonts w:hint="eastAsia" w:ascii="仿宋" w:hAnsi="仿宋" w:eastAsia="仿宋" w:cs="仿宋"/>
          <w:sz w:val="32"/>
          <w:szCs w:val="32"/>
          <w:highlight w:val="none"/>
          <w:lang w:val="en-US" w:eastAsia="zh-CN"/>
        </w:rPr>
        <w:t>80</w:t>
      </w:r>
      <w:r>
        <w:rPr>
          <w:rFonts w:hint="eastAsia" w:ascii="仿宋" w:hAnsi="仿宋" w:eastAsia="仿宋" w:cs="仿宋"/>
          <w:sz w:val="32"/>
          <w:szCs w:val="32"/>
          <w:highlight w:val="none"/>
        </w:rPr>
        <w:t>平方厘米，最大拉伸阻力</w:t>
      </w:r>
      <w:r>
        <w:rPr>
          <w:rFonts w:hint="eastAsia" w:ascii="仿宋" w:hAnsi="仿宋" w:eastAsia="仿宋" w:cs="仿宋"/>
          <w:sz w:val="32"/>
          <w:szCs w:val="32"/>
          <w:highlight w:val="none"/>
          <w:lang w:val="en-US" w:eastAsia="zh-CN"/>
        </w:rPr>
        <w:t>289</w:t>
      </w:r>
      <w:r>
        <w:rPr>
          <w:rFonts w:hint="eastAsia" w:ascii="仿宋" w:hAnsi="仿宋" w:eastAsia="仿宋" w:cs="仿宋"/>
          <w:sz w:val="32"/>
          <w:szCs w:val="32"/>
          <w:highlight w:val="none"/>
        </w:rPr>
        <w:t>EU、</w:t>
      </w:r>
      <w:r>
        <w:rPr>
          <w:rFonts w:hint="eastAsia" w:ascii="仿宋" w:hAnsi="仿宋" w:eastAsia="仿宋" w:cs="仿宋"/>
          <w:sz w:val="32"/>
          <w:szCs w:val="32"/>
          <w:highlight w:val="none"/>
          <w:lang w:val="en-US" w:eastAsia="zh-CN"/>
        </w:rPr>
        <w:t>398</w:t>
      </w:r>
      <w:r>
        <w:rPr>
          <w:rFonts w:hint="eastAsia" w:ascii="仿宋" w:hAnsi="仿宋" w:eastAsia="仿宋" w:cs="仿宋"/>
          <w:sz w:val="32"/>
          <w:szCs w:val="32"/>
          <w:highlight w:val="none"/>
        </w:rPr>
        <w:t>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年度</w:t>
      </w:r>
      <w:r>
        <w:rPr>
          <w:rFonts w:hint="eastAsia" w:ascii="仿宋" w:hAnsi="仿宋" w:eastAsia="仿宋" w:cs="仿宋"/>
          <w:color w:val="auto"/>
          <w:sz w:val="32"/>
          <w:szCs w:val="32"/>
          <w:highlight w:val="none"/>
        </w:rPr>
        <w:t>河南省特色小麦自主区域试验</w:t>
      </w:r>
      <w:r>
        <w:rPr>
          <w:rFonts w:hint="eastAsia" w:ascii="仿宋" w:hAnsi="仿宋" w:eastAsia="仿宋" w:cs="仿宋"/>
          <w:sz w:val="32"/>
          <w:szCs w:val="32"/>
          <w:highlight w:val="none"/>
        </w:rPr>
        <w:t>，平均亩产5</w:t>
      </w:r>
      <w:r>
        <w:rPr>
          <w:rFonts w:hint="eastAsia" w:ascii="仿宋" w:hAnsi="仿宋" w:eastAsia="仿宋" w:cs="仿宋"/>
          <w:sz w:val="32"/>
          <w:szCs w:val="32"/>
          <w:highlight w:val="none"/>
          <w:lang w:val="en-US" w:eastAsia="zh-CN"/>
        </w:rPr>
        <w:t>22.1</w:t>
      </w:r>
      <w:r>
        <w:rPr>
          <w:rFonts w:hint="eastAsia" w:ascii="仿宋" w:hAnsi="仿宋" w:eastAsia="仿宋" w:cs="仿宋"/>
          <w:sz w:val="32"/>
          <w:szCs w:val="32"/>
          <w:highlight w:val="none"/>
        </w:rPr>
        <w:t>公斤，比对照品种周黑麦1号增产</w:t>
      </w:r>
      <w:r>
        <w:rPr>
          <w:rFonts w:hint="eastAsia" w:ascii="仿宋" w:hAnsi="仿宋" w:eastAsia="仿宋" w:cs="仿宋"/>
          <w:sz w:val="32"/>
          <w:szCs w:val="32"/>
          <w:highlight w:val="none"/>
          <w:lang w:val="en-US" w:eastAsia="zh-CN"/>
        </w:rPr>
        <w:t>6.3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年度续试，平均亩产5</w:t>
      </w:r>
      <w:r>
        <w:rPr>
          <w:rFonts w:hint="eastAsia" w:ascii="仿宋" w:hAnsi="仿宋" w:eastAsia="仿宋" w:cs="仿宋"/>
          <w:sz w:val="32"/>
          <w:szCs w:val="32"/>
          <w:highlight w:val="none"/>
          <w:lang w:val="en-US" w:eastAsia="zh-CN"/>
        </w:rPr>
        <w:t>16.7</w:t>
      </w:r>
      <w:r>
        <w:rPr>
          <w:rFonts w:hint="eastAsia" w:ascii="仿宋" w:hAnsi="仿宋" w:eastAsia="仿宋" w:cs="仿宋"/>
          <w:sz w:val="32"/>
          <w:szCs w:val="32"/>
          <w:highlight w:val="none"/>
        </w:rPr>
        <w:t>公斤，比对照品种周黑麦1号增产1</w:t>
      </w:r>
      <w:r>
        <w:rPr>
          <w:rFonts w:hint="eastAsia" w:ascii="仿宋" w:hAnsi="仿宋" w:eastAsia="仿宋" w:cs="仿宋"/>
          <w:sz w:val="32"/>
          <w:szCs w:val="32"/>
          <w:highlight w:val="none"/>
          <w:lang w:val="en-US" w:eastAsia="zh-CN"/>
        </w:rPr>
        <w:t>0.4</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年度生产试验，平均亩产52</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公斤，比对照品种周黑麦1号增产</w:t>
      </w:r>
      <w:r>
        <w:rPr>
          <w:rFonts w:hint="eastAsia" w:ascii="仿宋" w:hAnsi="仿宋" w:eastAsia="仿宋" w:cs="仿宋"/>
          <w:sz w:val="32"/>
          <w:szCs w:val="32"/>
          <w:highlight w:val="none"/>
          <w:lang w:val="en-US" w:eastAsia="zh-CN"/>
        </w:rPr>
        <w:t>8.1</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w:t>
      </w:r>
      <w:r>
        <w:rPr>
          <w:rFonts w:hint="eastAsia" w:ascii="仿宋" w:hAnsi="仿宋" w:eastAsia="仿宋" w:cs="仿宋"/>
          <w:sz w:val="32"/>
          <w:szCs w:val="32"/>
          <w:highlight w:val="none"/>
          <w:lang w:val="en-US" w:eastAsia="zh-CN"/>
        </w:rPr>
        <w:t>上中</w:t>
      </w:r>
      <w:r>
        <w:rPr>
          <w:rFonts w:hint="eastAsia" w:ascii="仿宋" w:hAnsi="仿宋" w:eastAsia="仿宋" w:cs="仿宋"/>
          <w:sz w:val="32"/>
          <w:szCs w:val="32"/>
          <w:highlight w:val="none"/>
        </w:rPr>
        <w:t>旬，每亩适宜基本苗18～22万。注意防治蚜虫、赤霉病、叶锈病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color w:val="auto"/>
          <w:sz w:val="32"/>
          <w:szCs w:val="32"/>
          <w:highlight w:val="none"/>
          <w:lang w:val="en-US" w:eastAsia="zh-CN"/>
        </w:rPr>
        <w:t>初审</w:t>
      </w:r>
      <w:r>
        <w:rPr>
          <w:rFonts w:hint="eastAsia" w:ascii="仿宋" w:hAnsi="仿宋" w:eastAsia="仿宋" w:cs="仿宋"/>
          <w:b/>
          <w:bCs/>
          <w:color w:val="auto"/>
          <w:sz w:val="32"/>
          <w:szCs w:val="32"/>
          <w:highlight w:val="none"/>
          <w:lang w:eastAsia="zh-CN"/>
        </w:rPr>
        <w:t>意见</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该品种符合河南省小麦品种审定标准，通过审定。适宜作为特殊用途类型品种以订单农业形式在河南省（南部长江中下游麦区除外）高中水肥地块</w:t>
      </w:r>
      <w:r>
        <w:rPr>
          <w:rFonts w:hint="eastAsia" w:ascii="仿宋" w:hAnsi="仿宋" w:eastAsia="仿宋" w:cs="仿宋"/>
          <w:color w:val="auto"/>
          <w:sz w:val="32"/>
          <w:szCs w:val="32"/>
          <w:highlight w:val="none"/>
          <w:lang w:val="en-US" w:eastAsia="zh-CN"/>
        </w:rPr>
        <w:t>早中</w:t>
      </w:r>
      <w:r>
        <w:rPr>
          <w:rFonts w:hint="eastAsia" w:ascii="仿宋" w:hAnsi="仿宋" w:eastAsia="仿宋" w:cs="仿宋"/>
          <w:color w:val="auto"/>
          <w:sz w:val="32"/>
          <w:szCs w:val="32"/>
          <w:highlight w:val="none"/>
        </w:rPr>
        <w:t>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41.</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lang w:eastAsia="zh-CN"/>
        </w:rPr>
        <w:t>名黑2号</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lang w:eastAsia="zh-CN"/>
        </w:rPr>
        <w:t>河南超美农业科技有限公司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lang w:eastAsia="zh-CN"/>
        </w:rPr>
        <w:t>河南超美农业科技有限公司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lang w:val="en-US" w:eastAsia="zh-CN"/>
        </w:rPr>
        <w:t>漯珍一号//商麦066/中普绿麦1号</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w:t>
      </w:r>
      <w:r>
        <w:rPr>
          <w:rFonts w:hint="eastAsia" w:ascii="仿宋" w:hAnsi="仿宋" w:eastAsia="仿宋" w:cs="仿宋"/>
          <w:sz w:val="32"/>
          <w:szCs w:val="32"/>
          <w:highlight w:val="none"/>
          <w:lang w:val="en-US" w:eastAsia="zh-CN"/>
        </w:rPr>
        <w:t>220.9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225.4</w:t>
      </w:r>
      <w:r>
        <w:rPr>
          <w:rFonts w:hint="eastAsia" w:ascii="仿宋" w:hAnsi="仿宋" w:eastAsia="仿宋" w:cs="仿宋"/>
          <w:sz w:val="32"/>
          <w:szCs w:val="32"/>
          <w:highlight w:val="none"/>
        </w:rPr>
        <w:t>天，平均熟期比对照品种</w:t>
      </w:r>
      <w:r>
        <w:rPr>
          <w:rFonts w:hint="eastAsia" w:ascii="仿宋" w:hAnsi="仿宋" w:eastAsia="仿宋" w:cs="仿宋"/>
          <w:sz w:val="32"/>
          <w:szCs w:val="32"/>
          <w:highlight w:val="none"/>
          <w:lang w:eastAsia="zh-CN"/>
        </w:rPr>
        <w:t>周黑麦</w:t>
      </w:r>
      <w:r>
        <w:rPr>
          <w:rFonts w:hint="eastAsia" w:ascii="仿宋" w:hAnsi="仿宋" w:eastAsia="仿宋" w:cs="仿宋"/>
          <w:sz w:val="32"/>
          <w:szCs w:val="32"/>
          <w:highlight w:val="none"/>
          <w:lang w:val="en-US" w:eastAsia="zh-CN"/>
        </w:rPr>
        <w:t>1号晚</w:t>
      </w:r>
      <w:r>
        <w:rPr>
          <w:rFonts w:hint="eastAsia" w:ascii="仿宋" w:hAnsi="仿宋" w:eastAsia="仿宋" w:cs="仿宋"/>
          <w:sz w:val="32"/>
          <w:szCs w:val="32"/>
          <w:highlight w:val="none"/>
        </w:rPr>
        <w:t>熟</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天。幼苗半匍匐，叶色深绿，分蘖</w:t>
      </w:r>
      <w:r>
        <w:rPr>
          <w:rFonts w:hint="eastAsia" w:ascii="仿宋" w:hAnsi="仿宋" w:eastAsia="仿宋" w:cs="仿宋"/>
          <w:sz w:val="32"/>
          <w:szCs w:val="32"/>
          <w:highlight w:val="none"/>
          <w:lang w:eastAsia="zh-CN"/>
        </w:rPr>
        <w:t>中等</w:t>
      </w:r>
      <w:r>
        <w:rPr>
          <w:rFonts w:hint="eastAsia" w:ascii="仿宋" w:hAnsi="仿宋" w:eastAsia="仿宋" w:cs="仿宋"/>
          <w:sz w:val="32"/>
          <w:szCs w:val="32"/>
          <w:highlight w:val="none"/>
        </w:rPr>
        <w:t>，成穗率</w:t>
      </w:r>
      <w:r>
        <w:rPr>
          <w:rFonts w:hint="eastAsia" w:ascii="仿宋" w:hAnsi="仿宋" w:eastAsia="仿宋" w:cs="仿宋"/>
          <w:sz w:val="32"/>
          <w:szCs w:val="32"/>
          <w:highlight w:val="none"/>
          <w:lang w:eastAsia="zh-CN"/>
        </w:rPr>
        <w:t>中等</w:t>
      </w:r>
      <w:r>
        <w:rPr>
          <w:rFonts w:hint="eastAsia" w:ascii="仿宋" w:hAnsi="仿宋" w:eastAsia="仿宋" w:cs="仿宋"/>
          <w:sz w:val="32"/>
          <w:szCs w:val="32"/>
          <w:highlight w:val="none"/>
        </w:rPr>
        <w:t>。春季起身拔节较</w:t>
      </w:r>
      <w:r>
        <w:rPr>
          <w:rFonts w:hint="eastAsia" w:ascii="仿宋" w:hAnsi="仿宋" w:eastAsia="仿宋" w:cs="仿宋"/>
          <w:sz w:val="32"/>
          <w:szCs w:val="32"/>
          <w:highlight w:val="none"/>
          <w:lang w:eastAsia="zh-CN"/>
        </w:rPr>
        <w:t>晚</w:t>
      </w:r>
      <w:r>
        <w:rPr>
          <w:rFonts w:hint="eastAsia" w:ascii="仿宋" w:hAnsi="仿宋" w:eastAsia="仿宋" w:cs="仿宋"/>
          <w:sz w:val="32"/>
          <w:szCs w:val="32"/>
          <w:highlight w:val="none"/>
        </w:rPr>
        <w:t>，两极分化快。株高</w:t>
      </w:r>
      <w:r>
        <w:rPr>
          <w:rFonts w:hint="eastAsia" w:ascii="仿宋" w:hAnsi="仿宋" w:eastAsia="仿宋" w:cs="仿宋"/>
          <w:sz w:val="32"/>
          <w:szCs w:val="32"/>
          <w:highlight w:val="none"/>
          <w:lang w:val="en-US" w:eastAsia="zh-CN"/>
        </w:rPr>
        <w:t>74.4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74.9</w:t>
      </w:r>
      <w:r>
        <w:rPr>
          <w:rFonts w:hint="eastAsia" w:ascii="仿宋" w:hAnsi="仿宋" w:eastAsia="仿宋" w:cs="仿宋"/>
          <w:sz w:val="32"/>
          <w:szCs w:val="32"/>
          <w:highlight w:val="none"/>
        </w:rPr>
        <w:t>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。株型半紧凑，穗层整齐，熟相</w:t>
      </w:r>
      <w:r>
        <w:rPr>
          <w:rFonts w:hint="eastAsia" w:ascii="仿宋" w:hAnsi="仿宋" w:eastAsia="仿宋" w:cs="仿宋"/>
          <w:sz w:val="32"/>
          <w:szCs w:val="32"/>
          <w:highlight w:val="none"/>
          <w:lang w:eastAsia="zh-CN"/>
        </w:rPr>
        <w:t>较好</w:t>
      </w:r>
      <w:r>
        <w:rPr>
          <w:rFonts w:hint="eastAsia" w:ascii="仿宋" w:hAnsi="仿宋" w:eastAsia="仿宋" w:cs="仿宋"/>
          <w:sz w:val="32"/>
          <w:szCs w:val="32"/>
          <w:highlight w:val="none"/>
        </w:rPr>
        <w:t>。穗纺锤形，长芒，白壳，</w:t>
      </w:r>
      <w:r>
        <w:rPr>
          <w:rFonts w:hint="eastAsia" w:ascii="仿宋" w:hAnsi="仿宋" w:eastAsia="仿宋" w:cs="仿宋"/>
          <w:sz w:val="32"/>
          <w:szCs w:val="32"/>
          <w:highlight w:val="none"/>
          <w:lang w:eastAsia="zh-CN"/>
        </w:rPr>
        <w:t>黑</w:t>
      </w:r>
      <w:r>
        <w:rPr>
          <w:rFonts w:hint="eastAsia" w:ascii="仿宋" w:hAnsi="仿宋" w:eastAsia="仿宋" w:cs="仿宋"/>
          <w:sz w:val="32"/>
          <w:szCs w:val="32"/>
          <w:highlight w:val="none"/>
        </w:rPr>
        <w:t>粒，籽粒半角质，饱满度较好。亩穗数</w:t>
      </w:r>
      <w:r>
        <w:rPr>
          <w:rFonts w:hint="eastAsia" w:ascii="仿宋" w:hAnsi="仿宋" w:eastAsia="仿宋" w:cs="仿宋"/>
          <w:sz w:val="32"/>
          <w:szCs w:val="32"/>
          <w:highlight w:val="none"/>
          <w:lang w:val="en-US" w:eastAsia="zh-CN"/>
        </w:rPr>
        <w:t>36.6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40.1</w:t>
      </w:r>
      <w:r>
        <w:rPr>
          <w:rFonts w:hint="eastAsia" w:ascii="仿宋" w:hAnsi="仿宋" w:eastAsia="仿宋" w:cs="仿宋"/>
          <w:sz w:val="32"/>
          <w:szCs w:val="32"/>
          <w:highlight w:val="none"/>
        </w:rPr>
        <w:t>万，穗粒数</w:t>
      </w:r>
      <w:r>
        <w:rPr>
          <w:rFonts w:hint="eastAsia" w:ascii="仿宋" w:hAnsi="仿宋" w:eastAsia="仿宋" w:cs="仿宋"/>
          <w:sz w:val="32"/>
          <w:szCs w:val="32"/>
          <w:highlight w:val="none"/>
          <w:lang w:val="en-US" w:eastAsia="zh-CN"/>
        </w:rPr>
        <w:t>38.9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39.8</w:t>
      </w:r>
      <w:r>
        <w:rPr>
          <w:rFonts w:hint="eastAsia" w:ascii="仿宋" w:hAnsi="仿宋" w:eastAsia="仿宋" w:cs="仿宋"/>
          <w:sz w:val="32"/>
          <w:szCs w:val="32"/>
          <w:highlight w:val="none"/>
        </w:rPr>
        <w:t>粒，千粒重</w:t>
      </w:r>
      <w:r>
        <w:rPr>
          <w:rFonts w:hint="eastAsia" w:ascii="仿宋" w:hAnsi="仿宋" w:eastAsia="仿宋" w:cs="仿宋"/>
          <w:sz w:val="32"/>
          <w:szCs w:val="32"/>
          <w:highlight w:val="none"/>
          <w:lang w:val="en-US" w:eastAsia="zh-CN"/>
        </w:rPr>
        <w:t>39.6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43.5</w:t>
      </w:r>
      <w:r>
        <w:rPr>
          <w:rFonts w:hint="eastAsia" w:ascii="仿宋" w:hAnsi="仿宋" w:eastAsia="仿宋" w:cs="仿宋"/>
          <w:sz w:val="32"/>
          <w:szCs w:val="32"/>
          <w:highlight w:val="none"/>
        </w:rPr>
        <w:t>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pacing w:val="8"/>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lang w:eastAsia="zh-CN"/>
        </w:rPr>
        <w:t>中感纹枯病，高感</w:t>
      </w:r>
      <w:r>
        <w:rPr>
          <w:rFonts w:hint="eastAsia" w:ascii="仿宋" w:hAnsi="仿宋" w:eastAsia="仿宋" w:cs="仿宋"/>
          <w:sz w:val="32"/>
          <w:szCs w:val="32"/>
          <w:highlight w:val="none"/>
        </w:rPr>
        <w:t>条锈病、叶锈病、白粉病和赤霉病。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pacing w:val="6"/>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val="en-US" w:eastAsia="zh-CN"/>
        </w:rPr>
        <w:t>796</w:t>
      </w:r>
      <w:r>
        <w:rPr>
          <w:rFonts w:hint="eastAsia" w:ascii="仿宋" w:hAnsi="仿宋" w:eastAsia="仿宋" w:cs="仿宋"/>
          <w:sz w:val="32"/>
          <w:szCs w:val="32"/>
          <w:highlight w:val="none"/>
          <w:lang w:eastAsia="zh-CN"/>
        </w:rPr>
        <w:t>克/升、</w:t>
      </w:r>
      <w:r>
        <w:rPr>
          <w:rFonts w:hint="eastAsia" w:ascii="仿宋" w:hAnsi="仿宋" w:eastAsia="仿宋" w:cs="仿宋"/>
          <w:sz w:val="32"/>
          <w:szCs w:val="32"/>
          <w:highlight w:val="none"/>
          <w:lang w:val="en-US" w:eastAsia="zh-CN"/>
        </w:rPr>
        <w:t>748</w:t>
      </w:r>
      <w:r>
        <w:rPr>
          <w:rFonts w:hint="eastAsia" w:ascii="仿宋" w:hAnsi="仿宋" w:eastAsia="仿宋" w:cs="仿宋"/>
          <w:sz w:val="32"/>
          <w:szCs w:val="32"/>
          <w:highlight w:val="none"/>
          <w:lang w:eastAsia="zh-CN"/>
        </w:rPr>
        <w:t>克/升，</w:t>
      </w:r>
      <w:r>
        <w:rPr>
          <w:rFonts w:hint="eastAsia" w:ascii="仿宋" w:hAnsi="仿宋" w:eastAsia="仿宋" w:cs="仿宋"/>
          <w:sz w:val="32"/>
          <w:szCs w:val="32"/>
          <w:highlight w:val="none"/>
        </w:rPr>
        <w:t>蛋白质含量</w:t>
      </w:r>
      <w:r>
        <w:rPr>
          <w:rFonts w:hint="eastAsia" w:ascii="仿宋" w:hAnsi="仿宋" w:eastAsia="仿宋" w:cs="仿宋"/>
          <w:sz w:val="32"/>
          <w:szCs w:val="32"/>
          <w:highlight w:val="none"/>
          <w:lang w:val="en-US" w:eastAsia="zh-CN"/>
        </w:rPr>
        <w:t>12.5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14.1</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湿面筋含量</w:t>
      </w:r>
      <w:r>
        <w:rPr>
          <w:rFonts w:hint="eastAsia" w:ascii="仿宋" w:hAnsi="仿宋" w:eastAsia="仿宋" w:cs="仿宋"/>
          <w:sz w:val="32"/>
          <w:szCs w:val="32"/>
          <w:highlight w:val="none"/>
          <w:lang w:val="en-US" w:eastAsia="zh-CN"/>
        </w:rPr>
        <w:t>27.6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吸水</w:t>
      </w:r>
      <w:r>
        <w:rPr>
          <w:rFonts w:hint="eastAsia" w:ascii="仿宋" w:hAnsi="仿宋" w:eastAsia="仿宋" w:cs="仿宋"/>
          <w:sz w:val="32"/>
          <w:szCs w:val="32"/>
          <w:highlight w:val="none"/>
          <w:lang w:eastAsia="zh-CN"/>
        </w:rPr>
        <w:t>量</w:t>
      </w:r>
      <w:r>
        <w:rPr>
          <w:rFonts w:hint="eastAsia" w:ascii="仿宋" w:hAnsi="仿宋" w:eastAsia="仿宋" w:cs="仿宋"/>
          <w:sz w:val="32"/>
          <w:szCs w:val="32"/>
          <w:highlight w:val="none"/>
          <w:lang w:val="en-US" w:eastAsia="zh-CN"/>
        </w:rPr>
        <w:t>65.7</w:t>
      </w:r>
      <w:r>
        <w:rPr>
          <w:rFonts w:hint="eastAsia" w:ascii="仿宋" w:hAnsi="仿宋" w:eastAsia="仿宋" w:cs="仿宋"/>
          <w:sz w:val="32"/>
          <w:szCs w:val="32"/>
          <w:highlight w:val="none"/>
        </w:rPr>
        <w:t>毫升/100克、</w:t>
      </w:r>
      <w:r>
        <w:rPr>
          <w:rFonts w:hint="eastAsia" w:ascii="仿宋" w:hAnsi="仿宋" w:eastAsia="仿宋" w:cs="仿宋"/>
          <w:sz w:val="32"/>
          <w:szCs w:val="32"/>
          <w:highlight w:val="none"/>
          <w:lang w:val="en-US" w:eastAsia="zh-CN"/>
        </w:rPr>
        <w:t>62.7</w:t>
      </w:r>
      <w:r>
        <w:rPr>
          <w:rFonts w:hint="eastAsia" w:ascii="仿宋" w:hAnsi="仿宋" w:eastAsia="仿宋" w:cs="仿宋"/>
          <w:sz w:val="32"/>
          <w:szCs w:val="32"/>
          <w:highlight w:val="none"/>
        </w:rPr>
        <w:t>毫升/100克，稳定时间</w:t>
      </w:r>
      <w:r>
        <w:rPr>
          <w:rFonts w:hint="eastAsia" w:ascii="仿宋" w:hAnsi="仿宋" w:eastAsia="仿宋" w:cs="仿宋"/>
          <w:sz w:val="32"/>
          <w:szCs w:val="32"/>
          <w:highlight w:val="none"/>
          <w:lang w:val="en-US" w:eastAsia="zh-CN"/>
        </w:rPr>
        <w:t>7.6</w:t>
      </w:r>
      <w:r>
        <w:rPr>
          <w:rFonts w:hint="eastAsia" w:ascii="仿宋" w:hAnsi="仿宋" w:eastAsia="仿宋" w:cs="仿宋"/>
          <w:sz w:val="32"/>
          <w:szCs w:val="32"/>
          <w:highlight w:val="none"/>
        </w:rPr>
        <w:t>分钟、</w:t>
      </w:r>
      <w:r>
        <w:rPr>
          <w:rFonts w:hint="eastAsia" w:ascii="仿宋" w:hAnsi="仿宋" w:eastAsia="仿宋" w:cs="仿宋"/>
          <w:sz w:val="32"/>
          <w:szCs w:val="32"/>
          <w:highlight w:val="none"/>
          <w:lang w:val="en-US" w:eastAsia="zh-CN"/>
        </w:rPr>
        <w:t>13.6</w:t>
      </w:r>
      <w:r>
        <w:rPr>
          <w:rFonts w:hint="eastAsia" w:ascii="仿宋" w:hAnsi="仿宋" w:eastAsia="仿宋" w:cs="仿宋"/>
          <w:sz w:val="32"/>
          <w:szCs w:val="32"/>
          <w:highlight w:val="none"/>
        </w:rPr>
        <w:t>分钟，拉伸面积</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平方厘米、</w:t>
      </w:r>
      <w:r>
        <w:rPr>
          <w:rFonts w:hint="eastAsia" w:ascii="仿宋" w:hAnsi="仿宋" w:eastAsia="仿宋" w:cs="仿宋"/>
          <w:sz w:val="32"/>
          <w:szCs w:val="32"/>
          <w:highlight w:val="none"/>
          <w:lang w:val="en-US" w:eastAsia="zh-CN"/>
        </w:rPr>
        <w:t>67</w:t>
      </w:r>
      <w:r>
        <w:rPr>
          <w:rFonts w:hint="eastAsia" w:ascii="仿宋" w:hAnsi="仿宋" w:eastAsia="仿宋" w:cs="仿宋"/>
          <w:sz w:val="32"/>
          <w:szCs w:val="32"/>
          <w:highlight w:val="none"/>
        </w:rPr>
        <w:t>平方厘米，最大拉伸阻力</w:t>
      </w:r>
      <w:r>
        <w:rPr>
          <w:rFonts w:hint="eastAsia" w:ascii="仿宋" w:hAnsi="仿宋" w:eastAsia="仿宋" w:cs="仿宋"/>
          <w:sz w:val="32"/>
          <w:szCs w:val="32"/>
          <w:highlight w:val="none"/>
          <w:lang w:val="en-US" w:eastAsia="zh-CN"/>
        </w:rPr>
        <w:t>320</w:t>
      </w:r>
      <w:r>
        <w:rPr>
          <w:rFonts w:hint="eastAsia" w:ascii="仿宋" w:hAnsi="仿宋" w:eastAsia="仿宋" w:cs="仿宋"/>
          <w:sz w:val="32"/>
          <w:szCs w:val="32"/>
          <w:highlight w:val="none"/>
        </w:rPr>
        <w:t>EU、</w:t>
      </w:r>
      <w:r>
        <w:rPr>
          <w:rFonts w:hint="eastAsia" w:ascii="仿宋" w:hAnsi="仿宋" w:eastAsia="仿宋" w:cs="仿宋"/>
          <w:sz w:val="32"/>
          <w:szCs w:val="32"/>
          <w:highlight w:val="none"/>
          <w:lang w:val="en-US" w:eastAsia="zh-CN"/>
        </w:rPr>
        <w:t>415</w:t>
      </w:r>
      <w:r>
        <w:rPr>
          <w:rFonts w:hint="eastAsia" w:ascii="仿宋" w:hAnsi="仿宋" w:eastAsia="仿宋" w:cs="仿宋"/>
          <w:sz w:val="32"/>
          <w:szCs w:val="32"/>
          <w:highlight w:val="none"/>
        </w:rPr>
        <w:t>EU。</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z w:val="32"/>
          <w:szCs w:val="32"/>
          <w:highlight w:val="none"/>
        </w:rPr>
      </w:pPr>
      <w:r>
        <w:rPr>
          <w:rFonts w:hint="eastAsia" w:ascii="仿宋" w:hAnsi="仿宋" w:eastAsia="仿宋" w:cs="仿宋"/>
          <w:b/>
          <w:bCs/>
          <w:spacing w:val="8"/>
          <w:sz w:val="32"/>
          <w:szCs w:val="32"/>
          <w:highlight w:val="none"/>
        </w:rPr>
        <w:t>产量表现：</w:t>
      </w:r>
      <w:r>
        <w:rPr>
          <w:rFonts w:hint="eastAsia" w:ascii="仿宋" w:hAnsi="仿宋" w:eastAsia="仿宋" w:cs="仿宋"/>
          <w:sz w:val="32"/>
          <w:szCs w:val="32"/>
          <w:highlight w:val="none"/>
          <w:lang w:val="en-US" w:eastAsia="zh-CN"/>
        </w:rPr>
        <w:t>2021</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2022</w:t>
      </w:r>
      <w:r>
        <w:rPr>
          <w:rFonts w:hint="eastAsia" w:ascii="仿宋" w:hAnsi="仿宋" w:eastAsia="仿宋" w:cs="仿宋"/>
          <w:sz w:val="32"/>
          <w:szCs w:val="32"/>
          <w:highlight w:val="none"/>
        </w:rPr>
        <w:t>年度</w:t>
      </w:r>
      <w:r>
        <w:rPr>
          <w:rFonts w:hint="eastAsia" w:ascii="仿宋" w:hAnsi="仿宋" w:eastAsia="仿宋" w:cs="仿宋"/>
          <w:color w:val="auto"/>
          <w:sz w:val="32"/>
          <w:szCs w:val="32"/>
          <w:highlight w:val="none"/>
        </w:rPr>
        <w:t>河南省特色小麦自主区域试验</w:t>
      </w:r>
      <w:r>
        <w:rPr>
          <w:rFonts w:hint="eastAsia" w:ascii="仿宋" w:hAnsi="仿宋" w:eastAsia="仿宋" w:cs="仿宋"/>
          <w:sz w:val="32"/>
          <w:szCs w:val="32"/>
          <w:highlight w:val="none"/>
        </w:rPr>
        <w:t>，平均亩产</w:t>
      </w:r>
      <w:r>
        <w:rPr>
          <w:rFonts w:hint="eastAsia" w:ascii="仿宋" w:hAnsi="仿宋" w:eastAsia="仿宋" w:cs="仿宋"/>
          <w:sz w:val="32"/>
          <w:szCs w:val="32"/>
          <w:highlight w:val="none"/>
          <w:lang w:val="en-US" w:eastAsia="zh-CN"/>
        </w:rPr>
        <w:t>530.9</w:t>
      </w:r>
      <w:r>
        <w:rPr>
          <w:rFonts w:hint="eastAsia" w:ascii="仿宋" w:hAnsi="仿宋" w:eastAsia="仿宋" w:cs="仿宋"/>
          <w:sz w:val="32"/>
          <w:szCs w:val="32"/>
          <w:highlight w:val="none"/>
        </w:rPr>
        <w:t>公斤，比对照品种</w:t>
      </w:r>
      <w:r>
        <w:rPr>
          <w:rFonts w:hint="eastAsia" w:ascii="仿宋" w:hAnsi="仿宋" w:eastAsia="仿宋" w:cs="仿宋"/>
          <w:sz w:val="32"/>
          <w:szCs w:val="32"/>
          <w:highlight w:val="none"/>
          <w:lang w:eastAsia="zh-CN"/>
        </w:rPr>
        <w:t>周黑麦</w:t>
      </w:r>
      <w:r>
        <w:rPr>
          <w:rFonts w:hint="eastAsia" w:ascii="仿宋" w:hAnsi="仿宋" w:eastAsia="仿宋" w:cs="仿宋"/>
          <w:sz w:val="32"/>
          <w:szCs w:val="32"/>
          <w:highlight w:val="none"/>
          <w:lang w:val="en-US" w:eastAsia="zh-CN"/>
        </w:rPr>
        <w:t>1号增产8.1</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2022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rPr>
        <w:t>年度续试，平均亩产</w:t>
      </w:r>
      <w:r>
        <w:rPr>
          <w:rFonts w:hint="eastAsia" w:ascii="仿宋" w:hAnsi="仿宋" w:eastAsia="仿宋" w:cs="仿宋"/>
          <w:sz w:val="32"/>
          <w:szCs w:val="32"/>
          <w:highlight w:val="none"/>
          <w:lang w:val="en-US" w:eastAsia="zh-CN"/>
        </w:rPr>
        <w:t>506.5</w:t>
      </w:r>
      <w:r>
        <w:rPr>
          <w:rFonts w:hint="eastAsia" w:ascii="仿宋" w:hAnsi="仿宋" w:eastAsia="仿宋" w:cs="仿宋"/>
          <w:sz w:val="32"/>
          <w:szCs w:val="32"/>
          <w:highlight w:val="none"/>
        </w:rPr>
        <w:t>公斤，比对照品种</w:t>
      </w:r>
      <w:r>
        <w:rPr>
          <w:rFonts w:hint="eastAsia" w:ascii="仿宋" w:hAnsi="仿宋" w:eastAsia="仿宋" w:cs="仿宋"/>
          <w:sz w:val="32"/>
          <w:szCs w:val="32"/>
          <w:highlight w:val="none"/>
          <w:lang w:eastAsia="zh-CN"/>
        </w:rPr>
        <w:t>周黑麦</w:t>
      </w:r>
      <w:r>
        <w:rPr>
          <w:rFonts w:hint="eastAsia" w:ascii="仿宋" w:hAnsi="仿宋" w:eastAsia="仿宋" w:cs="仿宋"/>
          <w:sz w:val="32"/>
          <w:szCs w:val="32"/>
          <w:highlight w:val="none"/>
          <w:lang w:val="en-US" w:eastAsia="zh-CN"/>
        </w:rPr>
        <w:t>1号增产8.2</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85.7</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2022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rPr>
        <w:t>年度生产试验，平均亩产</w:t>
      </w:r>
      <w:r>
        <w:rPr>
          <w:rFonts w:hint="eastAsia" w:ascii="仿宋" w:hAnsi="仿宋" w:eastAsia="仿宋" w:cs="仿宋"/>
          <w:sz w:val="32"/>
          <w:szCs w:val="32"/>
          <w:highlight w:val="none"/>
          <w:lang w:val="en-US" w:eastAsia="zh-CN"/>
        </w:rPr>
        <w:t>514.0公斤</w:t>
      </w:r>
      <w:r>
        <w:rPr>
          <w:rFonts w:hint="eastAsia" w:ascii="仿宋" w:hAnsi="仿宋" w:eastAsia="仿宋" w:cs="仿宋"/>
          <w:sz w:val="32"/>
          <w:szCs w:val="32"/>
          <w:highlight w:val="none"/>
        </w:rPr>
        <w:t>，比对照品种</w:t>
      </w:r>
      <w:r>
        <w:rPr>
          <w:rFonts w:hint="eastAsia" w:ascii="仿宋" w:hAnsi="仿宋" w:eastAsia="仿宋" w:cs="仿宋"/>
          <w:sz w:val="32"/>
          <w:szCs w:val="32"/>
          <w:highlight w:val="none"/>
          <w:lang w:eastAsia="zh-CN"/>
        </w:rPr>
        <w:t>周黑麦</w:t>
      </w:r>
      <w:r>
        <w:rPr>
          <w:rFonts w:hint="eastAsia" w:ascii="仿宋" w:hAnsi="仿宋" w:eastAsia="仿宋" w:cs="仿宋"/>
          <w:sz w:val="32"/>
          <w:szCs w:val="32"/>
          <w:highlight w:val="none"/>
          <w:lang w:val="en-US" w:eastAsia="zh-CN"/>
        </w:rPr>
        <w:t>1号增产6.4</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85.7</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w:t>
      </w:r>
      <w:r>
        <w:rPr>
          <w:rFonts w:hint="eastAsia" w:ascii="仿宋" w:hAnsi="仿宋" w:eastAsia="仿宋" w:cs="仿宋"/>
          <w:sz w:val="32"/>
          <w:szCs w:val="32"/>
          <w:highlight w:val="none"/>
          <w:lang w:val="en-US" w:eastAsia="zh-CN"/>
        </w:rPr>
        <w:t>上中</w:t>
      </w:r>
      <w:r>
        <w:rPr>
          <w:rFonts w:hint="eastAsia" w:ascii="仿宋" w:hAnsi="仿宋" w:eastAsia="仿宋" w:cs="仿宋"/>
          <w:sz w:val="32"/>
          <w:szCs w:val="32"/>
          <w:highlight w:val="none"/>
        </w:rPr>
        <w:t>旬，每亩适宜基本苗1</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万。注意防治蚜虫、赤霉病、条锈病、叶锈病、白粉病和纹枯病等病虫害，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r>
        <w:rPr>
          <w:rFonts w:hint="eastAsia" w:ascii="仿宋" w:hAnsi="仿宋" w:eastAsia="仿宋" w:cs="仿宋"/>
          <w:sz w:val="32"/>
          <w:szCs w:val="32"/>
          <w:highlight w:val="none"/>
          <w:lang w:eastAsia="zh-CN"/>
        </w:rPr>
        <w:t>。</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b/>
          <w:bCs/>
          <w:sz w:val="32"/>
          <w:szCs w:val="32"/>
          <w:highlight w:val="none"/>
        </w:rPr>
      </w:pPr>
      <w:r>
        <w:rPr>
          <w:rFonts w:hint="eastAsia" w:ascii="仿宋" w:hAnsi="仿宋" w:eastAsia="仿宋" w:cs="仿宋"/>
          <w:b/>
          <w:bCs/>
          <w:color w:val="auto"/>
          <w:sz w:val="32"/>
          <w:szCs w:val="32"/>
          <w:highlight w:val="none"/>
          <w:lang w:val="en-US" w:eastAsia="zh-CN"/>
        </w:rPr>
        <w:t>初审</w:t>
      </w:r>
      <w:r>
        <w:rPr>
          <w:rFonts w:hint="eastAsia" w:ascii="仿宋" w:hAnsi="仿宋" w:eastAsia="仿宋" w:cs="仿宋"/>
          <w:b/>
          <w:bCs/>
          <w:color w:val="auto"/>
          <w:sz w:val="32"/>
          <w:szCs w:val="32"/>
          <w:highlight w:val="none"/>
          <w:lang w:eastAsia="zh-CN"/>
        </w:rPr>
        <w:t>意见</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该品种符合河南省小麦品种审定标准，通过审定。适宜作为特殊用途类型品种以订单农业形式在河南省（南部长江中下游麦区除外）高中水肥地块</w:t>
      </w:r>
      <w:r>
        <w:rPr>
          <w:rFonts w:hint="eastAsia" w:ascii="仿宋" w:hAnsi="仿宋" w:eastAsia="仿宋" w:cs="仿宋"/>
          <w:color w:val="auto"/>
          <w:sz w:val="32"/>
          <w:szCs w:val="32"/>
          <w:highlight w:val="none"/>
          <w:lang w:val="en-US" w:eastAsia="zh-CN"/>
        </w:rPr>
        <w:t>早中</w:t>
      </w:r>
      <w:r>
        <w:rPr>
          <w:rFonts w:hint="eastAsia" w:ascii="仿宋" w:hAnsi="仿宋" w:eastAsia="仿宋" w:cs="仿宋"/>
          <w:color w:val="auto"/>
          <w:sz w:val="32"/>
          <w:szCs w:val="32"/>
          <w:highlight w:val="none"/>
        </w:rPr>
        <w:t>茬地种植。</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42.</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豫农黑925</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河南农业大学</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河南农业大学</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（冀紫439/豫农903S）F</w:t>
      </w:r>
      <w:r>
        <w:rPr>
          <w:rFonts w:hint="eastAsia" w:ascii="仿宋" w:hAnsi="仿宋" w:eastAsia="仿宋" w:cs="仿宋"/>
          <w:sz w:val="32"/>
          <w:szCs w:val="32"/>
          <w:highlight w:val="none"/>
          <w:vertAlign w:val="subscript"/>
        </w:rPr>
        <w:t>2</w:t>
      </w:r>
      <w:r>
        <w:rPr>
          <w:rFonts w:hint="eastAsia" w:ascii="仿宋" w:hAnsi="仿宋" w:eastAsia="仿宋" w:cs="仿宋"/>
          <w:sz w:val="32"/>
          <w:szCs w:val="32"/>
          <w:highlight w:val="none"/>
        </w:rPr>
        <w:t>DH诱导</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弱春性品种，全生育期219.0～223.9天，平均熟期比对照品种周黑麦1号早熟0.6天。幼苗直立，叶色浅绿，分蘖力中等，成穗率较高。春季起身拔节早，两极分化较快，耐倒春寒能力一般。株高78.0～78.6厘米，抗倒性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。株型紧凑，穗层整齐，熟相中等。穗纺锤形，中长芒，白壳，黑粒，籽粒半角质，饱满度中等。亩穗数40.6～45.9万，穗粒数33.3～35.4粒，千粒重36.1～39.3克。</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中抗条锈病，中感纹枯病，高感叶锈病、白粉病和赤霉病。</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容重839克/升、729克/升，蛋白质含量15.8%、16.0%，湿面筋含量39.0%、32.9%，吸水量64.5毫升/100克、58.4毫升/100克，稳定时间6.7分钟、2.7分钟，拉伸面积79平方厘米、97平方厘米，最大拉伸阻力293EU、312EU。</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2021～2022年度</w:t>
      </w:r>
      <w:r>
        <w:rPr>
          <w:rFonts w:hint="eastAsia" w:ascii="仿宋" w:hAnsi="仿宋" w:eastAsia="仿宋" w:cs="仿宋"/>
          <w:color w:val="auto"/>
          <w:sz w:val="32"/>
          <w:szCs w:val="32"/>
          <w:highlight w:val="none"/>
        </w:rPr>
        <w:t>河南省特色小麦自主区域试验</w:t>
      </w:r>
      <w:r>
        <w:rPr>
          <w:rFonts w:hint="eastAsia" w:ascii="仿宋" w:hAnsi="仿宋" w:eastAsia="仿宋" w:cs="仿宋"/>
          <w:sz w:val="32"/>
          <w:szCs w:val="32"/>
          <w:highlight w:val="none"/>
        </w:rPr>
        <w:t>，平均亩产536.1公斤，比对照品种周黑麦1号增产6.1%，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100%；2022～2023年度续试，平均亩产500.9公斤，比对照品种周黑麦1号增产7.0%，</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85.7%；2022～2023年度生产试验，平均亩产512.4公斤，比对照品种周黑麦1号增产6.1%，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w:t>
      </w:r>
      <w:r>
        <w:rPr>
          <w:rFonts w:hint="eastAsia" w:ascii="仿宋" w:hAnsi="仿宋" w:eastAsia="仿宋" w:cs="仿宋"/>
          <w:sz w:val="32"/>
          <w:szCs w:val="32"/>
          <w:highlight w:val="none"/>
          <w:lang w:val="en-US" w:eastAsia="zh-CN"/>
        </w:rPr>
        <w:t>上中旬</w:t>
      </w:r>
      <w:r>
        <w:rPr>
          <w:rFonts w:hint="eastAsia" w:ascii="仿宋" w:hAnsi="仿宋" w:eastAsia="仿宋" w:cs="仿宋"/>
          <w:sz w:val="32"/>
          <w:szCs w:val="32"/>
          <w:highlight w:val="none"/>
        </w:rPr>
        <w:t>，每亩适宜基本苗18～22万。注意防治蚜虫、赤霉病、叶锈病、白粉病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b/>
          <w:bCs/>
          <w:sz w:val="32"/>
          <w:szCs w:val="32"/>
          <w:highlight w:val="none"/>
        </w:rPr>
      </w:pPr>
      <w:r>
        <w:rPr>
          <w:rFonts w:hint="eastAsia" w:ascii="仿宋" w:hAnsi="仿宋" w:eastAsia="仿宋" w:cs="仿宋"/>
          <w:b/>
          <w:bCs/>
          <w:color w:val="auto"/>
          <w:sz w:val="32"/>
          <w:szCs w:val="32"/>
          <w:highlight w:val="none"/>
          <w:lang w:val="en-US" w:eastAsia="zh-CN"/>
        </w:rPr>
        <w:t>初审</w:t>
      </w:r>
      <w:r>
        <w:rPr>
          <w:rFonts w:hint="eastAsia" w:ascii="仿宋" w:hAnsi="仿宋" w:eastAsia="仿宋" w:cs="仿宋"/>
          <w:b/>
          <w:bCs/>
          <w:color w:val="auto"/>
          <w:sz w:val="32"/>
          <w:szCs w:val="32"/>
          <w:highlight w:val="none"/>
          <w:lang w:eastAsia="zh-CN"/>
        </w:rPr>
        <w:t>意见</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该品种符合河南省小麦品种审定标准，通过审定。适宜作为特殊用途类型品种以订单农业形式在河南省（南部长江中下游麦区除外）高中水肥地块</w:t>
      </w:r>
      <w:r>
        <w:rPr>
          <w:rFonts w:hint="eastAsia" w:ascii="仿宋" w:hAnsi="仿宋" w:eastAsia="仿宋" w:cs="仿宋"/>
          <w:color w:val="auto"/>
          <w:sz w:val="32"/>
          <w:szCs w:val="32"/>
          <w:highlight w:val="none"/>
          <w:lang w:val="en-US" w:eastAsia="zh-CN"/>
        </w:rPr>
        <w:t>中晚茬</w:t>
      </w:r>
      <w:r>
        <w:rPr>
          <w:rFonts w:hint="eastAsia" w:ascii="仿宋" w:hAnsi="仿宋" w:eastAsia="仿宋" w:cs="仿宋"/>
          <w:color w:val="auto"/>
          <w:sz w:val="32"/>
          <w:szCs w:val="32"/>
          <w:highlight w:val="none"/>
        </w:rPr>
        <w:t>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43.</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蜀紫麦1801</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新乡市农业科学院、四川农业大学</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四川农业大学、新乡市农业科学院</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B21/初121</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半冬性品种，全生育期219.7～224.9天，平均熟期比对照品种周黑麦1号晚熟0.3天。幼苗半匍匐，叶色深绿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分蘖力较强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成穗率</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。春季</w:t>
      </w:r>
      <w:r>
        <w:rPr>
          <w:rFonts w:hint="eastAsia" w:ascii="仿宋" w:hAnsi="仿宋" w:eastAsia="仿宋" w:cs="仿宋"/>
          <w:sz w:val="32"/>
          <w:szCs w:val="32"/>
          <w:highlight w:val="none"/>
          <w:lang w:eastAsia="zh-CN"/>
        </w:rPr>
        <w:t>返青晚</w:t>
      </w:r>
      <w:r>
        <w:rPr>
          <w:rFonts w:hint="eastAsia" w:ascii="仿宋" w:hAnsi="仿宋" w:eastAsia="仿宋" w:cs="仿宋"/>
          <w:sz w:val="32"/>
          <w:szCs w:val="32"/>
          <w:highlight w:val="none"/>
        </w:rPr>
        <w:t>，两极分化慢，耐倒春寒能力中等。株高</w:t>
      </w:r>
      <w:r>
        <w:rPr>
          <w:rFonts w:hint="eastAsia" w:ascii="仿宋" w:hAnsi="仿宋" w:eastAsia="仿宋" w:cs="仿宋"/>
          <w:sz w:val="32"/>
          <w:szCs w:val="32"/>
          <w:highlight w:val="none"/>
          <w:lang w:val="en-US" w:eastAsia="zh-CN"/>
        </w:rPr>
        <w:t>89.8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94.1</w:t>
      </w:r>
      <w:r>
        <w:rPr>
          <w:rFonts w:hint="eastAsia" w:ascii="仿宋" w:hAnsi="仿宋" w:eastAsia="仿宋" w:cs="仿宋"/>
          <w:sz w:val="32"/>
          <w:szCs w:val="32"/>
          <w:highlight w:val="none"/>
        </w:rPr>
        <w:t>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。株型松紧适中，穗层较整齐，熟相中等。穗纺锤形，中长芒，白壳，紫粒，籽粒半角质，饱满度较好。亩穗数36.9～40.0万，穗粒数34.1～34.6粒，千粒重45.6～49.2克。</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中感条锈病、白粉病和纹枯病，高感叶锈病和赤霉病。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容重804克/升、768克/升，蛋白质含量15.7%、15.2%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湿面筋含量33.8%、32.3%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吸水</w:t>
      </w:r>
      <w:r>
        <w:rPr>
          <w:rFonts w:hint="eastAsia" w:ascii="仿宋" w:hAnsi="仿宋" w:eastAsia="仿宋" w:cs="仿宋"/>
          <w:sz w:val="32"/>
          <w:szCs w:val="32"/>
          <w:highlight w:val="none"/>
          <w:lang w:eastAsia="zh-CN"/>
        </w:rPr>
        <w:t>量</w:t>
      </w:r>
      <w:r>
        <w:rPr>
          <w:rFonts w:hint="eastAsia" w:ascii="仿宋" w:hAnsi="仿宋" w:eastAsia="仿宋" w:cs="仿宋"/>
          <w:sz w:val="32"/>
          <w:szCs w:val="32"/>
          <w:highlight w:val="none"/>
        </w:rPr>
        <w:t>59.0毫升/100克、55.5毫升/100克，稳定时间2.2分钟、2.8分钟，拉伸面积32平方厘米、42平方厘米，最大拉伸阻力149EU、177EU。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2021～2022年度</w:t>
      </w:r>
      <w:r>
        <w:rPr>
          <w:rFonts w:hint="eastAsia" w:ascii="仿宋" w:hAnsi="仿宋" w:eastAsia="仿宋" w:cs="仿宋"/>
          <w:color w:val="auto"/>
          <w:sz w:val="32"/>
          <w:szCs w:val="32"/>
          <w:highlight w:val="none"/>
        </w:rPr>
        <w:t>河南省特色小麦自主区域试验</w:t>
      </w:r>
      <w:r>
        <w:rPr>
          <w:rFonts w:hint="eastAsia" w:ascii="仿宋" w:hAnsi="仿宋" w:eastAsia="仿宋" w:cs="仿宋"/>
          <w:sz w:val="32"/>
          <w:szCs w:val="32"/>
          <w:highlight w:val="none"/>
        </w:rPr>
        <w:t>，平均亩产520.4公斤，比对照品种周黑麦1号增产6.0%，</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85.7</w:t>
      </w:r>
      <w:r>
        <w:rPr>
          <w:rFonts w:hint="eastAsia" w:ascii="仿宋" w:hAnsi="仿宋" w:eastAsia="仿宋" w:cs="仿宋"/>
          <w:sz w:val="32"/>
          <w:szCs w:val="32"/>
          <w:highlight w:val="none"/>
        </w:rPr>
        <w:t>%；2022～2023年度续试，平均亩产488.2公斤，比对照品种周黑麦1号增产4.3%，</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71.4</w:t>
      </w:r>
      <w:r>
        <w:rPr>
          <w:rFonts w:hint="eastAsia" w:ascii="仿宋" w:hAnsi="仿宋" w:eastAsia="仿宋" w:cs="仿宋"/>
          <w:sz w:val="32"/>
          <w:szCs w:val="32"/>
          <w:highlight w:val="none"/>
        </w:rPr>
        <w:t>%；2022～2023年度生产试验，平均亩产498.7公斤，比对照品种周黑麦1号增产3.2%，</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71.4</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：适宜播种期10月上中旬，每亩适宜基本苗18～22万。注意防治蚜虫、赤霉病、叶锈病、条锈病、白粉病和纹枯病等病虫害，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b/>
          <w:bCs/>
          <w:sz w:val="32"/>
          <w:szCs w:val="32"/>
          <w:highlight w:val="none"/>
        </w:rPr>
      </w:pPr>
      <w:r>
        <w:rPr>
          <w:rFonts w:hint="eastAsia" w:ascii="仿宋" w:hAnsi="仿宋" w:eastAsia="仿宋" w:cs="仿宋"/>
          <w:b/>
          <w:bCs/>
          <w:color w:val="auto"/>
          <w:sz w:val="32"/>
          <w:szCs w:val="32"/>
          <w:highlight w:val="none"/>
          <w:lang w:val="en-US" w:eastAsia="zh-CN"/>
        </w:rPr>
        <w:t>初审</w:t>
      </w:r>
      <w:r>
        <w:rPr>
          <w:rFonts w:hint="eastAsia" w:ascii="仿宋" w:hAnsi="仿宋" w:eastAsia="仿宋" w:cs="仿宋"/>
          <w:b/>
          <w:bCs/>
          <w:color w:val="auto"/>
          <w:sz w:val="32"/>
          <w:szCs w:val="32"/>
          <w:highlight w:val="none"/>
          <w:lang w:eastAsia="zh-CN"/>
        </w:rPr>
        <w:t>意见</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该品种符合河南省小麦品种审定标准，通过审定。适宜作为特殊用途类型品种以订单农业形式在河南省（南部长江中下游麦区除外）高中水肥地块</w:t>
      </w:r>
      <w:r>
        <w:rPr>
          <w:rFonts w:hint="eastAsia" w:ascii="仿宋" w:hAnsi="仿宋" w:eastAsia="仿宋" w:cs="仿宋"/>
          <w:color w:val="auto"/>
          <w:sz w:val="32"/>
          <w:szCs w:val="32"/>
          <w:highlight w:val="none"/>
          <w:lang w:val="en-US" w:eastAsia="zh-CN"/>
        </w:rPr>
        <w:t>早中</w:t>
      </w:r>
      <w:r>
        <w:rPr>
          <w:rFonts w:hint="eastAsia" w:ascii="仿宋" w:hAnsi="仿宋" w:eastAsia="仿宋" w:cs="仿宋"/>
          <w:color w:val="auto"/>
          <w:sz w:val="32"/>
          <w:szCs w:val="32"/>
          <w:highlight w:val="none"/>
        </w:rPr>
        <w:t>茬地种植。</w:t>
      </w:r>
    </w:p>
    <w:p>
      <w:pPr>
        <w:keepNext w:val="0"/>
        <w:keepLines w:val="0"/>
        <w:pageBreakBefore w:val="0"/>
        <w:shd w:val="clear"/>
        <w:overflowPunct/>
        <w:autoSpaceDN/>
        <w:bidi w:val="0"/>
        <w:spacing w:line="600" w:lineRule="exact"/>
        <w:ind w:firstLine="0" w:firstLineChars="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44.</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回源黑1号</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新郑市溱洧农业种植专业合作社</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新郑市溱洧农业种植专业合作社</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达赖草/宛源50-2</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半冬性品种，全生育期219.1～225.6天，平均熟期比对照品种周黑麦1号早熟0.7天。幼苗半匍匐，叶色浓绿，分蘖力</w:t>
      </w:r>
      <w:r>
        <w:rPr>
          <w:rFonts w:hint="eastAsia" w:ascii="仿宋" w:hAnsi="仿宋" w:eastAsia="仿宋" w:cs="仿宋"/>
          <w:sz w:val="32"/>
          <w:szCs w:val="32"/>
          <w:highlight w:val="none"/>
          <w:lang w:eastAsia="zh-CN"/>
        </w:rPr>
        <w:t>一般</w:t>
      </w:r>
      <w:r>
        <w:rPr>
          <w:rFonts w:hint="eastAsia" w:ascii="仿宋" w:hAnsi="仿宋" w:eastAsia="仿宋" w:cs="仿宋"/>
          <w:sz w:val="32"/>
          <w:szCs w:val="32"/>
          <w:highlight w:val="none"/>
        </w:rPr>
        <w:t>，成穗率较高。春季起身拔节较晚，两极分化快。株高78.0～83.9厘米，</w:t>
      </w:r>
      <w:r>
        <w:rPr>
          <w:rFonts w:hint="eastAsia" w:ascii="仿宋" w:hAnsi="仿宋" w:eastAsia="仿宋" w:cs="仿宋"/>
          <w:color w:val="auto"/>
          <w:sz w:val="32"/>
          <w:szCs w:val="32"/>
          <w:highlight w:val="none"/>
        </w:rPr>
        <w:t>抗倒性</w:t>
      </w:r>
      <w:r>
        <w:rPr>
          <w:rFonts w:hint="eastAsia" w:ascii="仿宋" w:hAnsi="仿宋" w:eastAsia="仿宋" w:cs="仿宋"/>
          <w:color w:val="auto"/>
          <w:sz w:val="32"/>
          <w:szCs w:val="32"/>
          <w:highlight w:val="none"/>
          <w:lang w:eastAsia="zh-CN"/>
        </w:rPr>
        <w:t>中等</w:t>
      </w:r>
      <w:r>
        <w:rPr>
          <w:rFonts w:hint="eastAsia" w:ascii="仿宋" w:hAnsi="仿宋" w:eastAsia="仿宋" w:cs="仿宋"/>
          <w:sz w:val="32"/>
          <w:szCs w:val="32"/>
          <w:highlight w:val="none"/>
        </w:rPr>
        <w:t>。株型</w:t>
      </w:r>
      <w:r>
        <w:rPr>
          <w:rFonts w:hint="eastAsia" w:ascii="仿宋" w:hAnsi="仿宋" w:eastAsia="仿宋" w:cs="仿宋"/>
          <w:sz w:val="32"/>
          <w:szCs w:val="32"/>
          <w:highlight w:val="none"/>
          <w:lang w:eastAsia="zh-CN"/>
        </w:rPr>
        <w:t>松散适度</w:t>
      </w:r>
      <w:r>
        <w:rPr>
          <w:rFonts w:hint="eastAsia" w:ascii="仿宋" w:hAnsi="仿宋" w:eastAsia="仿宋" w:cs="仿宋"/>
          <w:sz w:val="32"/>
          <w:szCs w:val="32"/>
          <w:highlight w:val="none"/>
        </w:rPr>
        <w:t>，穗层</w:t>
      </w:r>
      <w:r>
        <w:rPr>
          <w:rFonts w:hint="eastAsia" w:ascii="仿宋" w:hAnsi="仿宋" w:eastAsia="仿宋" w:cs="仿宋"/>
          <w:sz w:val="32"/>
          <w:szCs w:val="32"/>
          <w:highlight w:val="none"/>
          <w:lang w:eastAsia="zh-CN"/>
        </w:rPr>
        <w:t>厚</w:t>
      </w:r>
      <w:r>
        <w:rPr>
          <w:rFonts w:hint="eastAsia" w:ascii="仿宋" w:hAnsi="仿宋" w:eastAsia="仿宋" w:cs="仿宋"/>
          <w:sz w:val="32"/>
          <w:szCs w:val="32"/>
          <w:highlight w:val="none"/>
        </w:rPr>
        <w:t>，熟相中等。穗纺锤形，长芒，白壳，黑粒，籽粒半角质，饱满度较好。亩穗数37.6～39.5万，穗粒数36.5～38.6粒，千粒重35.8～39.8克。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中感纹枯病，高感条锈病、叶锈病、白粉病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容重810克/升、770克/升，蛋白质含量15.54%、16.8%，湿面筋含量33.9%、36.0%，吸水量62.3毫升/100克、59.8毫升/100克，稳定时间1.6分钟、3.6分钟，拉伸面积46平方厘米、47平方厘米，最大拉伸阻力182EU、214EU。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2019～2020年度</w:t>
      </w:r>
      <w:r>
        <w:rPr>
          <w:rFonts w:hint="eastAsia" w:ascii="仿宋" w:hAnsi="仿宋" w:eastAsia="仿宋" w:cs="仿宋"/>
          <w:color w:val="auto"/>
          <w:sz w:val="32"/>
          <w:szCs w:val="32"/>
          <w:highlight w:val="none"/>
        </w:rPr>
        <w:t>河南省豫农源小麦品种试验联合体冬水组区域试验</w:t>
      </w:r>
      <w:r>
        <w:rPr>
          <w:rFonts w:hint="eastAsia" w:ascii="仿宋" w:hAnsi="仿宋" w:eastAsia="仿宋" w:cs="仿宋"/>
          <w:sz w:val="32"/>
          <w:szCs w:val="32"/>
          <w:highlight w:val="none"/>
        </w:rPr>
        <w:t>，平均亩产486.6公斤，比对照品种周黑麦1号增产3.3%，</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83.3%；2020～2021年度</w:t>
      </w:r>
      <w:r>
        <w:rPr>
          <w:rFonts w:hint="eastAsia" w:ascii="仿宋" w:hAnsi="仿宋" w:eastAsia="仿宋" w:cs="仿宋"/>
          <w:color w:val="auto"/>
          <w:sz w:val="32"/>
          <w:szCs w:val="32"/>
          <w:highlight w:val="none"/>
        </w:rPr>
        <w:t>河南省特色小麦自主区域试验</w:t>
      </w:r>
      <w:r>
        <w:rPr>
          <w:rFonts w:hint="eastAsia" w:ascii="仿宋" w:hAnsi="仿宋" w:eastAsia="仿宋" w:cs="仿宋"/>
          <w:sz w:val="32"/>
          <w:szCs w:val="32"/>
          <w:highlight w:val="none"/>
        </w:rPr>
        <w:t>续试，平均亩产440.2公斤，比对照品种周黑麦1号增产3.1%，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%；2021～2022年度生产试验，平均亩产520.2公斤，比对照品种周黑麦1号增产3.6%，</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：适宜播种期10月上中旬，每亩适宜基本苗18～22万。注意防治蚜虫、赤霉病、条锈病、叶锈病、白粉病和纹枯病等病虫害，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color w:val="auto"/>
          <w:sz w:val="32"/>
          <w:szCs w:val="32"/>
          <w:highlight w:val="none"/>
          <w:lang w:val="en-US" w:eastAsia="zh-CN"/>
        </w:rPr>
        <w:t>初审</w:t>
      </w:r>
      <w:r>
        <w:rPr>
          <w:rFonts w:hint="eastAsia" w:ascii="仿宋" w:hAnsi="仿宋" w:eastAsia="仿宋" w:cs="仿宋"/>
          <w:b/>
          <w:bCs/>
          <w:color w:val="auto"/>
          <w:sz w:val="32"/>
          <w:szCs w:val="32"/>
          <w:highlight w:val="none"/>
          <w:lang w:eastAsia="zh-CN"/>
        </w:rPr>
        <w:t>意见</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该品种符合河南省小麦品种审定标准，通过审定。适宜作为特殊用途类型品种以订单农业形式在河南省（南部长江中下游麦区除外）高中水肥地块</w:t>
      </w:r>
      <w:r>
        <w:rPr>
          <w:rFonts w:hint="eastAsia" w:ascii="仿宋" w:hAnsi="仿宋" w:eastAsia="仿宋" w:cs="仿宋"/>
          <w:color w:val="auto"/>
          <w:sz w:val="32"/>
          <w:szCs w:val="32"/>
          <w:highlight w:val="none"/>
          <w:lang w:val="en-US" w:eastAsia="zh-CN"/>
        </w:rPr>
        <w:t>早中</w:t>
      </w:r>
      <w:r>
        <w:rPr>
          <w:rFonts w:hint="eastAsia" w:ascii="仿宋" w:hAnsi="仿宋" w:eastAsia="仿宋" w:cs="仿宋"/>
          <w:color w:val="auto"/>
          <w:sz w:val="32"/>
          <w:szCs w:val="32"/>
          <w:highlight w:val="none"/>
        </w:rPr>
        <w:t>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45.</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品种名称：</w:t>
      </w:r>
      <w:r>
        <w:rPr>
          <w:rFonts w:hint="eastAsia" w:ascii="仿宋" w:hAnsi="仿宋" w:eastAsia="仿宋" w:cs="仿宋"/>
          <w:sz w:val="32"/>
          <w:szCs w:val="32"/>
          <w:highlight w:val="none"/>
          <w:lang w:val="en-US" w:eastAsia="zh-CN"/>
        </w:rPr>
        <w:t>自易666</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申请者：</w:t>
      </w:r>
      <w:r>
        <w:rPr>
          <w:rFonts w:hint="eastAsia" w:ascii="仿宋" w:hAnsi="仿宋" w:eastAsia="仿宋" w:cs="仿宋"/>
          <w:sz w:val="32"/>
          <w:szCs w:val="32"/>
          <w:highlight w:val="none"/>
          <w:lang w:val="en-US" w:eastAsia="zh-CN"/>
        </w:rPr>
        <w:t>漯河天翼生物工程有限公司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育种者：</w:t>
      </w:r>
      <w:r>
        <w:rPr>
          <w:rFonts w:hint="eastAsia" w:ascii="仿宋" w:hAnsi="仿宋" w:eastAsia="仿宋" w:cs="仿宋"/>
          <w:sz w:val="32"/>
          <w:szCs w:val="32"/>
          <w:highlight w:val="none"/>
          <w:lang w:val="en-US" w:eastAsia="zh-CN"/>
        </w:rPr>
        <w:t>漯河天翼生物工程有限公司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品种来源：</w:t>
      </w:r>
      <w:r>
        <w:rPr>
          <w:rFonts w:hint="eastAsia" w:ascii="仿宋" w:hAnsi="仿宋" w:eastAsia="仿宋" w:cs="仿宋"/>
          <w:sz w:val="32"/>
          <w:szCs w:val="32"/>
          <w:highlight w:val="none"/>
          <w:lang w:val="en-US" w:eastAsia="zh-CN"/>
        </w:rPr>
        <w:t>郑麦9023/IDO580//天糯158///07巨农</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line="600" w:lineRule="exact"/>
        <w:ind w:right="249" w:rightChars="0" w:firstLine="643" w:firstLineChars="200"/>
        <w:jc w:val="both"/>
        <w:textAlignment w:val="auto"/>
        <w:rPr>
          <w:rFonts w:hint="eastAsia" w:ascii="仿宋" w:hAnsi="仿宋" w:eastAsia="仿宋" w:cs="仿宋"/>
          <w:i w:val="0"/>
          <w:iCs w:val="0"/>
          <w:color w:val="auto"/>
          <w:sz w:val="32"/>
          <w:szCs w:val="32"/>
          <w:highlight w:val="none"/>
          <w:lang w:val="en-US" w:eastAsia="zh-CN"/>
        </w:rPr>
      </w:pPr>
      <w:r>
        <w:rPr>
          <w:rFonts w:hint="eastAsia" w:ascii="仿宋" w:hAnsi="仿宋" w:eastAsia="仿宋" w:cs="仿宋"/>
          <w:b/>
          <w:bCs/>
          <w:kern w:val="2"/>
          <w:sz w:val="32"/>
          <w:szCs w:val="32"/>
          <w:highlight w:val="none"/>
          <w:lang w:val="en-US" w:eastAsia="zh-CN" w:bidi="ar-SA"/>
        </w:rPr>
        <w:t>特征特性：</w:t>
      </w:r>
      <w:r>
        <w:rPr>
          <w:rFonts w:hint="eastAsia" w:ascii="仿宋" w:hAnsi="仿宋" w:eastAsia="仿宋" w:cs="仿宋"/>
          <w:kern w:val="2"/>
          <w:sz w:val="32"/>
          <w:szCs w:val="32"/>
          <w:highlight w:val="none"/>
          <w:lang w:val="en-US" w:eastAsia="zh-CN" w:bidi="ar-SA"/>
        </w:rPr>
        <w:t>半冬性品种，全生育期221.1～227.9天，平均熟期比对照品种周黑麦1号晚熟</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kern w:val="2"/>
          <w:sz w:val="32"/>
          <w:szCs w:val="32"/>
          <w:highlight w:val="none"/>
          <w:lang w:val="en-US" w:eastAsia="zh-CN" w:bidi="ar-SA"/>
        </w:rPr>
        <w:t>天。幼苗半匍匐，叶色深绿，分蘖力弱，成穗率中等。春季起身拔节晚，两极分化慢。株高77.2～78.6厘米，抗倒性中等。株型半紧凑，穗层整齐，熟相好。穗长方形，长芒，白壳，白粒，籽粒粉质，饱满度较好。亩穗数35.4～36.5万，穗粒数38.5～39.8粒，千粒重49.1～50.3克。</w:t>
      </w:r>
    </w:p>
    <w:p>
      <w:pPr>
        <w:pStyle w:val="4"/>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i w:val="0"/>
          <w:iCs w:val="0"/>
          <w:spacing w:val="8"/>
          <w:sz w:val="32"/>
          <w:szCs w:val="32"/>
          <w:highlight w:val="none"/>
          <w:lang w:eastAsia="zh-CN"/>
        </w:rPr>
      </w:pPr>
      <w:r>
        <w:rPr>
          <w:rFonts w:hint="eastAsia" w:ascii="仿宋" w:hAnsi="仿宋" w:eastAsia="仿宋" w:cs="仿宋"/>
          <w:b/>
          <w:bCs/>
          <w:kern w:val="2"/>
          <w:sz w:val="32"/>
          <w:szCs w:val="32"/>
          <w:highlight w:val="none"/>
          <w:lang w:val="en-US" w:eastAsia="zh-CN" w:bidi="ar-SA"/>
        </w:rPr>
        <w:t>抗病鉴定：</w:t>
      </w:r>
      <w:r>
        <w:rPr>
          <w:rFonts w:hint="eastAsia" w:ascii="仿宋" w:hAnsi="仿宋" w:eastAsia="仿宋" w:cs="仿宋"/>
          <w:kern w:val="2"/>
          <w:sz w:val="32"/>
          <w:szCs w:val="32"/>
          <w:highlight w:val="none"/>
          <w:lang w:val="en-US" w:eastAsia="zh-CN" w:bidi="ar-SA"/>
        </w:rPr>
        <w:t>中感条锈病、叶锈病和纹枯病，高感白粉病和赤霉病。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两年品质检测结果：</w:t>
      </w:r>
      <w:r>
        <w:rPr>
          <w:rFonts w:hint="eastAsia" w:ascii="仿宋" w:hAnsi="仿宋" w:eastAsia="仿宋" w:cs="仿宋"/>
          <w:kern w:val="2"/>
          <w:sz w:val="32"/>
          <w:szCs w:val="32"/>
          <w:highlight w:val="none"/>
          <w:lang w:val="en-US" w:eastAsia="zh-CN" w:bidi="ar-SA"/>
        </w:rPr>
        <w:t>容重776克/升、816克/升，蛋白质含量17.2%、15.9%，湿面筋含量39.2%、38.9%，吸水量71.3</w:t>
      </w:r>
      <w:r>
        <w:rPr>
          <w:rFonts w:hint="eastAsia" w:ascii="仿宋" w:hAnsi="仿宋" w:eastAsia="仿宋" w:cs="仿宋"/>
          <w:sz w:val="32"/>
          <w:szCs w:val="32"/>
          <w:highlight w:val="none"/>
        </w:rPr>
        <w:t>毫升/100克</w:t>
      </w:r>
      <w:r>
        <w:rPr>
          <w:rFonts w:hint="eastAsia" w:ascii="仿宋" w:hAnsi="仿宋" w:eastAsia="仿宋" w:cs="仿宋"/>
          <w:kern w:val="2"/>
          <w:sz w:val="32"/>
          <w:szCs w:val="32"/>
          <w:highlight w:val="none"/>
          <w:lang w:val="en-US" w:eastAsia="zh-CN" w:bidi="ar-SA"/>
        </w:rPr>
        <w:t>、73.2</w:t>
      </w:r>
      <w:r>
        <w:rPr>
          <w:rFonts w:hint="eastAsia" w:ascii="仿宋" w:hAnsi="仿宋" w:eastAsia="仿宋" w:cs="仿宋"/>
          <w:sz w:val="32"/>
          <w:szCs w:val="32"/>
          <w:highlight w:val="none"/>
        </w:rPr>
        <w:t>毫升/100克</w:t>
      </w:r>
      <w:r>
        <w:rPr>
          <w:rFonts w:hint="eastAsia" w:ascii="仿宋" w:hAnsi="仿宋" w:eastAsia="仿宋" w:cs="仿宋"/>
          <w:kern w:val="2"/>
          <w:sz w:val="32"/>
          <w:szCs w:val="32"/>
          <w:highlight w:val="none"/>
          <w:lang w:val="en-US" w:eastAsia="zh-CN" w:bidi="ar-SA"/>
        </w:rPr>
        <w:t>，稳定时间3.0分钟、3.6分钟，拉伸面积49平方厘米、62平方厘米，最大拉伸阻力167EU、250EU。</w:t>
      </w:r>
      <w:r>
        <w:rPr>
          <w:rFonts w:hint="eastAsia" w:ascii="仿宋" w:hAnsi="仿宋" w:eastAsia="仿宋" w:cs="仿宋"/>
          <w:color w:val="auto"/>
          <w:kern w:val="10"/>
          <w:sz w:val="32"/>
          <w:szCs w:val="32"/>
          <w:highlight w:val="none"/>
        </w:rPr>
        <w:t>2021年、2022年糯性检测，支链淀粉（占淀粉重）</w:t>
      </w:r>
      <w:r>
        <w:rPr>
          <w:rFonts w:hint="eastAsia" w:ascii="仿宋" w:hAnsi="仿宋" w:eastAsia="仿宋" w:cs="仿宋"/>
          <w:kern w:val="2"/>
          <w:sz w:val="32"/>
          <w:szCs w:val="32"/>
          <w:highlight w:val="none"/>
          <w:lang w:val="en-US" w:eastAsia="zh-CN" w:bidi="ar-SA"/>
        </w:rPr>
        <w:t>99.4%、100.0%。</w:t>
      </w:r>
    </w:p>
    <w:p>
      <w:pPr>
        <w:pStyle w:val="4"/>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产量表现：</w:t>
      </w:r>
      <w:r>
        <w:rPr>
          <w:rFonts w:hint="eastAsia" w:ascii="仿宋" w:hAnsi="仿宋" w:eastAsia="仿宋" w:cs="仿宋"/>
          <w:kern w:val="2"/>
          <w:sz w:val="32"/>
          <w:szCs w:val="32"/>
          <w:highlight w:val="none"/>
          <w:lang w:val="en-US" w:eastAsia="zh-CN" w:bidi="ar-SA"/>
        </w:rPr>
        <w:t>2020～2021年度</w:t>
      </w:r>
      <w:r>
        <w:rPr>
          <w:rFonts w:hint="eastAsia" w:ascii="仿宋" w:hAnsi="仿宋" w:eastAsia="仿宋" w:cs="仿宋"/>
          <w:color w:val="auto"/>
          <w:sz w:val="32"/>
          <w:szCs w:val="32"/>
          <w:highlight w:val="none"/>
        </w:rPr>
        <w:t>河南省特色小麦自主区域试验</w:t>
      </w:r>
      <w:r>
        <w:rPr>
          <w:rFonts w:hint="eastAsia" w:ascii="仿宋" w:hAnsi="仿宋" w:eastAsia="仿宋" w:cs="仿宋"/>
          <w:kern w:val="2"/>
          <w:sz w:val="32"/>
          <w:szCs w:val="32"/>
          <w:highlight w:val="none"/>
          <w:lang w:val="en-US" w:eastAsia="zh-CN" w:bidi="ar-SA"/>
        </w:rPr>
        <w:t>，平均亩产</w:t>
      </w:r>
      <w:r>
        <w:rPr>
          <w:rFonts w:hint="eastAsia" w:ascii="仿宋" w:hAnsi="仿宋" w:eastAsia="仿宋" w:cs="仿宋"/>
          <w:kern w:val="2"/>
          <w:sz w:val="32"/>
          <w:szCs w:val="32"/>
          <w:highlight w:val="none"/>
          <w:lang w:val="zh-CN" w:eastAsia="zh-CN" w:bidi="ar-SA"/>
        </w:rPr>
        <w:t>499.</w:t>
      </w:r>
      <w:r>
        <w:rPr>
          <w:rFonts w:hint="eastAsia" w:ascii="仿宋" w:hAnsi="仿宋" w:eastAsia="仿宋" w:cs="仿宋"/>
          <w:kern w:val="2"/>
          <w:sz w:val="32"/>
          <w:szCs w:val="32"/>
          <w:highlight w:val="none"/>
          <w:lang w:val="en-US" w:eastAsia="zh-CN" w:bidi="ar-SA"/>
        </w:rPr>
        <w:t>4公斤，比对照周黑麦1号增产17.0%，达标点率100%；2021～2022年度续试，平均亩产542.0公斤，比对照周黑麦1号增产10.4%，达标点率100%。2021～2022年度生产试验，平均亩产556.4公斤，比对照品种周黑麦1号增产10.5%，达标点率100%。</w:t>
      </w:r>
    </w:p>
    <w:p>
      <w:pPr>
        <w:pStyle w:val="4"/>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i w:val="0"/>
          <w:iCs w:val="0"/>
          <w:spacing w:val="8"/>
          <w:sz w:val="32"/>
          <w:szCs w:val="32"/>
          <w:highlight w:val="none"/>
          <w:lang w:eastAsia="zh-CN"/>
        </w:rPr>
      </w:pPr>
      <w:r>
        <w:rPr>
          <w:rFonts w:hint="eastAsia" w:ascii="仿宋" w:hAnsi="仿宋" w:eastAsia="仿宋" w:cs="仿宋"/>
          <w:b/>
          <w:bCs/>
          <w:kern w:val="2"/>
          <w:sz w:val="32"/>
          <w:szCs w:val="32"/>
          <w:highlight w:val="none"/>
          <w:lang w:val="en-US" w:eastAsia="zh-CN" w:bidi="ar-SA"/>
        </w:rPr>
        <w:t>栽培技术要点：</w:t>
      </w:r>
      <w:r>
        <w:rPr>
          <w:rFonts w:hint="eastAsia" w:ascii="仿宋" w:hAnsi="仿宋" w:eastAsia="仿宋" w:cs="仿宋"/>
          <w:sz w:val="32"/>
          <w:szCs w:val="32"/>
          <w:highlight w:val="none"/>
        </w:rPr>
        <w:t>适宜播种期10月</w:t>
      </w:r>
      <w:r>
        <w:rPr>
          <w:rFonts w:hint="eastAsia" w:ascii="仿宋" w:hAnsi="仿宋" w:eastAsia="仿宋" w:cs="仿宋"/>
          <w:sz w:val="32"/>
          <w:szCs w:val="32"/>
          <w:highlight w:val="none"/>
          <w:lang w:val="en-US" w:eastAsia="zh-CN"/>
        </w:rPr>
        <w:t>上</w:t>
      </w:r>
      <w:r>
        <w:rPr>
          <w:rFonts w:hint="eastAsia" w:ascii="仿宋" w:hAnsi="仿宋" w:eastAsia="仿宋" w:cs="仿宋"/>
          <w:sz w:val="32"/>
          <w:szCs w:val="32"/>
          <w:highlight w:val="none"/>
        </w:rPr>
        <w:t>中旬，每亩适宜基本苗18～22万。注意防治蚜虫、</w:t>
      </w:r>
      <w:r>
        <w:rPr>
          <w:rFonts w:hint="eastAsia" w:ascii="仿宋" w:hAnsi="仿宋" w:eastAsia="仿宋" w:cs="仿宋"/>
          <w:kern w:val="2"/>
          <w:sz w:val="32"/>
          <w:szCs w:val="32"/>
          <w:highlight w:val="none"/>
          <w:lang w:val="en-US" w:eastAsia="zh-CN" w:bidi="ar-SA"/>
        </w:rPr>
        <w:t>赤霉病</w:t>
      </w:r>
      <w:r>
        <w:rPr>
          <w:rFonts w:hint="eastAsia" w:ascii="仿宋" w:hAnsi="仿宋" w:eastAsia="仿宋" w:cs="仿宋"/>
          <w:sz w:val="32"/>
          <w:szCs w:val="32"/>
          <w:highlight w:val="none"/>
        </w:rPr>
        <w:t>、</w:t>
      </w:r>
      <w:r>
        <w:rPr>
          <w:rFonts w:hint="eastAsia" w:ascii="仿宋" w:hAnsi="仿宋" w:eastAsia="仿宋" w:cs="仿宋"/>
          <w:kern w:val="2"/>
          <w:sz w:val="32"/>
          <w:szCs w:val="32"/>
          <w:highlight w:val="none"/>
          <w:lang w:val="en-US" w:eastAsia="zh-CN" w:bidi="ar-SA"/>
        </w:rPr>
        <w:t>白粉病</w:t>
      </w:r>
      <w:r>
        <w:rPr>
          <w:rFonts w:hint="eastAsia" w:ascii="仿宋" w:hAnsi="仿宋" w:eastAsia="仿宋" w:cs="仿宋"/>
          <w:sz w:val="32"/>
          <w:szCs w:val="32"/>
          <w:highlight w:val="none"/>
        </w:rPr>
        <w:t>、</w:t>
      </w:r>
      <w:r>
        <w:rPr>
          <w:rFonts w:hint="eastAsia" w:ascii="仿宋" w:hAnsi="仿宋" w:eastAsia="仿宋" w:cs="仿宋"/>
          <w:kern w:val="2"/>
          <w:sz w:val="32"/>
          <w:szCs w:val="32"/>
          <w:highlight w:val="none"/>
          <w:lang w:val="en-US" w:eastAsia="zh-CN" w:bidi="ar-SA"/>
        </w:rPr>
        <w:t>条锈病、叶锈病和纹枯病</w:t>
      </w:r>
      <w:r>
        <w:rPr>
          <w:rFonts w:hint="eastAsia" w:ascii="仿宋" w:hAnsi="仿宋" w:eastAsia="仿宋" w:cs="仿宋"/>
          <w:sz w:val="32"/>
          <w:szCs w:val="32"/>
          <w:highlight w:val="none"/>
        </w:rPr>
        <w:t>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widowControl/>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i w:val="0"/>
          <w:iCs w:val="0"/>
          <w:sz w:val="32"/>
          <w:szCs w:val="32"/>
          <w:highlight w:val="none"/>
          <w:lang w:val="en-US" w:eastAsia="zh-CN"/>
        </w:rPr>
      </w:pPr>
      <w:r>
        <w:rPr>
          <w:rFonts w:hint="eastAsia" w:ascii="仿宋" w:hAnsi="仿宋" w:eastAsia="仿宋" w:cs="仿宋"/>
          <w:b/>
          <w:bCs/>
          <w:color w:val="auto"/>
          <w:sz w:val="32"/>
          <w:szCs w:val="32"/>
          <w:highlight w:val="none"/>
          <w:lang w:val="en-US" w:eastAsia="zh-CN"/>
        </w:rPr>
        <w:t>初审</w:t>
      </w:r>
      <w:r>
        <w:rPr>
          <w:rFonts w:hint="eastAsia" w:ascii="仿宋" w:hAnsi="仿宋" w:eastAsia="仿宋" w:cs="仿宋"/>
          <w:b/>
          <w:bCs/>
          <w:color w:val="auto"/>
          <w:sz w:val="32"/>
          <w:szCs w:val="32"/>
          <w:highlight w:val="none"/>
          <w:lang w:eastAsia="zh-CN"/>
        </w:rPr>
        <w:t>意见</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该品种符合河南省小麦品种审定标准，通过审定。适宜作为特殊用途类型品种以订单农业形式在河南省（南部长江中下游麦区除外）高中水肥地块</w:t>
      </w:r>
      <w:r>
        <w:rPr>
          <w:rFonts w:hint="eastAsia" w:ascii="仿宋" w:hAnsi="仿宋" w:eastAsia="仿宋" w:cs="仿宋"/>
          <w:color w:val="auto"/>
          <w:sz w:val="32"/>
          <w:szCs w:val="32"/>
          <w:highlight w:val="none"/>
          <w:lang w:val="en-US" w:eastAsia="zh-CN"/>
        </w:rPr>
        <w:t>早中</w:t>
      </w:r>
      <w:r>
        <w:rPr>
          <w:rFonts w:hint="eastAsia" w:ascii="仿宋" w:hAnsi="仿宋" w:eastAsia="仿宋" w:cs="仿宋"/>
          <w:color w:val="auto"/>
          <w:sz w:val="32"/>
          <w:szCs w:val="32"/>
          <w:highlight w:val="none"/>
        </w:rPr>
        <w:t>茬地种植。</w:t>
      </w:r>
    </w:p>
    <w:p>
      <w:pPr>
        <w:keepNext w:val="0"/>
        <w:keepLines w:val="0"/>
        <w:pageBreakBefore w:val="0"/>
        <w:shd w:val="clear"/>
        <w:overflowPunct/>
        <w:autoSpaceDN/>
        <w:bidi w:val="0"/>
        <w:spacing w:line="600" w:lineRule="exact"/>
        <w:ind w:firstLine="640" w:firstLineChars="200"/>
        <w:rPr>
          <w:rFonts w:hint="eastAsia" w:ascii="仿宋" w:hAnsi="仿宋" w:eastAsia="仿宋" w:cs="仿宋"/>
          <w:sz w:val="32"/>
          <w:szCs w:val="32"/>
          <w:highlight w:val="none"/>
        </w:rPr>
      </w:pPr>
    </w:p>
    <w:p>
      <w:pPr>
        <w:keepNext w:val="0"/>
        <w:keepLines w:val="0"/>
        <w:pageBreakBefore w:val="0"/>
        <w:shd w:val="clear"/>
        <w:overflowPunct/>
        <w:autoSpaceDN/>
        <w:bidi w:val="0"/>
        <w:spacing w:line="600" w:lineRule="exact"/>
        <w:ind w:firstLine="643" w:firstLineChars="200"/>
        <w:rPr>
          <w:rFonts w:hint="default" w:ascii="仿宋" w:hAnsi="仿宋" w:eastAsia="仿宋" w:cs="仿宋"/>
          <w:b/>
          <w:sz w:val="32"/>
          <w:szCs w:val="32"/>
          <w:highlight w:val="none"/>
          <w:lang w:val="en-US"/>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46.</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品种名称：</w:t>
      </w:r>
      <w:r>
        <w:rPr>
          <w:rFonts w:hint="eastAsia" w:ascii="仿宋" w:hAnsi="仿宋" w:eastAsia="仿宋" w:cs="仿宋"/>
          <w:sz w:val="32"/>
          <w:szCs w:val="32"/>
          <w:highlight w:val="none"/>
        </w:rPr>
        <w:t>华冠191</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申请者：</w:t>
      </w:r>
      <w:r>
        <w:rPr>
          <w:rFonts w:hint="eastAsia" w:ascii="仿宋" w:hAnsi="仿宋" w:eastAsia="仿宋" w:cs="仿宋"/>
          <w:sz w:val="32"/>
          <w:szCs w:val="32"/>
          <w:highlight w:val="none"/>
        </w:rPr>
        <w:t>河南华冠种业有限公司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育种者：</w:t>
      </w:r>
      <w:r>
        <w:rPr>
          <w:rFonts w:hint="eastAsia" w:ascii="仿宋" w:hAnsi="仿宋" w:eastAsia="仿宋" w:cs="仿宋"/>
          <w:sz w:val="32"/>
          <w:szCs w:val="32"/>
          <w:highlight w:val="none"/>
        </w:rPr>
        <w:t>河南华冠种业有限公司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sz w:val="32"/>
          <w:szCs w:val="32"/>
          <w:highlight w:val="none"/>
        </w:rPr>
        <w:t>品种来源</w:t>
      </w:r>
      <w:r>
        <w:rPr>
          <w:rFonts w:hint="eastAsia" w:ascii="仿宋" w:hAnsi="仿宋" w:eastAsia="仿宋" w:cs="仿宋"/>
          <w:sz w:val="32"/>
          <w:szCs w:val="32"/>
          <w:highlight w:val="none"/>
        </w:rPr>
        <w:t>：淮麦0566/周麦27</w:t>
      </w:r>
      <w:r>
        <w:rPr>
          <w:rFonts w:hint="eastAsia" w:ascii="仿宋" w:hAnsi="仿宋" w:eastAsia="仿宋" w:cs="仿宋"/>
          <w:sz w:val="32"/>
          <w:szCs w:val="32"/>
          <w:highlight w:val="none"/>
          <w:lang w:val="en-US" w:eastAsia="zh-CN"/>
        </w:rPr>
        <w:t>号</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特征特性：</w:t>
      </w:r>
      <w:r>
        <w:rPr>
          <w:rFonts w:hint="eastAsia" w:ascii="仿宋" w:hAnsi="仿宋" w:eastAsia="仿宋" w:cs="仿宋"/>
          <w:sz w:val="32"/>
          <w:szCs w:val="32"/>
          <w:highlight w:val="none"/>
        </w:rPr>
        <w:t>半冬性品种，全生育期217.1</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227.8天，</w:t>
      </w:r>
      <w:r>
        <w:rPr>
          <w:rFonts w:hint="eastAsia" w:ascii="仿宋" w:hAnsi="仿宋" w:eastAsia="仿宋" w:cs="仿宋"/>
          <w:spacing w:val="8"/>
          <w:sz w:val="32"/>
          <w:szCs w:val="32"/>
          <w:highlight w:val="none"/>
        </w:rPr>
        <w:t>平均熟期比对照品种百农207</w:t>
      </w:r>
      <w:r>
        <w:rPr>
          <w:rFonts w:hint="eastAsia" w:ascii="仿宋" w:hAnsi="仿宋" w:eastAsia="仿宋" w:cs="仿宋"/>
          <w:sz w:val="32"/>
          <w:szCs w:val="32"/>
          <w:highlight w:val="none"/>
        </w:rPr>
        <w:t>早熟0.5天。幼苗半匍匐，叶色深绿，分蘖力较强，成穗率</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。春季起身拔节晚，两极分化快慢，耐倒春寒能力中等。株高71.9</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79.6厘米，抗倒性</w:t>
      </w:r>
      <w:r>
        <w:rPr>
          <w:rFonts w:hint="eastAsia" w:ascii="仿宋" w:hAnsi="仿宋" w:eastAsia="仿宋" w:cs="仿宋"/>
          <w:sz w:val="32"/>
          <w:szCs w:val="32"/>
          <w:highlight w:val="none"/>
          <w:lang w:val="en-US" w:eastAsia="zh-CN"/>
        </w:rPr>
        <w:t>较</w:t>
      </w:r>
      <w:r>
        <w:rPr>
          <w:rFonts w:hint="eastAsia" w:ascii="仿宋" w:hAnsi="仿宋" w:eastAsia="仿宋" w:cs="仿宋"/>
          <w:sz w:val="32"/>
          <w:szCs w:val="32"/>
          <w:highlight w:val="none"/>
        </w:rPr>
        <w:t>好。株型稍紧凑，穗层整齐，熟相较好。穗纺锤形，长芒，白壳，白粒，籽粒半角质，饱满度好。亩穗数38.0</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40.3万，穗粒数35.0</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36.2粒，千粒重43.9</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48.4克。</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中感条锈病和叶锈病，高感白粉病、纹枯病和赤霉病。</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容重823克/升、829克/升，蛋白质含量14.</w:t>
      </w:r>
      <w:r>
        <w:rPr>
          <w:rFonts w:hint="eastAsia" w:ascii="仿宋" w:hAnsi="仿宋" w:eastAsia="仿宋" w:cs="仿宋"/>
          <w:sz w:val="32"/>
          <w:szCs w:val="32"/>
          <w:highlight w:val="none"/>
          <w:lang w:val="en-US" w:eastAsia="zh-CN"/>
        </w:rPr>
        <w:t>39</w:t>
      </w:r>
      <w:r>
        <w:rPr>
          <w:rFonts w:hint="eastAsia" w:ascii="仿宋" w:hAnsi="仿宋" w:eastAsia="仿宋" w:cs="仿宋"/>
          <w:sz w:val="32"/>
          <w:szCs w:val="32"/>
          <w:highlight w:val="none"/>
        </w:rPr>
        <w:t>%、14.</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%，湿面筋含量32.0%、30.6%，吸水量61.3毫升/100克、63.7毫升/100克，稳定时间2.5分钟、2.8分钟，拉伸面积47平方厘米、25平方厘米，最大拉伸阻力190EU、122EU。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2021年度</w:t>
      </w:r>
      <w:r>
        <w:rPr>
          <w:rFonts w:hint="eastAsia" w:ascii="仿宋" w:hAnsi="仿宋" w:eastAsia="仿宋" w:cs="仿宋"/>
          <w:sz w:val="32"/>
          <w:szCs w:val="32"/>
          <w:highlight w:val="none"/>
          <w:lang w:eastAsia="zh-CN"/>
        </w:rPr>
        <w:t>河南省豫农源小麦品种试验联合体冬水组区域试验</w:t>
      </w:r>
      <w:r>
        <w:rPr>
          <w:rFonts w:hint="eastAsia" w:ascii="仿宋" w:hAnsi="仿宋" w:eastAsia="仿宋" w:cs="仿宋"/>
          <w:sz w:val="32"/>
          <w:szCs w:val="32"/>
          <w:highlight w:val="none"/>
        </w:rPr>
        <w:t>，平均亩产544.5公斤，比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增产5.5%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72.7%；2021～2022年度续试，平均亩产602.8公斤，比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增产4.5%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66.7%；2022～2023年度生产试验，平均亩产548.8公斤，比对照品种百农207增产5.2%，</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92.3%。</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：适宜播种期10月</w:t>
      </w:r>
      <w:r>
        <w:rPr>
          <w:rFonts w:hint="eastAsia" w:ascii="仿宋" w:hAnsi="仿宋" w:eastAsia="仿宋" w:cs="仿宋"/>
          <w:spacing w:val="8"/>
          <w:sz w:val="32"/>
          <w:szCs w:val="32"/>
          <w:highlight w:val="none"/>
          <w:lang w:val="en-US" w:eastAsia="zh-CN"/>
        </w:rPr>
        <w:t>上中旬</w:t>
      </w:r>
      <w:r>
        <w:rPr>
          <w:rFonts w:hint="eastAsia" w:ascii="仿宋" w:hAnsi="仿宋" w:eastAsia="仿宋" w:cs="仿宋"/>
          <w:spacing w:val="8"/>
          <w:sz w:val="32"/>
          <w:szCs w:val="32"/>
          <w:highlight w:val="none"/>
        </w:rPr>
        <w:t>，每亩适宜基本苗15～20万。注意防治</w:t>
      </w:r>
      <w:r>
        <w:rPr>
          <w:rFonts w:hint="eastAsia" w:ascii="仿宋" w:hAnsi="仿宋" w:eastAsia="仿宋" w:cs="仿宋"/>
          <w:color w:val="auto"/>
          <w:spacing w:val="8"/>
          <w:sz w:val="32"/>
          <w:szCs w:val="32"/>
        </w:rPr>
        <w:t>蚜虫、</w:t>
      </w:r>
      <w:r>
        <w:rPr>
          <w:rFonts w:hint="eastAsia" w:ascii="仿宋" w:hAnsi="仿宋" w:eastAsia="仿宋" w:cs="仿宋"/>
          <w:spacing w:val="8"/>
          <w:sz w:val="32"/>
          <w:szCs w:val="32"/>
          <w:highlight w:val="none"/>
        </w:rPr>
        <w:t>赤霉病、</w:t>
      </w:r>
      <w:r>
        <w:rPr>
          <w:rFonts w:hint="eastAsia" w:ascii="仿宋" w:hAnsi="仿宋" w:eastAsia="仿宋" w:cs="仿宋"/>
          <w:sz w:val="32"/>
          <w:szCs w:val="32"/>
          <w:highlight w:val="none"/>
        </w:rPr>
        <w:t>白粉病、纹枯病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条锈病和叶锈病</w:t>
      </w:r>
      <w:r>
        <w:rPr>
          <w:rFonts w:hint="eastAsia" w:ascii="仿宋" w:hAnsi="仿宋" w:eastAsia="仿宋" w:cs="仿宋"/>
          <w:spacing w:val="8"/>
          <w:sz w:val="32"/>
          <w:szCs w:val="32"/>
          <w:highlight w:val="none"/>
        </w:rPr>
        <w:t>等病虫害，</w:t>
      </w:r>
      <w:r>
        <w:rPr>
          <w:rFonts w:hint="eastAsia" w:ascii="仿宋" w:hAnsi="仿宋" w:eastAsia="仿宋" w:cs="仿宋"/>
          <w:spacing w:val="8"/>
          <w:sz w:val="32"/>
          <w:szCs w:val="32"/>
          <w:highlight w:val="none"/>
          <w:lang w:eastAsia="zh-CN"/>
        </w:rPr>
        <w:t>预防春季低温冻害</w:t>
      </w:r>
      <w:r>
        <w:rPr>
          <w:rFonts w:hint="eastAsia" w:ascii="仿宋" w:hAnsi="仿宋" w:eastAsia="仿宋" w:cs="仿宋"/>
          <w:spacing w:val="8"/>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47.</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lang w:eastAsia="zh-CN"/>
        </w:rPr>
        <w:t>品种名称：</w:t>
      </w:r>
      <w:r>
        <w:rPr>
          <w:rFonts w:hint="eastAsia" w:ascii="仿宋" w:hAnsi="仿宋" w:eastAsia="仿宋" w:cs="仿宋"/>
          <w:sz w:val="32"/>
          <w:szCs w:val="32"/>
          <w:highlight w:val="none"/>
        </w:rPr>
        <w:t>豫农612</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申请者：</w:t>
      </w:r>
      <w:r>
        <w:rPr>
          <w:rFonts w:hint="eastAsia" w:ascii="仿宋" w:hAnsi="仿宋" w:eastAsia="仿宋" w:cs="仿宋"/>
          <w:sz w:val="32"/>
          <w:szCs w:val="32"/>
          <w:highlight w:val="none"/>
        </w:rPr>
        <w:t>河南农业大学</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育种者：</w:t>
      </w:r>
      <w:r>
        <w:rPr>
          <w:rFonts w:hint="eastAsia" w:ascii="仿宋" w:hAnsi="仿宋" w:eastAsia="仿宋" w:cs="仿宋"/>
          <w:sz w:val="32"/>
          <w:szCs w:val="32"/>
          <w:highlight w:val="none"/>
        </w:rPr>
        <w:t>河南农业大学</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品种来源</w:t>
      </w:r>
      <w:r>
        <w:rPr>
          <w:rFonts w:hint="eastAsia" w:ascii="仿宋" w:hAnsi="仿宋" w:eastAsia="仿宋" w:cs="仿宋"/>
          <w:sz w:val="32"/>
          <w:szCs w:val="32"/>
          <w:highlight w:val="none"/>
        </w:rPr>
        <w:t>：豫农186/丰德存麦5号</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特征特性：</w:t>
      </w:r>
      <w:r>
        <w:rPr>
          <w:rFonts w:hint="eastAsia" w:ascii="仿宋" w:hAnsi="仿宋" w:eastAsia="仿宋" w:cs="仿宋"/>
          <w:sz w:val="32"/>
          <w:szCs w:val="32"/>
          <w:highlight w:val="none"/>
        </w:rPr>
        <w:t>半冬性品种，全生育期217.0</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227.8天，</w:t>
      </w:r>
      <w:r>
        <w:rPr>
          <w:rFonts w:hint="eastAsia" w:ascii="仿宋" w:hAnsi="仿宋" w:eastAsia="仿宋" w:cs="仿宋"/>
          <w:spacing w:val="8"/>
          <w:sz w:val="32"/>
          <w:szCs w:val="32"/>
          <w:highlight w:val="none"/>
        </w:rPr>
        <w:t>平均熟期比对照品种百农207</w:t>
      </w:r>
      <w:r>
        <w:rPr>
          <w:rFonts w:hint="eastAsia" w:ascii="仿宋" w:hAnsi="仿宋" w:eastAsia="仿宋" w:cs="仿宋"/>
          <w:sz w:val="32"/>
          <w:szCs w:val="32"/>
          <w:highlight w:val="none"/>
        </w:rPr>
        <w:t>早熟0.5天。幼苗半匍匐，叶色深绿，分蘖力中等，成穗率</w:t>
      </w:r>
      <w:r>
        <w:rPr>
          <w:rFonts w:hint="eastAsia" w:ascii="仿宋" w:hAnsi="仿宋" w:eastAsia="仿宋" w:cs="仿宋"/>
          <w:sz w:val="32"/>
          <w:szCs w:val="32"/>
          <w:highlight w:val="none"/>
          <w:lang w:val="en-US" w:eastAsia="zh-CN"/>
        </w:rPr>
        <w:t>较高</w:t>
      </w:r>
      <w:r>
        <w:rPr>
          <w:rFonts w:hint="eastAsia" w:ascii="仿宋" w:hAnsi="仿宋" w:eastAsia="仿宋" w:cs="仿宋"/>
          <w:sz w:val="32"/>
          <w:szCs w:val="32"/>
          <w:highlight w:val="none"/>
        </w:rPr>
        <w:t>。</w:t>
      </w:r>
      <w:r>
        <w:rPr>
          <w:rFonts w:hint="eastAsia" w:ascii="仿宋" w:hAnsi="仿宋" w:eastAsia="仿宋" w:cs="仿宋"/>
          <w:color w:val="000000"/>
          <w:sz w:val="32"/>
          <w:szCs w:val="32"/>
          <w:highlight w:val="none"/>
        </w:rPr>
        <w:t>春季起身拔节较早</w:t>
      </w:r>
      <w:r>
        <w:rPr>
          <w:rFonts w:hint="eastAsia" w:ascii="仿宋" w:hAnsi="仿宋" w:eastAsia="仿宋" w:cs="仿宋"/>
          <w:sz w:val="32"/>
          <w:szCs w:val="32"/>
          <w:highlight w:val="none"/>
        </w:rPr>
        <w:t>，两级分化快。株高75.7</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82.3厘米，抗倒性较好。株型稍松散，穗层整齐，熟相好。穗纺锤形，长芒，白壳，白粒，籽粒半角质，饱满度较好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亩穗数39.4</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40.8万，穗粒数35.7</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38.1粒，千粒重42.7</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48.1克。</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中感条锈病、叶锈病和纹枯病，高感白粉病和赤霉病。</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容重810克/升、828克/升，蛋白质含量12.</w:t>
      </w:r>
      <w:r>
        <w:rPr>
          <w:rFonts w:hint="eastAsia" w:ascii="仿宋" w:hAnsi="仿宋" w:eastAsia="仿宋" w:cs="仿宋"/>
          <w:sz w:val="32"/>
          <w:szCs w:val="32"/>
          <w:highlight w:val="none"/>
          <w:lang w:val="en-US" w:eastAsia="zh-CN"/>
        </w:rPr>
        <w:t>85</w:t>
      </w:r>
      <w:r>
        <w:rPr>
          <w:rFonts w:hint="eastAsia" w:ascii="仿宋" w:hAnsi="仿宋" w:eastAsia="仿宋" w:cs="仿宋"/>
          <w:sz w:val="32"/>
          <w:szCs w:val="32"/>
          <w:highlight w:val="none"/>
        </w:rPr>
        <w:t>%、12.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4%，湿面筋含量28.1%、26.3%，吸水量59.7毫升/100克、62.1毫升/100克，稳定时间3.4分钟、3.4分钟，拉伸面积44平方厘米、39平方厘米，最大拉伸阻力181EU、160EU。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2021年度</w:t>
      </w:r>
      <w:r>
        <w:rPr>
          <w:rFonts w:hint="eastAsia" w:ascii="仿宋" w:hAnsi="仿宋" w:eastAsia="仿宋" w:cs="仿宋"/>
          <w:sz w:val="32"/>
          <w:szCs w:val="32"/>
          <w:highlight w:val="none"/>
          <w:lang w:eastAsia="zh-CN"/>
        </w:rPr>
        <w:t>河南省豫农源小麦品种试验联合体冬水组区域试验</w:t>
      </w:r>
      <w:r>
        <w:rPr>
          <w:rFonts w:hint="eastAsia" w:ascii="仿宋" w:hAnsi="仿宋" w:eastAsia="仿宋" w:cs="仿宋"/>
          <w:sz w:val="32"/>
          <w:szCs w:val="32"/>
          <w:highlight w:val="none"/>
        </w:rPr>
        <w:t>，平均亩产566.2公斤，比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增产9.7%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100%；2021～2022年度续试，平均亩产640.0公斤，比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增产10.9%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100%；2022～2023年度生产试验，平均亩产565.1公斤，比对照品种百农207增产8.3%，</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：适宜播种期10月</w:t>
      </w:r>
      <w:r>
        <w:rPr>
          <w:rFonts w:hint="eastAsia" w:ascii="仿宋" w:hAnsi="仿宋" w:eastAsia="仿宋" w:cs="仿宋"/>
          <w:spacing w:val="8"/>
          <w:sz w:val="32"/>
          <w:szCs w:val="32"/>
          <w:highlight w:val="none"/>
          <w:lang w:val="en-US" w:eastAsia="zh-CN"/>
        </w:rPr>
        <w:t>上中旬</w:t>
      </w:r>
      <w:r>
        <w:rPr>
          <w:rFonts w:hint="eastAsia" w:ascii="仿宋" w:hAnsi="仿宋" w:eastAsia="仿宋" w:cs="仿宋"/>
          <w:spacing w:val="8"/>
          <w:sz w:val="32"/>
          <w:szCs w:val="32"/>
          <w:highlight w:val="none"/>
        </w:rPr>
        <w:t>，每亩适宜基本苗15～20万。注意防治蚜虫</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赤霉病、</w:t>
      </w:r>
      <w:r>
        <w:rPr>
          <w:rFonts w:hint="eastAsia" w:ascii="仿宋" w:hAnsi="仿宋" w:eastAsia="仿宋" w:cs="仿宋"/>
          <w:sz w:val="32"/>
          <w:szCs w:val="32"/>
          <w:highlight w:val="none"/>
        </w:rPr>
        <w:t>白粉病</w:t>
      </w:r>
      <w:r>
        <w:rPr>
          <w:rFonts w:hint="eastAsia" w:ascii="仿宋" w:hAnsi="仿宋" w:eastAsia="仿宋" w:cs="仿宋"/>
          <w:sz w:val="32"/>
          <w:szCs w:val="32"/>
          <w:highlight w:val="none"/>
          <w:lang w:eastAsia="zh-CN"/>
        </w:rPr>
        <w:t>、</w:t>
      </w:r>
      <w:r>
        <w:rPr>
          <w:rFonts w:hint="eastAsia" w:ascii="仿宋" w:hAnsi="仿宋" w:eastAsia="仿宋" w:cs="仿宋"/>
          <w:spacing w:val="8"/>
          <w:sz w:val="32"/>
          <w:szCs w:val="32"/>
          <w:highlight w:val="none"/>
        </w:rPr>
        <w:t>条锈病、叶锈病</w:t>
      </w:r>
      <w:r>
        <w:rPr>
          <w:rFonts w:hint="eastAsia" w:ascii="仿宋" w:hAnsi="仿宋" w:eastAsia="仿宋" w:cs="仿宋"/>
          <w:spacing w:val="8"/>
          <w:sz w:val="32"/>
          <w:szCs w:val="32"/>
          <w:highlight w:val="none"/>
          <w:lang w:val="en-US" w:eastAsia="zh-CN"/>
        </w:rPr>
        <w:t>和</w:t>
      </w:r>
      <w:r>
        <w:rPr>
          <w:rFonts w:hint="eastAsia" w:ascii="仿宋" w:hAnsi="仿宋" w:eastAsia="仿宋" w:cs="仿宋"/>
          <w:spacing w:val="8"/>
          <w:sz w:val="32"/>
          <w:szCs w:val="32"/>
          <w:highlight w:val="none"/>
        </w:rPr>
        <w:t>纹枯病等病虫害</w:t>
      </w:r>
      <w:r>
        <w:rPr>
          <w:rFonts w:hint="eastAsia" w:ascii="仿宋" w:hAnsi="仿宋" w:eastAsia="仿宋" w:cs="仿宋"/>
          <w:spacing w:val="8"/>
          <w:sz w:val="32"/>
          <w:szCs w:val="32"/>
          <w:highlight w:val="none"/>
          <w:lang w:eastAsia="zh-CN"/>
        </w:rPr>
        <w:t>，预防春季低温冻害</w:t>
      </w:r>
      <w:r>
        <w:rPr>
          <w:rFonts w:hint="eastAsia" w:ascii="仿宋" w:hAnsi="仿宋" w:eastAsia="仿宋" w:cs="仿宋"/>
          <w:spacing w:val="8"/>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48.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品种名称：</w:t>
      </w:r>
      <w:r>
        <w:rPr>
          <w:rFonts w:hint="eastAsia" w:ascii="仿宋" w:hAnsi="仿宋" w:eastAsia="仿宋" w:cs="仿宋"/>
          <w:sz w:val="32"/>
          <w:szCs w:val="32"/>
          <w:highlight w:val="none"/>
        </w:rPr>
        <w:t>豫农529</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申请者：</w:t>
      </w:r>
      <w:r>
        <w:rPr>
          <w:rFonts w:hint="eastAsia" w:ascii="仿宋" w:hAnsi="仿宋" w:eastAsia="仿宋" w:cs="仿宋"/>
          <w:sz w:val="32"/>
          <w:szCs w:val="32"/>
          <w:highlight w:val="none"/>
        </w:rPr>
        <w:t>河南农业大学</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育种者：</w:t>
      </w:r>
      <w:r>
        <w:rPr>
          <w:rFonts w:hint="eastAsia" w:ascii="仿宋" w:hAnsi="仿宋" w:eastAsia="仿宋" w:cs="仿宋"/>
          <w:sz w:val="32"/>
          <w:szCs w:val="32"/>
          <w:highlight w:val="none"/>
        </w:rPr>
        <w:t>河南农业大学</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sz w:val="32"/>
          <w:szCs w:val="32"/>
          <w:highlight w:val="none"/>
        </w:rPr>
        <w:t>品种来源</w:t>
      </w:r>
      <w:r>
        <w:rPr>
          <w:rFonts w:hint="eastAsia" w:ascii="仿宋" w:hAnsi="仿宋" w:eastAsia="仿宋" w:cs="仿宋"/>
          <w:sz w:val="32"/>
          <w:szCs w:val="32"/>
          <w:highlight w:val="none"/>
        </w:rPr>
        <w:t>：豫农416/周麦18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特征特性：</w:t>
      </w:r>
      <w:r>
        <w:rPr>
          <w:rFonts w:hint="eastAsia" w:ascii="仿宋" w:hAnsi="仿宋" w:eastAsia="仿宋" w:cs="仿宋"/>
          <w:sz w:val="32"/>
          <w:szCs w:val="32"/>
          <w:highlight w:val="none"/>
        </w:rPr>
        <w:t>半冬性品种，全生育期217.2</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228.5天，</w:t>
      </w:r>
      <w:r>
        <w:rPr>
          <w:rFonts w:hint="eastAsia" w:ascii="仿宋" w:hAnsi="仿宋" w:eastAsia="仿宋" w:cs="仿宋"/>
          <w:spacing w:val="8"/>
          <w:sz w:val="32"/>
          <w:szCs w:val="32"/>
          <w:highlight w:val="none"/>
        </w:rPr>
        <w:t>平均熟期比对照品种百农207</w:t>
      </w:r>
      <w:r>
        <w:rPr>
          <w:rFonts w:hint="eastAsia" w:ascii="仿宋" w:hAnsi="仿宋" w:eastAsia="仿宋" w:cs="仿宋"/>
          <w:sz w:val="32"/>
          <w:szCs w:val="32"/>
          <w:highlight w:val="none"/>
        </w:rPr>
        <w:t>早熟0.1天。幼苗半直立，叶色深绿，分蘖力中等，成穗率较高。春季起身拔节稍早，耐倒春寒能力中等。株高78.6</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86.0厘米，抗倒性中等。株型稍松散，穗层整齐，熟相中等。穗纺锤形，长芒，白壳，白粒，籽粒半角质，饱满度较好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亩穗数37.4</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39.3万，穗粒数31.6</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35.4粒，千粒重46.7</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53.5克。</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中感条锈病、叶锈病和纹枯病，高感白粉病和赤霉病。</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容重804克/升、829克/升，蛋白质含量13.9</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%、13.6</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%，湿面筋含量30.3%、29.5%，吸水量57.1毫升/100克、62.1毫升/100克，稳定时间1.3分钟、2.0分钟，拉伸面积36平方厘米、26平方厘米，最大拉伸阻力144EU、114EU。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w:t>
      </w:r>
      <w:r>
        <w:rPr>
          <w:rFonts w:hint="eastAsia" w:ascii="仿宋" w:hAnsi="仿宋" w:eastAsia="仿宋" w:cs="仿宋"/>
          <w:sz w:val="32"/>
          <w:szCs w:val="32"/>
          <w:highlight w:val="none"/>
          <w:lang w:eastAsia="zh-CN"/>
        </w:rPr>
        <w:t>河南省豫农源小麦品种试验联合体冬水组区域试验</w:t>
      </w:r>
      <w:r>
        <w:rPr>
          <w:rFonts w:hint="eastAsia" w:ascii="仿宋" w:hAnsi="仿宋" w:eastAsia="仿宋" w:cs="仿宋"/>
          <w:sz w:val="32"/>
          <w:szCs w:val="32"/>
          <w:highlight w:val="none"/>
        </w:rPr>
        <w:t>，平均亩产533.6公斤，比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增产3.4%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63.6%；2021～2022年度续试，平均亩产618.3公斤，比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增产7.2%</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100%；2022～2023年度生产试验，平均亩产555.3公斤，比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增产6.4%，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92.3%。</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pacing w:val="8"/>
          <w:sz w:val="32"/>
          <w:szCs w:val="32"/>
          <w:highlight w:val="none"/>
          <w:lang w:eastAsia="zh-CN"/>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：适宜播种期10月</w:t>
      </w:r>
      <w:r>
        <w:rPr>
          <w:rFonts w:hint="eastAsia" w:ascii="仿宋" w:hAnsi="仿宋" w:eastAsia="仿宋" w:cs="仿宋"/>
          <w:spacing w:val="8"/>
          <w:sz w:val="32"/>
          <w:szCs w:val="32"/>
          <w:highlight w:val="none"/>
          <w:lang w:val="en-US" w:eastAsia="zh-CN"/>
        </w:rPr>
        <w:t>上中旬</w:t>
      </w:r>
      <w:r>
        <w:rPr>
          <w:rFonts w:hint="eastAsia" w:ascii="仿宋" w:hAnsi="仿宋" w:eastAsia="仿宋" w:cs="仿宋"/>
          <w:spacing w:val="8"/>
          <w:sz w:val="32"/>
          <w:szCs w:val="32"/>
          <w:highlight w:val="none"/>
        </w:rPr>
        <w:t>，每亩适宜基本苗15～20万。注意防治蚜虫</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赤霉病、白粉病、条锈病、叶锈病、纹枯病等病虫害，</w:t>
      </w:r>
      <w:r>
        <w:rPr>
          <w:rFonts w:hint="eastAsia" w:ascii="仿宋" w:hAnsi="仿宋" w:eastAsia="仿宋" w:cs="仿宋"/>
          <w:spacing w:val="8"/>
          <w:sz w:val="32"/>
          <w:szCs w:val="32"/>
          <w:highlight w:val="none"/>
          <w:lang w:eastAsia="zh-CN"/>
        </w:rPr>
        <w:t>预防春季低温冻害</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eastAsia="zh-CN"/>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default" w:ascii="仿宋" w:hAnsi="仿宋" w:eastAsia="仿宋" w:cs="仿宋"/>
          <w:b/>
          <w:sz w:val="32"/>
          <w:szCs w:val="32"/>
          <w:highlight w:val="none"/>
          <w:lang w:val="en-US"/>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49.</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品种名称：</w:t>
      </w:r>
      <w:r>
        <w:rPr>
          <w:rFonts w:hint="eastAsia" w:ascii="仿宋" w:hAnsi="仿宋" w:eastAsia="仿宋" w:cs="仿宋"/>
          <w:sz w:val="32"/>
          <w:szCs w:val="32"/>
          <w:highlight w:val="none"/>
        </w:rPr>
        <w:t>豫农703</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申请者：</w:t>
      </w:r>
      <w:r>
        <w:rPr>
          <w:rFonts w:hint="eastAsia" w:ascii="仿宋" w:hAnsi="仿宋" w:eastAsia="仿宋" w:cs="仿宋"/>
          <w:sz w:val="32"/>
          <w:szCs w:val="32"/>
          <w:highlight w:val="none"/>
        </w:rPr>
        <w:t>河南农业大学</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育种者：</w:t>
      </w:r>
      <w:r>
        <w:rPr>
          <w:rFonts w:hint="eastAsia" w:ascii="仿宋" w:hAnsi="仿宋" w:eastAsia="仿宋" w:cs="仿宋"/>
          <w:sz w:val="32"/>
          <w:szCs w:val="32"/>
          <w:highlight w:val="none"/>
        </w:rPr>
        <w:t>河南农业大学</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品种来源</w:t>
      </w:r>
      <w:r>
        <w:rPr>
          <w:rFonts w:hint="eastAsia" w:ascii="仿宋" w:hAnsi="仿宋" w:eastAsia="仿宋" w:cs="仿宋"/>
          <w:sz w:val="32"/>
          <w:szCs w:val="32"/>
          <w:highlight w:val="none"/>
        </w:rPr>
        <w:t>：周麦16/04中36//周93112</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特征特性：</w:t>
      </w:r>
      <w:r>
        <w:rPr>
          <w:rFonts w:hint="eastAsia" w:ascii="仿宋" w:hAnsi="仿宋" w:eastAsia="仿宋" w:cs="仿宋"/>
          <w:sz w:val="32"/>
          <w:szCs w:val="32"/>
          <w:highlight w:val="none"/>
        </w:rPr>
        <w:t>半冬性品种，全生育期217.2</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228.0天，</w:t>
      </w:r>
      <w:r>
        <w:rPr>
          <w:rFonts w:hint="eastAsia" w:ascii="仿宋" w:hAnsi="仿宋" w:eastAsia="仿宋" w:cs="仿宋"/>
          <w:spacing w:val="8"/>
          <w:sz w:val="32"/>
          <w:szCs w:val="32"/>
          <w:highlight w:val="none"/>
        </w:rPr>
        <w:t>平均熟期比对照品种百农207</w:t>
      </w:r>
      <w:r>
        <w:rPr>
          <w:rFonts w:hint="eastAsia" w:ascii="仿宋" w:hAnsi="仿宋" w:eastAsia="仿宋" w:cs="仿宋"/>
          <w:sz w:val="32"/>
          <w:szCs w:val="32"/>
          <w:highlight w:val="none"/>
        </w:rPr>
        <w:t>早熟0.2天。幼苗半匍匐，叶色深绿，分蘖力较强，成穗率</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。春季起身拔节快慢中等，耐倒春寒能力中等。株高76.7</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84.2厘米，抗倒性中等。株型松散适度，</w:t>
      </w:r>
      <w:r>
        <w:rPr>
          <w:rFonts w:hint="eastAsia" w:ascii="仿宋" w:hAnsi="仿宋" w:eastAsia="仿宋" w:cs="仿宋"/>
          <w:color w:val="auto"/>
          <w:sz w:val="32"/>
          <w:szCs w:val="32"/>
        </w:rPr>
        <w:t>穗层较厚，</w:t>
      </w:r>
      <w:r>
        <w:rPr>
          <w:rFonts w:hint="eastAsia" w:ascii="仿宋" w:hAnsi="仿宋" w:eastAsia="仿宋" w:cs="仿宋"/>
          <w:sz w:val="32"/>
          <w:szCs w:val="32"/>
          <w:highlight w:val="none"/>
        </w:rPr>
        <w:t>熟相好。穗纺锤形，长芒，白壳，白粒，籽粒半角质，饱满度好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亩穗数37.4</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39.9万，穗粒数35.0</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37.1粒，千粒重43.9</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48.7克。</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中感条锈病、叶锈病和纹枯病，高感白粉病和赤霉病。</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容重821克/升、835克/升，蛋白质含量16.</w:t>
      </w:r>
      <w:r>
        <w:rPr>
          <w:rFonts w:hint="eastAsia" w:ascii="仿宋" w:hAnsi="仿宋" w:eastAsia="仿宋" w:cs="仿宋"/>
          <w:sz w:val="32"/>
          <w:szCs w:val="32"/>
          <w:highlight w:val="none"/>
          <w:lang w:val="en-US" w:eastAsia="zh-CN"/>
        </w:rPr>
        <w:t>38</w:t>
      </w:r>
      <w:r>
        <w:rPr>
          <w:rFonts w:hint="eastAsia" w:ascii="仿宋" w:hAnsi="仿宋" w:eastAsia="仿宋" w:cs="仿宋"/>
          <w:sz w:val="32"/>
          <w:szCs w:val="32"/>
          <w:highlight w:val="none"/>
        </w:rPr>
        <w:t>%、13.</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%，湿面筋含量32.4%、29.0%，吸水量61.6毫升/100克、62.1毫升/100克，稳定时间1.5分钟、1.8分钟，拉伸面积27平方厘米、20平方厘米，最大拉伸阻力116EU、96EU。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w:t>
      </w:r>
      <w:r>
        <w:rPr>
          <w:rFonts w:hint="eastAsia" w:ascii="仿宋" w:hAnsi="仿宋" w:eastAsia="仿宋" w:cs="仿宋"/>
          <w:sz w:val="32"/>
          <w:szCs w:val="32"/>
          <w:highlight w:val="none"/>
          <w:lang w:eastAsia="zh-CN"/>
        </w:rPr>
        <w:t>河南省豫农源小麦品种试验联合体冬水组区域试验</w:t>
      </w:r>
      <w:r>
        <w:rPr>
          <w:rFonts w:hint="eastAsia" w:ascii="仿宋" w:hAnsi="仿宋" w:eastAsia="仿宋" w:cs="仿宋"/>
          <w:sz w:val="32"/>
          <w:szCs w:val="32"/>
          <w:highlight w:val="none"/>
        </w:rPr>
        <w:t>，平均亩产541.6公斤，比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增产5.0%</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81.8%；2021～2022年度续试，平均亩产607.1公斤，比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增产5.3%</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75.0%；2022～2023年度生产试验，平均亩产553.9公斤，比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增产6.1%，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84.6%。</w:t>
      </w:r>
    </w:p>
    <w:p>
      <w:pPr>
        <w:keepNext w:val="0"/>
        <w:keepLines w:val="0"/>
        <w:pageBreakBefore w:val="0"/>
        <w:shd w:val="clear"/>
        <w:overflowPunct/>
        <w:autoSpaceDN/>
        <w:bidi w:val="0"/>
        <w:spacing w:line="600" w:lineRule="exact"/>
        <w:ind w:firstLine="675" w:firstLineChars="200"/>
        <w:rPr>
          <w:rFonts w:hint="eastAsia" w:ascii="仿宋" w:hAnsi="仿宋" w:eastAsia="仿宋" w:cs="仿宋"/>
          <w:b/>
          <w:bCs/>
          <w:sz w:val="32"/>
          <w:szCs w:val="32"/>
          <w:highlight w:val="none"/>
          <w:lang w:eastAsia="zh-CN"/>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：适宜播种期10月</w:t>
      </w:r>
      <w:r>
        <w:rPr>
          <w:rFonts w:hint="eastAsia" w:ascii="仿宋" w:hAnsi="仿宋" w:eastAsia="仿宋" w:cs="仿宋"/>
          <w:spacing w:val="8"/>
          <w:sz w:val="32"/>
          <w:szCs w:val="32"/>
          <w:highlight w:val="none"/>
          <w:lang w:val="en-US" w:eastAsia="zh-CN"/>
        </w:rPr>
        <w:t>上中旬</w:t>
      </w:r>
      <w:r>
        <w:rPr>
          <w:rFonts w:hint="eastAsia" w:ascii="仿宋" w:hAnsi="仿宋" w:eastAsia="仿宋" w:cs="仿宋"/>
          <w:spacing w:val="8"/>
          <w:sz w:val="32"/>
          <w:szCs w:val="32"/>
          <w:highlight w:val="none"/>
        </w:rPr>
        <w:t>，每亩适宜基本苗15～20万。注意防治蚜虫、赤霉病、白粉病、条锈病、叶锈病</w:t>
      </w:r>
      <w:r>
        <w:rPr>
          <w:rFonts w:hint="eastAsia" w:ascii="仿宋" w:hAnsi="仿宋" w:eastAsia="仿宋" w:cs="仿宋"/>
          <w:spacing w:val="8"/>
          <w:sz w:val="32"/>
          <w:szCs w:val="32"/>
          <w:highlight w:val="none"/>
          <w:lang w:val="en-US" w:eastAsia="zh-CN"/>
        </w:rPr>
        <w:t>和</w:t>
      </w:r>
      <w:r>
        <w:rPr>
          <w:rFonts w:hint="eastAsia" w:ascii="仿宋" w:hAnsi="仿宋" w:eastAsia="仿宋" w:cs="仿宋"/>
          <w:spacing w:val="8"/>
          <w:sz w:val="32"/>
          <w:szCs w:val="32"/>
          <w:highlight w:val="none"/>
        </w:rPr>
        <w:t>纹枯病等病虫害，</w:t>
      </w:r>
      <w:r>
        <w:rPr>
          <w:rFonts w:hint="eastAsia" w:ascii="仿宋" w:hAnsi="仿宋" w:eastAsia="仿宋" w:cs="仿宋"/>
          <w:spacing w:val="8"/>
          <w:sz w:val="32"/>
          <w:szCs w:val="32"/>
          <w:highlight w:val="none"/>
          <w:lang w:eastAsia="zh-CN"/>
        </w:rPr>
        <w:t>预防春季低温冻害</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eastAsia="zh-CN"/>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50.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品种名称：</w:t>
      </w:r>
      <w:r>
        <w:rPr>
          <w:rFonts w:hint="eastAsia" w:ascii="仿宋" w:hAnsi="仿宋" w:eastAsia="仿宋" w:cs="仿宋"/>
          <w:sz w:val="32"/>
          <w:szCs w:val="32"/>
          <w:highlight w:val="none"/>
        </w:rPr>
        <w:t>平麦688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申请者：</w:t>
      </w:r>
      <w:r>
        <w:rPr>
          <w:rFonts w:hint="eastAsia" w:ascii="仿宋" w:hAnsi="仿宋" w:eastAsia="仿宋" w:cs="仿宋"/>
          <w:sz w:val="32"/>
          <w:szCs w:val="32"/>
          <w:highlight w:val="none"/>
        </w:rPr>
        <w:t>平顶山市农业科学院</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育种者：</w:t>
      </w:r>
      <w:r>
        <w:rPr>
          <w:rFonts w:hint="eastAsia" w:ascii="仿宋" w:hAnsi="仿宋" w:eastAsia="仿宋" w:cs="仿宋"/>
          <w:sz w:val="32"/>
          <w:szCs w:val="32"/>
          <w:highlight w:val="none"/>
        </w:rPr>
        <w:t>平顶山市农业科学院</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品种来源</w:t>
      </w:r>
      <w:r>
        <w:rPr>
          <w:rFonts w:hint="eastAsia" w:ascii="仿宋" w:hAnsi="仿宋" w:eastAsia="仿宋" w:cs="仿宋"/>
          <w:sz w:val="32"/>
          <w:szCs w:val="32"/>
          <w:highlight w:val="none"/>
        </w:rPr>
        <w:t>：周麦16/矮抗58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特征特性：</w:t>
      </w:r>
      <w:r>
        <w:rPr>
          <w:rFonts w:hint="eastAsia" w:ascii="仿宋" w:hAnsi="仿宋" w:eastAsia="仿宋" w:cs="仿宋"/>
          <w:sz w:val="32"/>
          <w:szCs w:val="32"/>
          <w:highlight w:val="none"/>
          <w:lang w:eastAsia="zh-CN"/>
        </w:rPr>
        <w:t>半冬性品种</w:t>
      </w:r>
      <w:r>
        <w:rPr>
          <w:rFonts w:hint="eastAsia" w:ascii="仿宋" w:hAnsi="仿宋" w:eastAsia="仿宋" w:cs="仿宋"/>
          <w:sz w:val="32"/>
          <w:szCs w:val="32"/>
          <w:highlight w:val="none"/>
        </w:rPr>
        <w:t>，全生育期216.6</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226.6天，</w:t>
      </w:r>
      <w:r>
        <w:rPr>
          <w:rFonts w:hint="eastAsia" w:ascii="仿宋" w:hAnsi="仿宋" w:eastAsia="仿宋" w:cs="仿宋"/>
          <w:spacing w:val="8"/>
          <w:sz w:val="32"/>
          <w:szCs w:val="32"/>
          <w:highlight w:val="none"/>
        </w:rPr>
        <w:t>平均熟期比对照品种百农207</w:t>
      </w:r>
      <w:r>
        <w:rPr>
          <w:rFonts w:hint="eastAsia" w:ascii="仿宋" w:hAnsi="仿宋" w:eastAsia="仿宋" w:cs="仿宋"/>
          <w:sz w:val="32"/>
          <w:szCs w:val="32"/>
          <w:highlight w:val="none"/>
        </w:rPr>
        <w:t>早熟1.1天。幼苗半直立，叶色浅绿，分蘖力一般，成穗率较高。春季起身拔节快慢中等，耐倒春寒能力中等。株高82.3</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88.5厘米，抗倒性中等。株型较松散，</w:t>
      </w:r>
      <w:r>
        <w:rPr>
          <w:rFonts w:hint="eastAsia" w:ascii="仿宋" w:hAnsi="仿宋" w:eastAsia="仿宋" w:cs="仿宋"/>
          <w:color w:val="auto"/>
          <w:sz w:val="32"/>
          <w:szCs w:val="32"/>
        </w:rPr>
        <w:t>穗层厚，</w:t>
      </w:r>
      <w:r>
        <w:rPr>
          <w:rFonts w:hint="eastAsia" w:ascii="仿宋" w:hAnsi="仿宋" w:eastAsia="仿宋" w:cs="仿宋"/>
          <w:sz w:val="32"/>
          <w:szCs w:val="32"/>
          <w:highlight w:val="none"/>
        </w:rPr>
        <w:t>熟相好。穗纺锤形，长芒，白壳，白粒，籽粒半角质，饱满度较好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亩穗数37.9</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40.3万，穗粒数31.6</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35.9粒，千粒重45.8</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52.0克。</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中感条锈病和纹枯病，高感叶锈病、白粉病和赤霉病。</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容重792克/升、824克/升，蛋白质含量14.1</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%、13.</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5%，湿面筋含量30.8%、29.5%，吸水量61.4毫升/100克、62.3毫升/100克，稳定时间1.6分钟、2.0分钟，拉伸面积38平方厘米、31平方厘米，最大拉伸阻力147EU、123EU。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w:t>
      </w:r>
      <w:r>
        <w:rPr>
          <w:rFonts w:hint="eastAsia" w:ascii="仿宋" w:hAnsi="仿宋" w:eastAsia="仿宋" w:cs="仿宋"/>
          <w:sz w:val="32"/>
          <w:szCs w:val="32"/>
          <w:highlight w:val="none"/>
          <w:lang w:eastAsia="zh-CN"/>
        </w:rPr>
        <w:t>河南省豫农源小麦品种试验联合体冬水组区域试验</w:t>
      </w:r>
      <w:r>
        <w:rPr>
          <w:rFonts w:hint="eastAsia" w:ascii="仿宋" w:hAnsi="仿宋" w:eastAsia="仿宋" w:cs="仿宋"/>
          <w:sz w:val="32"/>
          <w:szCs w:val="32"/>
          <w:highlight w:val="none"/>
        </w:rPr>
        <w:t>，平均亩产543.6公斤，比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增产5.4%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63.6%；2021～2022年度续试，平均亩产609.6公斤，比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增产5.7%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91.7%；2022～2023年度生产试验，平均亩产561.4公斤，比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增产7.6%，</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firstLine="675" w:firstLineChars="200"/>
        <w:rPr>
          <w:rFonts w:hint="eastAsia" w:ascii="仿宋" w:hAnsi="仿宋" w:eastAsia="仿宋" w:cs="仿宋"/>
          <w:b/>
          <w:bCs/>
          <w:sz w:val="32"/>
          <w:szCs w:val="32"/>
          <w:highlight w:val="none"/>
          <w:lang w:eastAsia="zh-CN"/>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：适宜播种期10月</w:t>
      </w:r>
      <w:r>
        <w:rPr>
          <w:rFonts w:hint="eastAsia" w:ascii="仿宋" w:hAnsi="仿宋" w:eastAsia="仿宋" w:cs="仿宋"/>
          <w:spacing w:val="8"/>
          <w:sz w:val="32"/>
          <w:szCs w:val="32"/>
          <w:highlight w:val="none"/>
          <w:lang w:val="en-US" w:eastAsia="zh-CN"/>
        </w:rPr>
        <w:t>上中旬</w:t>
      </w:r>
      <w:r>
        <w:rPr>
          <w:rFonts w:hint="eastAsia" w:ascii="仿宋" w:hAnsi="仿宋" w:eastAsia="仿宋" w:cs="仿宋"/>
          <w:spacing w:val="8"/>
          <w:sz w:val="32"/>
          <w:szCs w:val="32"/>
          <w:highlight w:val="none"/>
        </w:rPr>
        <w:t>，每亩适宜基本苗15～20万。注意防治蚜虫、赤霉病、叶锈病、白粉病、条锈病</w:t>
      </w:r>
      <w:r>
        <w:rPr>
          <w:rFonts w:hint="eastAsia" w:ascii="仿宋" w:hAnsi="仿宋" w:eastAsia="仿宋" w:cs="仿宋"/>
          <w:spacing w:val="8"/>
          <w:sz w:val="32"/>
          <w:szCs w:val="32"/>
          <w:highlight w:val="none"/>
          <w:lang w:val="en-US" w:eastAsia="zh-CN"/>
        </w:rPr>
        <w:t>和</w:t>
      </w:r>
      <w:r>
        <w:rPr>
          <w:rFonts w:hint="eastAsia" w:ascii="仿宋" w:hAnsi="仿宋" w:eastAsia="仿宋" w:cs="仿宋"/>
          <w:spacing w:val="8"/>
          <w:sz w:val="32"/>
          <w:szCs w:val="32"/>
          <w:highlight w:val="none"/>
        </w:rPr>
        <w:t>纹枯病等病虫害，</w:t>
      </w:r>
      <w:r>
        <w:rPr>
          <w:rFonts w:hint="eastAsia" w:ascii="仿宋" w:hAnsi="仿宋" w:eastAsia="仿宋" w:cs="仿宋"/>
          <w:spacing w:val="8"/>
          <w:sz w:val="32"/>
          <w:szCs w:val="32"/>
          <w:highlight w:val="none"/>
          <w:lang w:eastAsia="zh-CN"/>
        </w:rPr>
        <w:t>预防春季低温冻害</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eastAsia="zh-CN"/>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51.</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品种名称：</w:t>
      </w:r>
      <w:r>
        <w:rPr>
          <w:rFonts w:hint="eastAsia" w:ascii="仿宋" w:hAnsi="仿宋" w:eastAsia="仿宋" w:cs="仿宋"/>
          <w:sz w:val="32"/>
          <w:szCs w:val="32"/>
          <w:highlight w:val="none"/>
        </w:rPr>
        <w:t>瑞麦</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号</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申请者：</w:t>
      </w:r>
      <w:r>
        <w:rPr>
          <w:rFonts w:hint="eastAsia" w:ascii="仿宋" w:hAnsi="仿宋" w:eastAsia="仿宋" w:cs="仿宋"/>
          <w:sz w:val="32"/>
          <w:szCs w:val="32"/>
          <w:highlight w:val="none"/>
        </w:rPr>
        <w:t>开封中瑞大蒜产业技术研究院有限公司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育种者：</w:t>
      </w:r>
      <w:r>
        <w:rPr>
          <w:rFonts w:hint="eastAsia" w:ascii="仿宋" w:hAnsi="仿宋" w:eastAsia="仿宋" w:cs="仿宋"/>
          <w:sz w:val="32"/>
          <w:szCs w:val="32"/>
          <w:highlight w:val="none"/>
        </w:rPr>
        <w:t>开封中瑞大蒜产业技术研究院有限公司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品种来源</w:t>
      </w:r>
      <w:r>
        <w:rPr>
          <w:rFonts w:hint="eastAsia" w:ascii="仿宋" w:hAnsi="仿宋" w:eastAsia="仿宋" w:cs="仿宋"/>
          <w:sz w:val="32"/>
          <w:szCs w:val="32"/>
          <w:highlight w:val="none"/>
        </w:rPr>
        <w:t>：豫农202/周麦22号</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特征特性：</w:t>
      </w:r>
      <w:r>
        <w:rPr>
          <w:rFonts w:hint="eastAsia" w:ascii="仿宋" w:hAnsi="仿宋" w:eastAsia="仿宋" w:cs="仿宋"/>
          <w:sz w:val="32"/>
          <w:szCs w:val="32"/>
          <w:highlight w:val="none"/>
        </w:rPr>
        <w:t>半冬性品种，全生育期217.0</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227.7天，</w:t>
      </w:r>
      <w:r>
        <w:rPr>
          <w:rFonts w:hint="eastAsia" w:ascii="仿宋" w:hAnsi="仿宋" w:eastAsia="仿宋" w:cs="仿宋"/>
          <w:spacing w:val="8"/>
          <w:sz w:val="32"/>
          <w:szCs w:val="32"/>
          <w:highlight w:val="none"/>
        </w:rPr>
        <w:t>平均熟期比对照品种百农207</w:t>
      </w:r>
      <w:r>
        <w:rPr>
          <w:rFonts w:hint="eastAsia" w:ascii="仿宋" w:hAnsi="仿宋" w:eastAsia="仿宋" w:cs="仿宋"/>
          <w:sz w:val="32"/>
          <w:szCs w:val="32"/>
          <w:highlight w:val="none"/>
        </w:rPr>
        <w:t>早熟0.5天。幼苗半匍匐，叶色深绿，分蘖力中等，成穗率较高。春季起身拔节快，两级分化较快。株高71.4</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78.4厘米，抗倒性</w:t>
      </w:r>
      <w:r>
        <w:rPr>
          <w:rFonts w:hint="eastAsia" w:ascii="仿宋" w:hAnsi="仿宋" w:eastAsia="仿宋" w:cs="仿宋"/>
          <w:sz w:val="32"/>
          <w:szCs w:val="32"/>
          <w:highlight w:val="none"/>
          <w:lang w:val="en-US" w:eastAsia="zh-CN"/>
        </w:rPr>
        <w:t>较</w:t>
      </w:r>
      <w:r>
        <w:rPr>
          <w:rFonts w:hint="eastAsia" w:ascii="仿宋" w:hAnsi="仿宋" w:eastAsia="仿宋" w:cs="仿宋"/>
          <w:sz w:val="32"/>
          <w:szCs w:val="32"/>
          <w:highlight w:val="none"/>
        </w:rPr>
        <w:t>好。株型松散适度，穗层整齐，熟相较好。穗纺锤形，长芒，白壳，白粒，籽粒半角质，饱满度较好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亩穗数39.5</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40.5万，穗粒数36.0</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37.6粒，千粒重42.5</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46.2克。</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中感条锈病、叶锈病和纹枯病，高感白粉病和赤霉病。</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容重806克/升、813克/升，蛋白质含量13.</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12.95</w:t>
      </w:r>
      <w:r>
        <w:rPr>
          <w:rFonts w:hint="eastAsia" w:ascii="仿宋" w:hAnsi="仿宋" w:eastAsia="仿宋" w:cs="仿宋"/>
          <w:sz w:val="32"/>
          <w:szCs w:val="32"/>
          <w:highlight w:val="none"/>
        </w:rPr>
        <w:t>%，湿面筋含量27.6%、27.2%，吸水量55.4毫升/100克、60.6毫升/100克，稳定时间1.8分钟、2.2分钟，拉伸面积32平方厘米、22平方厘米，最大拉伸阻力145EU、113EU。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w:t>
      </w:r>
      <w:r>
        <w:rPr>
          <w:rFonts w:hint="eastAsia" w:ascii="仿宋" w:hAnsi="仿宋" w:eastAsia="仿宋" w:cs="仿宋"/>
          <w:sz w:val="32"/>
          <w:szCs w:val="32"/>
          <w:highlight w:val="none"/>
          <w:lang w:eastAsia="zh-CN"/>
        </w:rPr>
        <w:t>河南省豫农源小麦品种试验联合体冬水组区域试验</w:t>
      </w:r>
      <w:r>
        <w:rPr>
          <w:rFonts w:hint="eastAsia" w:ascii="仿宋" w:hAnsi="仿宋" w:eastAsia="仿宋" w:cs="仿宋"/>
          <w:sz w:val="32"/>
          <w:szCs w:val="32"/>
          <w:highlight w:val="none"/>
        </w:rPr>
        <w:t>，平均亩产560.2公斤，比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增产8.6%</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100%；2021～2022年度续试，平均亩产616.3公斤，比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增产6.8%</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91.7%；2022～2023年度生产试验，平均亩产553.0公斤，比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增产6.0%，</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firstLine="675" w:firstLineChars="200"/>
        <w:rPr>
          <w:rFonts w:hint="eastAsia" w:ascii="仿宋" w:hAnsi="仿宋" w:eastAsia="仿宋" w:cs="仿宋"/>
          <w:b/>
          <w:bCs/>
          <w:sz w:val="32"/>
          <w:szCs w:val="32"/>
          <w:highlight w:val="none"/>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：适宜播种期10月</w:t>
      </w:r>
      <w:r>
        <w:rPr>
          <w:rFonts w:hint="eastAsia" w:ascii="仿宋" w:hAnsi="仿宋" w:eastAsia="仿宋" w:cs="仿宋"/>
          <w:spacing w:val="8"/>
          <w:sz w:val="32"/>
          <w:szCs w:val="32"/>
          <w:highlight w:val="none"/>
          <w:lang w:val="en-US" w:eastAsia="zh-CN"/>
        </w:rPr>
        <w:t>上中旬</w:t>
      </w:r>
      <w:r>
        <w:rPr>
          <w:rFonts w:hint="eastAsia" w:ascii="仿宋" w:hAnsi="仿宋" w:eastAsia="仿宋" w:cs="仿宋"/>
          <w:spacing w:val="8"/>
          <w:sz w:val="32"/>
          <w:szCs w:val="32"/>
          <w:highlight w:val="none"/>
        </w:rPr>
        <w:t>，每亩适宜基本苗15～20万。注意防治蚜虫</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赤霉病、白粉病、</w:t>
      </w:r>
      <w:r>
        <w:rPr>
          <w:rFonts w:hint="eastAsia" w:ascii="仿宋" w:hAnsi="仿宋" w:eastAsia="仿宋" w:cs="仿宋"/>
          <w:sz w:val="32"/>
          <w:szCs w:val="32"/>
          <w:highlight w:val="none"/>
        </w:rPr>
        <w:t>条锈病、叶锈病和纹枯病</w:t>
      </w:r>
      <w:r>
        <w:rPr>
          <w:rFonts w:hint="eastAsia" w:ascii="仿宋" w:hAnsi="仿宋" w:eastAsia="仿宋" w:cs="仿宋"/>
          <w:spacing w:val="8"/>
          <w:sz w:val="32"/>
          <w:szCs w:val="32"/>
          <w:highlight w:val="none"/>
        </w:rPr>
        <w:t>等病虫害，</w:t>
      </w:r>
      <w:r>
        <w:rPr>
          <w:rFonts w:hint="eastAsia" w:ascii="仿宋" w:hAnsi="仿宋" w:eastAsia="仿宋" w:cs="仿宋"/>
          <w:spacing w:val="8"/>
          <w:sz w:val="32"/>
          <w:szCs w:val="32"/>
          <w:highlight w:val="none"/>
          <w:lang w:eastAsia="zh-CN"/>
        </w:rPr>
        <w:t>预防春季低温冻害</w:t>
      </w:r>
      <w:r>
        <w:rPr>
          <w:rFonts w:hint="eastAsia" w:ascii="仿宋" w:hAnsi="仿宋" w:eastAsia="仿宋" w:cs="仿宋"/>
          <w:spacing w:val="8"/>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52.</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品种名称：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硕麦10号</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申请者：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河南农科豫玉种业有限公司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育种者：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河南农科豫玉种业有限公司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品种来源：</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矮抗58/漯麦4号</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特征特性：</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半冬性品种，全生育期220.3～227.6天，平均熟期比对照品种百农207晚熟0.2天。幼苗半直立，叶色深绿，分蘖力强，成穗率较高。春季起身拔节早，两极分化快。株高72.9～79.5厘米，抗倒性较好。株型松散，穗层整齐，熟相好。穗纺锤形，长芒，白壳，白粒，籽粒半角质，饱满度好。亩穗数42.3～45.2万，穗粒数35.2～36.9粒，千粒重42.0～46.2克。</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抗病鉴定：</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中抗条锈病，中感叶锈病、白粉病和纹枯病，高感赤霉病。</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两年品质检测结果：</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容重816克/升、794克/升，蛋白质含量14.1%、15.7%，湿面筋含量28.3%、34.3%，吸水量57.9毫升/100克、61.7毫升/100克，稳定时间4.6分钟、5.1分钟，拉伸面积48平方厘米、55平方厘米，最大拉伸阻力266EU、248EU。</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产量表现：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2020～2021年度河南省联科联合体冬水组区域试验，平均亩产540.3公斤，比对照品种百农207增产9.1%，</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90.0%；2021～2022年度续试，平均亩产626.7公斤，比对照品种百农207增产6.8%，</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85.7%；2022～2023年度生产试验，平均亩产576.2公斤，比对照品种百农207增产5.2%，达标点率92.3%。</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栽培技术要点</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：适宜播种期10月上中旬，每亩适宜基本苗18～22万。注意防治蚜虫、赤霉病、叶锈病、白粉病和纹枯病等病虫害，预防春季低温冻害。</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53.</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品种名称：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洪育麦9号</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申请者：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河南省家家旺种业有限公司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育种者：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河南省家家旺种业有限公司</w:t>
      </w:r>
    </w:p>
    <w:p>
      <w:pPr>
        <w:keepNext w:val="0"/>
        <w:keepLines w:val="0"/>
        <w:pageBreakBefore w:val="0"/>
        <w:widowControl w:val="0"/>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品种来源：</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西农979/周麦22号</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特征特性：</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半冬性品种，全生育期219.4～226.6天，平均熟期比对照品种百农207早熟0.6天。幼苗半直立，叶色深绿，分蘖力强，成穗率中等。春季起身拔节早，两极分化快。株高74.5～83.3厘米，抗倒性较好。株型松散，穗层整齐，熟相好。穗纺锤形，长芒，白壳，白粒，籽粒半角质，饱满度好。亩穗数40.8～42.4万，穗粒数38.1～38.8粒，千粒重41.6～43.1克。</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抗病鉴定：</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中抗条锈病，中感叶锈病和纹枯病，高感白粉病和赤霉病。</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两年品质检测结果：</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容重804克/升、806克/升，蛋白质含量14.0%、12.4%，湿面筋含量31.4%、29.0%，吸水量58.3毫升/100克、60.2毫升/100克，稳定时间4.2分钟、10.2分钟，拉伸面积58平方厘米、70平方厘米，最大拉伸阻力247EU、352EU。</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产量表现：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2020～2021年度河南省联科联合体冬水组区域试验，平均亩产527.6公斤，比对照品种百农207增产6.5%，</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70.0%；2021～2022年度续试，平均亩产629.2公斤，比对照品种百农207增产7.2%，</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85.7%；2022～2023年度生产试验，平均亩产569.7公斤，比对照品种百农207增产4.0%，达标点率76.9%。</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栽培技术要点</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：适宜播种期10月上中旬，每亩适宜基本苗18～22万。注意防治蚜虫、赤霉病、白粉病、叶锈病和纹枯病等病虫害，预防春季低温冻害。</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widowControl/>
        <w:numPr>
          <w:ilvl w:val="0"/>
          <w:numId w:val="0"/>
        </w:numPr>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54.</w:t>
      </w:r>
    </w:p>
    <w:p>
      <w:pPr>
        <w:keepNext w:val="0"/>
        <w:keepLines w:val="0"/>
        <w:pageBreakBefore w:val="0"/>
        <w:widowControl/>
        <w:numPr>
          <w:ilvl w:val="0"/>
          <w:numId w:val="0"/>
        </w:numPr>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品种名称：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财麦88</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申请者：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河南金骆驼农业科技有限公司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育种者：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河南金骆驼农业科技有限公司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品种来源：</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矮05/系4-7</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特征特性：</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半冬性品种，全生育期219.1～226.6天，平均熟期比对照品种百农207早熟0.6天。幼苗半直立，叶色深绿，分蘖力强，成穗率中等。春季起身拔节早，两极分化快。株高74.5～83.0厘米，抗倒性一般。株型松散，穗层整齐，熟相好。穗纺锤形，长芒，白壳，白粒，籽粒半角质，饱满度好。亩穗数39.5～41.4万，穗粒数38.1～40.4粒，千粒重42.3～44.6克。</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抗病鉴定：</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中感条锈病和纹枯病，高感叶锈病、白粉病和赤霉病。</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两年品质检测结果：</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容重819克/升、809克/升，蛋白质含量12.9%、13.1%，湿面筋含量27.4%、28.4%，吸水量59.8毫升/100克、60.5毫升/100克，稳定时间3.2分钟、6.2分钟，拉伸面积39平方厘米、63平方厘米，最大拉伸阻力195EU、367EU。</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产量表现：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2020～2021年度河南省联科联合体冬水组区域试验，平均亩产519.5公斤，比对照品种百农207增产4.9%，</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60.0%；2021～2022年度续试，平均亩产632.8公斤，比对照品种百农207增产7.8%，</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100.0%；2022～2023年度生产试验，平均亩产570.7公斤，比对照品种百农207增产4.2%，达标点率76.9%。</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栽培技术要点</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：适宜播种期10月上中旬，每亩适宜基本苗18～22万。注意防治蚜虫、赤霉病、叶锈病、白粉病、条锈病和纹枯病等病虫害，预防春季低温冻害，高水肥地块种植注意防止倒伏。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suppressLineNumbers w:val="0"/>
        <w:shd w:val="clear"/>
        <w:overflowPunct/>
        <w:autoSpaceDN/>
        <w:bidi w:val="0"/>
        <w:spacing w:line="600" w:lineRule="exact"/>
        <w:ind w:firstLine="640"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55.</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品种名称：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财麦123</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申请者：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河南金骆驼农业科技有限公司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育种者：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河南金骆驼农业科技有限公司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品种来源：</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周麦22号/04-36</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特征特性：</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半冬性品种，全生育期219.5～227.4天，平均熟期比对照品种百农207早熟0.1天。幼苗半直立，叶色深绿，分蘖力强，成穗率中等。春季起身拔节早，两极分化快。株高74.4～82.6厘米，抗倒性较好。株型紧凑，穗层整齐，熟相好。穗纺锤形，长芒，白壳，白粒，籽粒半角质，饱满度好。亩穗数42.2～45.2万，穗粒数35.4～37.2粒，千粒重39.7～43.8克。</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抗病鉴定：</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中感条锈病、叶锈病和纹枯病，高感白粉病和赤霉病。</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两年品质检测结果：</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容重816克/升、817克/升，蛋白质含量13.6%、14.8%，湿面筋含量28.8%、32.3%，吸水量60.0毫升/100克、62.1毫升/100克，稳定时间3.4分钟、7.5分钟，拉伸面积35平方厘米、57平方厘米，最大拉伸阻力155EU、302EU。</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产量表现：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2020～2021年度河南省联科联合体冬水组区域试验，平均亩产525.8公斤，比对照品种百农207增产6.1%，</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90.0%；2021～2022年度续试，平均亩产627.9公斤，比对照品种百农207增产7.0%，</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85.7%；2022～2023年度生产试验，平均亩产572.6公斤，比对照品种百农207增产4.6%，达标点率84.6%。</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栽培技术要点</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：适宜播种期10月上中旬，每亩适宜基本苗18～22万。注意防治蚜虫、赤霉病、白粉病、条锈病、叶锈病和纹枯病等病虫害，预防春季低温冻害。</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suppressLineNumbers w:val="0"/>
        <w:shd w:val="clear"/>
        <w:overflowPunct/>
        <w:autoSpaceDN/>
        <w:bidi w:val="0"/>
        <w:spacing w:line="600" w:lineRule="exact"/>
        <w:ind w:firstLine="640"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56.</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品种名称：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邦农607</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申请者：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河南爱邦农种业有限公司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育种者：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河南爱邦农种业有限公司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品种来源：</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温麦6号/内乡188//周麦16</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特征特性：</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半冬性品种，全生育期219.4～226.7天，平均熟期比对照品种百农207早熟0.6天。幼苗半直立，叶色浅绿，分蘖力强，成穗率中等。春季起身拔节早，两极分化快。株高74.9～82.8厘米，抗倒性较好。株型松散，穗层整齐，熟相好。穗纺锤形，长芒，白壳，白粒，籽粒半角质，饱满度好。亩穗数37.1～40.9万，穗粒数36.9～38.3粒，千粒重46.3～50.5克。</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抗病鉴定：</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中感条锈病和纹枯病，高感叶锈病、白粉病和赤霉病。</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两年品质检测结果：</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容重822克/升、816克/升，蛋白质含量13.6%、14.2%，湿面筋含量30.1%、32.8%，吸水量58.8毫升/100克、62.0毫升/100克，稳定时间1.5分钟、7.6分钟，拉伸面积33平方厘米、66平方厘米，最大拉伸阻力148EU、298EU。</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产量表现：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2020～2021年度河南省联科联合体冬水组区域试验，平均亩产511.4公斤，比对照品种百农207增产3.2%，</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60.0%；2021～2022年度续试，平均亩产627.6公斤，比对照品种百农207增产6.9%，</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78.6%；2022～2023年度生产试验，平均亩产570.6公斤，比对照品种百农207增产4.2%，达标点率92.3%。</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栽培技术要点</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：适宜播种期10月上中旬，每亩适宜基本苗18～22万。注意防治蚜虫、赤霉病、叶锈病、白粉病、条锈病和纹枯病等病虫害，预防春季低温冻害。</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57.</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品种名称：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邦麦108</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申请者：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河南爱邦农种业有限公司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育种者：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河南爱邦农种业有限公司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品种来源：</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周麦16/矮抗58</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特征特性：</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半冬性品种，全生育期219.4～227.0天，平均熟期比对照品种百农207早熟0.5天。幼苗半直立，叶色深绿，分蘖力强，成穗率中等。春季起身拔节早，两极分化快。株高75.8～86.0厘米，抗倒性较好。株型松散，穗层整齐，熟相好。穗纺锤形，长芒，白壳，白粒，籽粒半角质，饱满度好。亩穗数38.6～40.0万，穗粒数35.7～38.7粒，千粒重47.0～52.7克。</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抗病鉴定：</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中感条锈病、白粉病和纹枯病，高感叶锈病和赤霉病。</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两年品质检测结果：</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容重817克/升、793克/升，蛋白质含量13.8%、13.4%，湿面筋含量30.8%、30.8%，吸水量58.6毫升/100克、58.5毫升/100克，稳定时间1.4分钟、6.3分钟，拉伸面积27平方厘米、50平方厘米，最大拉伸阻力135EU、251EU。</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产量表现：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2020～2021年度河南省联科联合体冬水组区域试验，平均亩产518.0公斤，比对照品种百农207增产4.6%，</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70.0%；2021～2022年度续试，平均亩产619.9公斤，比对照品种百农207增产5.6%，</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85.7%；2022～2023年度生产试验，平均亩产564.6公斤，比对照品种百农207增产4.1%，达标点率84.6%。</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sz w:val="32"/>
          <w:szCs w:val="32"/>
          <w:highlight w:val="none"/>
          <w:lang w:eastAsia="zh-CN"/>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栽培技术要点</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：适宜播种期10月上中旬，每亩适宜基本苗18～22万。注意防治蚜虫、赤霉病、叶锈病、条锈病、白粉病和纹枯病等病虫害，预防春季低温冻害。</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widowControl w:val="0"/>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58.</w:t>
      </w:r>
    </w:p>
    <w:p>
      <w:pPr>
        <w:keepNext w:val="0"/>
        <w:keepLines w:val="0"/>
        <w:pageBreakBefore w:val="0"/>
        <w:widowControl w:val="0"/>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品种名称：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双德麦1号</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申请者：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河南省家家旺种业有限公司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育种者：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河南省家家旺种业有限公司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品种来源：</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周麦26号/矮败1023</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特征特性：</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半冬性品种，全生育期219.8～227.2天，平均熟期比对照品种百农207早熟0.2天。幼苗半直立，叶色深绿，分蘖力强，成穗率中等。春季起身拔节早，两极分化快。株高73.3～82.0厘米，抗倒性较好。株型紧凑，穗层整齐，熟相好。穗纺锤形，短芒，白壳，白粒，籽粒半角质，饱满度好。亩穗数38.2～40.0万，穗粒数37.0～38.3粒，千粒重44.1～49.1克。</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抗病鉴定：</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中抗条锈病，中感纹枯病，高感叶锈病、白粉病和赤霉病。</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两年品质检测结果：</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容重832克/升、818克/升，蛋白质含量12.7%、14.0%，湿面筋含量27.2%、33.0%，吸水量58.2毫升/100克、61.7毫升/100克，稳定时间1.8分钟、5.7分钟，拉伸面积31平方厘米、57平方厘米，最大拉伸阻力137EU、255EU。</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产量表现：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2020～2021年度河南省联科联合体冬水组区域试验，平均亩产520.7公斤，比对照品种百农207增产5.1%，</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70.0%；2021～2022年度续试，平均亩产617.6公斤，比对照品种百农207增产5.2%，</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85.7%；2022～2023年度生产试验，平均亩产565.5公斤，比对照品种百农207增产4.3%，达标点率92.3%。</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栽培技术要点</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：适宜播种期10月上中旬，每亩适宜基本苗18～22万。注意防治蚜虫、赤霉病、叶锈病、白粉病和纹枯病等病虫害，预防春季低温冻害。</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59.</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品种名称：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晨博118</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申请者：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河南晨博种业有限公司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育种者：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河南晨博种业有限公司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品种来源：</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周麦22号/矮抗58</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特征特性：</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半冬性品种，全生育期219.1～227.5天，平均熟期比对照品种百农207早熟0.2天。幼苗半直立，叶色深绿，分蘖力强，成穗率中等。春季起身拔节早，两极分化快。株高76.6～89.9厘米，抗倒性较好。株型松散，穗层整齐，熟相好。穗纺锤形，长芒，白壳，白粒，籽粒半角质，饱满度好。亩穗数39.0～40.8万，穗粒数36.7～38.4粒，千粒重45.7～49.4克。</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抗病鉴定：</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中抗条锈病，中感叶锈病和纹枯病，高感白粉病和赤霉病。</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两年品质检测结果：</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容重779克/升、820克/升，蛋白质含量13.9%、14.4%，湿面筋含量27.4%、34.6%，吸水量55.0毫升/100克、61.7毫升/100克，稳定时间2.9分钟、5.6分钟，拉伸面积40平方厘米、61平方厘米，最大拉伸阻力184EU、264EU。</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产量表现：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2020～2021年度河南省联科联合体冬水组区域试验，平均亩产555.0公斤，比对照品种百农207增产10.1%，</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100.0%；2021～2022年度续试，平均亩产622.7公斤，比对照品种百农207增产6.1%，</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71.4%；2022～2023年度生产试验，平均亩产568.3公斤，比对照品种百农207增产4.8%，达标点率92.3%。</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栽培技术要点</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：适宜播种期10月上中旬，每亩适宜基本苗18～22万。注意防治蚜虫、赤霉病、白粉病、叶锈病和纹枯病等病虫害，预防春季低温冻害。</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60.</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品种名称：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虎博士211</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申请者：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河南晨博种业有限公司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育种者：</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河南晨博种业有限公司</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品种来源：</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百农160/豫麦70</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特征特性：</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半冬性品种，全生育期218.5～226.1天，平均熟期比对照品种百农207早熟1.2天。幼苗半直立，叶色深绿，分蘖力强，成穗率较高。春季起身拔节早，两极分化快。株高70.6～76.8厘米，抗倒性一般。株型紧凑，穗层整齐，熟相好。穗纺锤形，短芒，白壳，白粒，籽粒半角质，饱满度好。亩穗数43.2～44.9万，穗粒数33.8～36.2粒，千粒重42.3～48.0克。</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抗病鉴定：</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中抗条锈病，中感叶锈病、白粉病和纹枯病，高感赤霉病。</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两年品质检测结果：</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容重813克/升、829克/升，蛋白质含量13.3%、14.7%，湿面筋含量27.6%、29.4%，吸水量59.3毫升/100克、62.2毫升/100克，稳定时间7.6分钟、9.2分钟，拉伸面积60平方厘米、52平方厘米，最大拉伸阻力297EU、336EU。</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产量表现：</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2020～2021年度河南省联科联合体冬水组区域试验，平均亩产540.9公斤，比对照品种百农207增产7.3%，</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70.0%；2021～2022年度续试，平均亩产629.6公斤，比对照品种百农207增产7.3%，</w:t>
      </w:r>
      <w:r>
        <w:rPr>
          <w:rFonts w:hint="eastAsia" w:ascii="仿宋" w:hAnsi="仿宋" w:eastAsia="仿宋" w:cs="仿宋"/>
          <w:sz w:val="32"/>
          <w:szCs w:val="32"/>
          <w:highlight w:val="none"/>
          <w:lang w:eastAsia="zh-CN"/>
        </w:rPr>
        <w:t>达标点率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85.7%；2022～2023年度生产试验，平均亩产572.5公斤，比对照品种百农207增产5.6%，达标点率92.3%。</w:t>
      </w:r>
    </w:p>
    <w:p>
      <w:pPr>
        <w:keepNext w:val="0"/>
        <w:keepLines w:val="0"/>
        <w:pageBreakBefore w:val="0"/>
        <w:widowControl/>
        <w:suppressLineNumbers w:val="0"/>
        <w:shd w:val="clear"/>
        <w:overflowPunct/>
        <w:autoSpaceDN/>
        <w:bidi w:val="0"/>
        <w:spacing w:line="600" w:lineRule="exact"/>
        <w:ind w:firstLine="643"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
          <w14:textFill>
            <w14:solidFill>
              <w14:schemeClr w14:val="tx1"/>
            </w14:solidFill>
          </w14:textFill>
        </w:rPr>
        <w:t>栽培技术要点</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：适宜播种期10月上中旬，每亩适宜基本苗18～22万。注意防治蚜虫、赤霉病、叶锈病、白粉病和纹枯病等病虫害，预防春季低温冻害，高水肥地块种植注意防止倒伏。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61.</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郑原麦76</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河南金苑种业股份有限公司</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河南金苑种业股份有限公司</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新乡市金苑邦达富农业科技有限公司</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矮抗58/泛麦8号</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val="0"/>
        <w:autoSpaceDN/>
        <w:bidi w:val="0"/>
        <w:adjustRightInd/>
        <w:snapToGrid/>
        <w:spacing w:line="600"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w:t>
      </w:r>
      <w:r>
        <w:rPr>
          <w:rFonts w:hint="eastAsia" w:ascii="仿宋" w:hAnsi="仿宋" w:eastAsia="仿宋" w:cs="仿宋"/>
          <w:sz w:val="32"/>
          <w:szCs w:val="32"/>
          <w:highlight w:val="none"/>
          <w:lang w:eastAsia="zh-CN"/>
        </w:rPr>
        <w:t>216.1～226.2</w:t>
      </w:r>
      <w:r>
        <w:rPr>
          <w:rFonts w:hint="eastAsia" w:ascii="仿宋" w:hAnsi="仿宋" w:eastAsia="仿宋" w:cs="仿宋"/>
          <w:sz w:val="32"/>
          <w:szCs w:val="32"/>
          <w:highlight w:val="none"/>
        </w:rPr>
        <w:t>天，平均熟期比对照品种百农207早熟0.5天。幼苗半匍匐，叶色浓绿，分蘖力较强，成穗率</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。春季起身拔节较早，两极分化快</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耐</w:t>
      </w:r>
      <w:r>
        <w:rPr>
          <w:rFonts w:ascii="仿宋" w:hAnsi="仿宋" w:eastAsia="仿宋" w:cs="仿宋"/>
          <w:spacing w:val="-1"/>
          <w:sz w:val="32"/>
          <w:szCs w:val="32"/>
        </w:rPr>
        <w:t>倒春寒能力</w:t>
      </w:r>
      <w:r>
        <w:rPr>
          <w:rFonts w:hint="eastAsia" w:ascii="仿宋" w:hAnsi="仿宋" w:eastAsia="仿宋" w:cs="仿宋"/>
          <w:spacing w:val="-1"/>
          <w:sz w:val="32"/>
          <w:szCs w:val="32"/>
          <w:lang w:val="en-US" w:eastAsia="zh-CN"/>
        </w:rPr>
        <w:t>一般</w:t>
      </w:r>
      <w:r>
        <w:rPr>
          <w:rFonts w:hint="eastAsia" w:ascii="仿宋" w:hAnsi="仿宋" w:eastAsia="仿宋" w:cs="仿宋"/>
          <w:sz w:val="32"/>
          <w:szCs w:val="32"/>
          <w:highlight w:val="none"/>
        </w:rPr>
        <w:t>。株高74.6～75.9厘米，抗倒性</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。株型半紧凑，穗层整齐，熟相好。穗纺锤形，长芒，白壳，白粒，籽粒角质，饱满度较好。亩穗数39.2～40.0万，穗粒数36.8～39.0粒，千粒重41.8～46.2克。</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val="0"/>
        <w:autoSpaceDN/>
        <w:bidi w:val="0"/>
        <w:adjustRightInd/>
        <w:snapToGrid/>
        <w:spacing w:line="600"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中感条锈病、叶锈病、白粉病和纹枯病，高感赤霉病。</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容重840克/升、794克/升，蛋白质含量14.2%、14.3%，湿面筋含量29.1%、29.9%，吸水量62.6毫升/100克、55.1毫升/100克，稳定时间19.1分钟、15.7分钟，拉伸面积122平方厘米、169平方厘米，最大拉伸阻力684EU、896EU。</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年品质达到中强筋小麦标准。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2021～2022年度河南丰豫小麦品种试验联合体冬水组区域试验，平均亩产628.6公斤，比对照品种百农207增产5.8%，</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71.4</w:t>
      </w:r>
      <w:r>
        <w:rPr>
          <w:rFonts w:hint="eastAsia" w:ascii="仿宋" w:hAnsi="仿宋" w:eastAsia="仿宋" w:cs="仿宋"/>
          <w:sz w:val="32"/>
          <w:szCs w:val="32"/>
          <w:highlight w:val="none"/>
        </w:rPr>
        <w:t>%；2022～2023年度续试，平均亩产553.3公斤，比对照品种百农207增产4.7%，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64.3</w:t>
      </w:r>
      <w:r>
        <w:rPr>
          <w:rFonts w:hint="eastAsia" w:ascii="仿宋" w:hAnsi="仿宋" w:eastAsia="仿宋" w:cs="仿宋"/>
          <w:sz w:val="32"/>
          <w:szCs w:val="32"/>
          <w:highlight w:val="none"/>
        </w:rPr>
        <w:t>%；2022～2023年度生产试验，平均亩产544.0公斤，比对照品种百农207增产6.3%，</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92.9%。</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val="0"/>
        <w:autoSpaceDN/>
        <w:bidi w:val="0"/>
        <w:adjustRightInd/>
        <w:snapToGrid/>
        <w:spacing w:line="600"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：适宜播种期10月上中旬，每亩适宜基本苗16～22万。注意防治蚜虫、赤霉病、条锈病、叶锈病、白粉病和纹枯病等病虫害，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kinsoku/>
        <w:wordWrap/>
        <w:overflowPunct/>
        <w:topLinePunct w:val="0"/>
        <w:autoSpaceDN/>
        <w:bidi w:val="0"/>
        <w:adjustRightInd/>
        <w:snapToGrid/>
        <w:spacing w:line="600" w:lineRule="exact"/>
        <w:jc w:val="both"/>
        <w:textAlignment w:val="auto"/>
        <w:rPr>
          <w:rFonts w:hint="eastAsia" w:ascii="仿宋" w:hAnsi="仿宋" w:eastAsia="仿宋" w:cs="仿宋"/>
          <w:sz w:val="32"/>
          <w:szCs w:val="32"/>
          <w:highlight w:val="none"/>
        </w:rPr>
      </w:pP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62.</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lang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mallCaps/>
          <w:spacing w:val="8"/>
          <w:sz w:val="32"/>
          <w:szCs w:val="32"/>
          <w:highlight w:val="none"/>
          <w:lang w:eastAsia="zh-CN"/>
        </w:rPr>
        <w:t>怀川12</w:t>
      </w:r>
      <w:r>
        <w:rPr>
          <w:rFonts w:hint="eastAsia" w:ascii="仿宋" w:hAnsi="仿宋" w:eastAsia="仿宋" w:cs="仿宋"/>
          <w:smallCaps/>
          <w:spacing w:val="8"/>
          <w:sz w:val="32"/>
          <w:szCs w:val="32"/>
          <w:highlight w:val="none"/>
          <w:lang w:val="en-US" w:eastAsia="zh-CN"/>
        </w:rPr>
        <w:t>3</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mallCaps/>
          <w:spacing w:val="8"/>
          <w:sz w:val="32"/>
          <w:szCs w:val="32"/>
          <w:highlight w:val="none"/>
        </w:rPr>
        <w:t>河南怀川种业有限责任公司</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mallCaps/>
          <w:spacing w:val="8"/>
          <w:sz w:val="32"/>
          <w:szCs w:val="32"/>
          <w:highlight w:val="none"/>
        </w:rPr>
        <w:t>河南怀川种业有限责任公司</w:t>
      </w:r>
    </w:p>
    <w:p>
      <w:pPr>
        <w:keepNext w:val="0"/>
        <w:keepLines w:val="0"/>
        <w:pageBreakBefore w:val="0"/>
        <w:shd w:val="clear"/>
        <w:kinsoku/>
        <w:wordWrap/>
        <w:overflowPunct/>
        <w:topLinePunct w:val="0"/>
        <w:autoSpaceDE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b w:val="0"/>
          <w:bCs w:val="0"/>
          <w:sz w:val="32"/>
          <w:szCs w:val="32"/>
          <w:highlight w:val="none"/>
        </w:rPr>
        <w:t>D065/焦麦266</w:t>
      </w:r>
    </w:p>
    <w:p>
      <w:pPr>
        <w:keepNext w:val="0"/>
        <w:keepLines w:val="0"/>
        <w:pageBreakBefore w:val="0"/>
        <w:shd w:val="clear"/>
        <w:kinsoku/>
        <w:wordWrap/>
        <w:overflowPunct/>
        <w:topLinePunct w:val="0"/>
        <w:autoSpaceDE w:val="0"/>
        <w:autoSpaceDN/>
        <w:bidi w:val="0"/>
        <w:adjustRightInd/>
        <w:snapToGrid/>
        <w:spacing w:line="600" w:lineRule="exact"/>
        <w:ind w:firstLine="675" w:firstLineChars="200"/>
        <w:jc w:val="both"/>
        <w:textAlignment w:val="auto"/>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特征特性：</w:t>
      </w:r>
      <w:r>
        <w:rPr>
          <w:rFonts w:hint="eastAsia" w:ascii="仿宋" w:hAnsi="仿宋" w:eastAsia="仿宋" w:cs="仿宋"/>
          <w:spacing w:val="8"/>
          <w:sz w:val="32"/>
          <w:szCs w:val="32"/>
          <w:highlight w:val="none"/>
        </w:rPr>
        <w:t>半冬性品种，全生育期</w:t>
      </w:r>
      <w:r>
        <w:rPr>
          <w:rFonts w:hint="eastAsia" w:ascii="仿宋" w:hAnsi="仿宋" w:eastAsia="仿宋" w:cs="仿宋"/>
          <w:iCs/>
          <w:spacing w:val="8"/>
          <w:sz w:val="32"/>
          <w:szCs w:val="32"/>
          <w:highlight w:val="none"/>
        </w:rPr>
        <w:t>21</w:t>
      </w:r>
      <w:r>
        <w:rPr>
          <w:rFonts w:hint="eastAsia" w:ascii="仿宋" w:hAnsi="仿宋" w:eastAsia="仿宋" w:cs="仿宋"/>
          <w:iCs/>
          <w:spacing w:val="8"/>
          <w:sz w:val="32"/>
          <w:szCs w:val="32"/>
          <w:highlight w:val="none"/>
          <w:lang w:val="en-US" w:eastAsia="zh-CN"/>
        </w:rPr>
        <w:t>6.0</w:t>
      </w:r>
      <w:r>
        <w:rPr>
          <w:rFonts w:hint="eastAsia" w:ascii="仿宋" w:hAnsi="仿宋" w:eastAsia="仿宋" w:cs="仿宋"/>
          <w:iCs/>
          <w:spacing w:val="8"/>
          <w:sz w:val="32"/>
          <w:szCs w:val="32"/>
          <w:highlight w:val="none"/>
        </w:rPr>
        <w:t>～22</w:t>
      </w:r>
      <w:r>
        <w:rPr>
          <w:rFonts w:hint="eastAsia" w:ascii="仿宋" w:hAnsi="仿宋" w:eastAsia="仿宋" w:cs="仿宋"/>
          <w:iCs/>
          <w:spacing w:val="8"/>
          <w:sz w:val="32"/>
          <w:szCs w:val="32"/>
          <w:highlight w:val="none"/>
          <w:lang w:val="en-US" w:eastAsia="zh-CN"/>
        </w:rPr>
        <w:t>5.6</w:t>
      </w:r>
      <w:r>
        <w:rPr>
          <w:rFonts w:hint="eastAsia" w:ascii="仿宋" w:hAnsi="仿宋" w:eastAsia="仿宋" w:cs="仿宋"/>
          <w:spacing w:val="8"/>
          <w:sz w:val="32"/>
          <w:szCs w:val="32"/>
          <w:highlight w:val="none"/>
        </w:rPr>
        <w:t>天，平均熟期</w:t>
      </w:r>
      <w:r>
        <w:rPr>
          <w:rFonts w:hint="eastAsia" w:ascii="仿宋" w:hAnsi="仿宋" w:eastAsia="仿宋" w:cs="仿宋"/>
          <w:spacing w:val="8"/>
          <w:sz w:val="32"/>
          <w:szCs w:val="32"/>
          <w:highlight w:val="none"/>
          <w:lang w:val="en-US" w:eastAsia="zh-CN"/>
        </w:rPr>
        <w:t>比</w:t>
      </w:r>
      <w:r>
        <w:rPr>
          <w:rFonts w:hint="eastAsia" w:ascii="仿宋" w:hAnsi="仿宋" w:eastAsia="仿宋" w:cs="仿宋"/>
          <w:spacing w:val="8"/>
          <w:sz w:val="32"/>
          <w:szCs w:val="32"/>
          <w:highlight w:val="none"/>
        </w:rPr>
        <w:t>对照品种百农207</w:t>
      </w:r>
      <w:r>
        <w:rPr>
          <w:rFonts w:hint="eastAsia" w:ascii="仿宋" w:hAnsi="仿宋" w:eastAsia="仿宋" w:cs="仿宋"/>
          <w:spacing w:val="8"/>
          <w:sz w:val="32"/>
          <w:szCs w:val="32"/>
          <w:highlight w:val="none"/>
          <w:lang w:val="en-US" w:eastAsia="zh-CN"/>
        </w:rPr>
        <w:t>早熟1.0天</w:t>
      </w:r>
      <w:r>
        <w:rPr>
          <w:rFonts w:hint="eastAsia" w:ascii="仿宋" w:hAnsi="仿宋" w:eastAsia="仿宋" w:cs="仿宋"/>
          <w:spacing w:val="8"/>
          <w:sz w:val="32"/>
          <w:szCs w:val="32"/>
          <w:highlight w:val="none"/>
        </w:rPr>
        <w:t>。幼苗</w:t>
      </w:r>
      <w:r>
        <w:rPr>
          <w:rFonts w:hint="eastAsia" w:ascii="仿宋" w:hAnsi="仿宋" w:eastAsia="仿宋" w:cs="仿宋"/>
          <w:spacing w:val="8"/>
          <w:sz w:val="32"/>
          <w:szCs w:val="32"/>
          <w:highlight w:val="none"/>
          <w:lang w:val="en-US" w:eastAsia="zh-CN"/>
        </w:rPr>
        <w:t>匍匐</w:t>
      </w:r>
      <w:r>
        <w:rPr>
          <w:rFonts w:hint="eastAsia" w:ascii="仿宋" w:hAnsi="仿宋" w:eastAsia="仿宋" w:cs="仿宋"/>
          <w:spacing w:val="8"/>
          <w:sz w:val="32"/>
          <w:szCs w:val="32"/>
          <w:highlight w:val="none"/>
        </w:rPr>
        <w:t>，叶色</w:t>
      </w:r>
      <w:r>
        <w:rPr>
          <w:rFonts w:hint="eastAsia" w:ascii="仿宋" w:hAnsi="仿宋" w:eastAsia="仿宋" w:cs="仿宋"/>
          <w:spacing w:val="8"/>
          <w:sz w:val="32"/>
          <w:szCs w:val="32"/>
          <w:highlight w:val="none"/>
          <w:lang w:val="en-US" w:eastAsia="zh-CN"/>
        </w:rPr>
        <w:t>深</w:t>
      </w:r>
      <w:r>
        <w:rPr>
          <w:rFonts w:hint="eastAsia" w:ascii="仿宋" w:hAnsi="仿宋" w:eastAsia="仿宋" w:cs="仿宋"/>
          <w:iCs/>
          <w:spacing w:val="8"/>
          <w:sz w:val="32"/>
          <w:szCs w:val="32"/>
          <w:highlight w:val="none"/>
        </w:rPr>
        <w:t>绿</w:t>
      </w:r>
      <w:r>
        <w:rPr>
          <w:rFonts w:hint="eastAsia" w:ascii="仿宋" w:hAnsi="仿宋" w:eastAsia="仿宋" w:cs="仿宋"/>
          <w:spacing w:val="8"/>
          <w:sz w:val="32"/>
          <w:szCs w:val="32"/>
          <w:highlight w:val="none"/>
        </w:rPr>
        <w:t>，分蘖力</w:t>
      </w:r>
      <w:r>
        <w:rPr>
          <w:rFonts w:hint="eastAsia" w:ascii="仿宋" w:hAnsi="仿宋" w:eastAsia="仿宋" w:cs="仿宋"/>
          <w:iCs/>
          <w:spacing w:val="8"/>
          <w:sz w:val="32"/>
          <w:szCs w:val="32"/>
          <w:highlight w:val="none"/>
        </w:rPr>
        <w:t>中等</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成穗率</w:t>
      </w:r>
      <w:r>
        <w:rPr>
          <w:rFonts w:hint="eastAsia" w:ascii="仿宋" w:hAnsi="仿宋" w:eastAsia="仿宋" w:cs="仿宋"/>
          <w:iCs/>
          <w:spacing w:val="8"/>
          <w:sz w:val="32"/>
          <w:szCs w:val="32"/>
          <w:highlight w:val="none"/>
          <w:lang w:val="en-US" w:eastAsia="zh-CN"/>
        </w:rPr>
        <w:t>一般</w:t>
      </w:r>
      <w:r>
        <w:rPr>
          <w:rFonts w:hint="eastAsia" w:ascii="仿宋" w:hAnsi="仿宋" w:eastAsia="仿宋" w:cs="仿宋"/>
          <w:spacing w:val="8"/>
          <w:sz w:val="32"/>
          <w:szCs w:val="32"/>
          <w:highlight w:val="none"/>
        </w:rPr>
        <w:t>。春季起身拔节</w:t>
      </w:r>
      <w:r>
        <w:rPr>
          <w:rFonts w:hint="eastAsia" w:ascii="仿宋" w:hAnsi="仿宋" w:eastAsia="仿宋" w:cs="仿宋"/>
          <w:iCs/>
          <w:spacing w:val="8"/>
          <w:sz w:val="32"/>
          <w:szCs w:val="32"/>
          <w:highlight w:val="none"/>
        </w:rPr>
        <w:t>中</w:t>
      </w:r>
      <w:r>
        <w:rPr>
          <w:rFonts w:hint="eastAsia" w:ascii="仿宋" w:hAnsi="仿宋" w:eastAsia="仿宋" w:cs="仿宋"/>
          <w:spacing w:val="8"/>
          <w:sz w:val="32"/>
          <w:szCs w:val="32"/>
          <w:highlight w:val="none"/>
        </w:rPr>
        <w:t>，两极分化</w:t>
      </w:r>
      <w:r>
        <w:rPr>
          <w:rFonts w:hint="eastAsia" w:ascii="仿宋" w:hAnsi="仿宋" w:eastAsia="仿宋" w:cs="仿宋"/>
          <w:iCs/>
          <w:spacing w:val="8"/>
          <w:sz w:val="32"/>
          <w:szCs w:val="32"/>
          <w:highlight w:val="none"/>
        </w:rPr>
        <w:t>快</w:t>
      </w:r>
      <w:r>
        <w:rPr>
          <w:rFonts w:hint="eastAsia" w:ascii="仿宋" w:hAnsi="仿宋" w:eastAsia="仿宋" w:cs="仿宋"/>
          <w:spacing w:val="8"/>
          <w:sz w:val="32"/>
          <w:szCs w:val="32"/>
          <w:highlight w:val="none"/>
        </w:rPr>
        <w:t>，耐倒春寒能力</w:t>
      </w:r>
      <w:r>
        <w:rPr>
          <w:rFonts w:hint="eastAsia" w:ascii="仿宋" w:hAnsi="仿宋" w:eastAsia="仿宋" w:cs="仿宋"/>
          <w:iCs/>
          <w:spacing w:val="8"/>
          <w:sz w:val="32"/>
          <w:szCs w:val="32"/>
          <w:highlight w:val="none"/>
          <w:lang w:val="en-US" w:eastAsia="zh-CN"/>
        </w:rPr>
        <w:t>一般</w:t>
      </w:r>
      <w:r>
        <w:rPr>
          <w:rFonts w:hint="eastAsia" w:ascii="仿宋" w:hAnsi="仿宋" w:eastAsia="仿宋" w:cs="仿宋"/>
          <w:spacing w:val="8"/>
          <w:sz w:val="32"/>
          <w:szCs w:val="32"/>
          <w:highlight w:val="none"/>
        </w:rPr>
        <w:t>。株高</w:t>
      </w:r>
      <w:r>
        <w:rPr>
          <w:rFonts w:hint="eastAsia" w:ascii="仿宋" w:hAnsi="仿宋" w:eastAsia="仿宋" w:cs="仿宋"/>
          <w:iCs/>
          <w:spacing w:val="8"/>
          <w:sz w:val="32"/>
          <w:szCs w:val="32"/>
          <w:highlight w:val="none"/>
        </w:rPr>
        <w:t>7</w:t>
      </w:r>
      <w:r>
        <w:rPr>
          <w:rFonts w:hint="eastAsia" w:ascii="仿宋" w:hAnsi="仿宋" w:eastAsia="仿宋" w:cs="仿宋"/>
          <w:iCs/>
          <w:spacing w:val="8"/>
          <w:sz w:val="32"/>
          <w:szCs w:val="32"/>
          <w:highlight w:val="none"/>
          <w:lang w:val="en-US" w:eastAsia="zh-CN"/>
        </w:rPr>
        <w:t>5.5</w:t>
      </w:r>
      <w:r>
        <w:rPr>
          <w:rFonts w:hint="eastAsia" w:ascii="仿宋" w:hAnsi="仿宋" w:eastAsia="仿宋" w:cs="仿宋"/>
          <w:iCs/>
          <w:spacing w:val="8"/>
          <w:sz w:val="32"/>
          <w:szCs w:val="32"/>
          <w:highlight w:val="none"/>
        </w:rPr>
        <w:t>～8</w:t>
      </w:r>
      <w:r>
        <w:rPr>
          <w:rFonts w:hint="eastAsia" w:ascii="仿宋" w:hAnsi="仿宋" w:eastAsia="仿宋" w:cs="仿宋"/>
          <w:iCs/>
          <w:spacing w:val="8"/>
          <w:sz w:val="32"/>
          <w:szCs w:val="32"/>
          <w:highlight w:val="none"/>
          <w:lang w:val="en-US" w:eastAsia="zh-CN"/>
        </w:rPr>
        <w:t>1.0</w:t>
      </w:r>
      <w:r>
        <w:rPr>
          <w:rFonts w:hint="eastAsia" w:ascii="仿宋" w:hAnsi="仿宋" w:eastAsia="仿宋" w:cs="仿宋"/>
          <w:spacing w:val="8"/>
          <w:sz w:val="32"/>
          <w:szCs w:val="32"/>
          <w:highlight w:val="none"/>
        </w:rPr>
        <w:t>厘米，抗倒性</w:t>
      </w:r>
      <w:r>
        <w:rPr>
          <w:rFonts w:hint="eastAsia" w:ascii="仿宋" w:hAnsi="仿宋" w:eastAsia="仿宋" w:cs="仿宋"/>
          <w:spacing w:val="8"/>
          <w:sz w:val="32"/>
          <w:szCs w:val="32"/>
          <w:highlight w:val="none"/>
          <w:lang w:val="en-US" w:eastAsia="zh-CN"/>
        </w:rPr>
        <w:t>一般</w:t>
      </w:r>
      <w:r>
        <w:rPr>
          <w:rFonts w:hint="eastAsia" w:ascii="仿宋" w:hAnsi="仿宋" w:eastAsia="仿宋" w:cs="仿宋"/>
          <w:spacing w:val="8"/>
          <w:sz w:val="32"/>
          <w:szCs w:val="32"/>
          <w:highlight w:val="none"/>
        </w:rPr>
        <w:t>。株型略松散，穗层</w:t>
      </w:r>
      <w:r>
        <w:rPr>
          <w:rFonts w:hint="eastAsia" w:ascii="仿宋" w:hAnsi="仿宋" w:eastAsia="仿宋" w:cs="仿宋"/>
          <w:iCs/>
          <w:spacing w:val="8"/>
          <w:sz w:val="32"/>
          <w:szCs w:val="32"/>
          <w:highlight w:val="none"/>
        </w:rPr>
        <w:t>整齐</w:t>
      </w:r>
      <w:r>
        <w:rPr>
          <w:rFonts w:hint="eastAsia" w:ascii="仿宋" w:hAnsi="仿宋" w:eastAsia="仿宋" w:cs="仿宋"/>
          <w:spacing w:val="8"/>
          <w:sz w:val="32"/>
          <w:szCs w:val="32"/>
          <w:highlight w:val="none"/>
        </w:rPr>
        <w:t>，熟相</w:t>
      </w:r>
      <w:r>
        <w:rPr>
          <w:rFonts w:hint="eastAsia" w:ascii="仿宋" w:hAnsi="仿宋" w:eastAsia="仿宋" w:cs="仿宋"/>
          <w:spacing w:val="8"/>
          <w:sz w:val="32"/>
          <w:szCs w:val="32"/>
          <w:highlight w:val="none"/>
          <w:lang w:val="en-US" w:eastAsia="zh-CN"/>
        </w:rPr>
        <w:t>较</w:t>
      </w:r>
      <w:r>
        <w:rPr>
          <w:rFonts w:hint="eastAsia" w:ascii="仿宋" w:hAnsi="仿宋" w:eastAsia="仿宋" w:cs="仿宋"/>
          <w:iCs/>
          <w:spacing w:val="8"/>
          <w:sz w:val="32"/>
          <w:szCs w:val="32"/>
          <w:highlight w:val="none"/>
        </w:rPr>
        <w:t>好</w:t>
      </w:r>
      <w:r>
        <w:rPr>
          <w:rFonts w:hint="eastAsia" w:ascii="仿宋" w:hAnsi="仿宋" w:eastAsia="仿宋" w:cs="仿宋"/>
          <w:spacing w:val="8"/>
          <w:sz w:val="32"/>
          <w:szCs w:val="32"/>
          <w:highlight w:val="none"/>
        </w:rPr>
        <w:t>。穗</w:t>
      </w:r>
      <w:r>
        <w:rPr>
          <w:rFonts w:hint="eastAsia" w:ascii="仿宋" w:hAnsi="仿宋" w:eastAsia="仿宋" w:cs="仿宋"/>
          <w:iCs/>
          <w:spacing w:val="8"/>
          <w:sz w:val="32"/>
          <w:szCs w:val="32"/>
          <w:highlight w:val="none"/>
          <w:lang w:val="en-US" w:eastAsia="zh-CN"/>
        </w:rPr>
        <w:t>长方形</w:t>
      </w:r>
      <w:r>
        <w:rPr>
          <w:rFonts w:hint="eastAsia" w:ascii="仿宋" w:hAnsi="仿宋" w:eastAsia="仿宋" w:cs="仿宋"/>
          <w:spacing w:val="8"/>
          <w:sz w:val="32"/>
          <w:szCs w:val="32"/>
          <w:highlight w:val="none"/>
        </w:rPr>
        <w:t>，</w:t>
      </w:r>
      <w:r>
        <w:rPr>
          <w:rFonts w:hint="eastAsia" w:ascii="仿宋" w:hAnsi="仿宋" w:eastAsia="仿宋" w:cs="仿宋"/>
          <w:iCs/>
          <w:spacing w:val="8"/>
          <w:sz w:val="32"/>
          <w:szCs w:val="32"/>
          <w:highlight w:val="none"/>
        </w:rPr>
        <w:t>短</w:t>
      </w:r>
      <w:r>
        <w:rPr>
          <w:rFonts w:hint="eastAsia" w:ascii="仿宋" w:hAnsi="仿宋" w:eastAsia="仿宋" w:cs="仿宋"/>
          <w:spacing w:val="8"/>
          <w:sz w:val="32"/>
          <w:szCs w:val="32"/>
          <w:highlight w:val="none"/>
        </w:rPr>
        <w:t>芒，</w:t>
      </w:r>
      <w:r>
        <w:rPr>
          <w:rFonts w:hint="eastAsia" w:ascii="仿宋" w:hAnsi="仿宋" w:eastAsia="仿宋" w:cs="仿宋"/>
          <w:iCs/>
          <w:spacing w:val="8"/>
          <w:sz w:val="32"/>
          <w:szCs w:val="32"/>
          <w:highlight w:val="none"/>
        </w:rPr>
        <w:t>白</w:t>
      </w:r>
      <w:r>
        <w:rPr>
          <w:rFonts w:hint="eastAsia" w:ascii="仿宋" w:hAnsi="仿宋" w:eastAsia="仿宋" w:cs="仿宋"/>
          <w:spacing w:val="8"/>
          <w:sz w:val="32"/>
          <w:szCs w:val="32"/>
          <w:highlight w:val="none"/>
        </w:rPr>
        <w:t>壳，</w:t>
      </w:r>
      <w:r>
        <w:rPr>
          <w:rFonts w:hint="eastAsia" w:ascii="仿宋" w:hAnsi="仿宋" w:eastAsia="仿宋" w:cs="仿宋"/>
          <w:iCs/>
          <w:spacing w:val="8"/>
          <w:sz w:val="32"/>
          <w:szCs w:val="32"/>
          <w:highlight w:val="none"/>
        </w:rPr>
        <w:t>白</w:t>
      </w:r>
      <w:r>
        <w:rPr>
          <w:rFonts w:hint="eastAsia" w:ascii="仿宋" w:hAnsi="仿宋" w:eastAsia="仿宋" w:cs="仿宋"/>
          <w:spacing w:val="8"/>
          <w:sz w:val="32"/>
          <w:szCs w:val="32"/>
          <w:highlight w:val="none"/>
        </w:rPr>
        <w:t>粒，籽粒</w:t>
      </w:r>
      <w:r>
        <w:rPr>
          <w:rFonts w:hint="eastAsia" w:ascii="仿宋" w:hAnsi="仿宋" w:eastAsia="仿宋" w:cs="仿宋"/>
          <w:iCs/>
          <w:spacing w:val="8"/>
          <w:sz w:val="32"/>
          <w:szCs w:val="32"/>
          <w:highlight w:val="none"/>
        </w:rPr>
        <w:t>半</w:t>
      </w:r>
      <w:r>
        <w:rPr>
          <w:rFonts w:hint="eastAsia" w:ascii="仿宋" w:hAnsi="仿宋" w:eastAsia="仿宋" w:cs="仿宋"/>
          <w:iCs/>
          <w:spacing w:val="8"/>
          <w:sz w:val="32"/>
          <w:szCs w:val="32"/>
          <w:highlight w:val="none"/>
          <w:lang w:val="en-US" w:eastAsia="zh-CN"/>
        </w:rPr>
        <w:t>角质</w:t>
      </w:r>
      <w:r>
        <w:rPr>
          <w:rFonts w:hint="eastAsia" w:ascii="仿宋" w:hAnsi="仿宋" w:eastAsia="仿宋" w:cs="仿宋"/>
          <w:spacing w:val="8"/>
          <w:sz w:val="32"/>
          <w:szCs w:val="32"/>
          <w:highlight w:val="none"/>
        </w:rPr>
        <w:t>，饱满度</w:t>
      </w:r>
      <w:r>
        <w:rPr>
          <w:rFonts w:hint="eastAsia" w:ascii="仿宋" w:hAnsi="仿宋" w:eastAsia="仿宋" w:cs="仿宋"/>
          <w:iCs/>
          <w:spacing w:val="8"/>
          <w:sz w:val="32"/>
          <w:szCs w:val="32"/>
          <w:highlight w:val="none"/>
        </w:rPr>
        <w:t>好</w:t>
      </w:r>
      <w:r>
        <w:rPr>
          <w:rFonts w:hint="eastAsia" w:ascii="仿宋" w:hAnsi="仿宋" w:eastAsia="仿宋" w:cs="仿宋"/>
          <w:spacing w:val="8"/>
          <w:sz w:val="32"/>
          <w:szCs w:val="32"/>
          <w:highlight w:val="none"/>
        </w:rPr>
        <w:t>。亩穗数</w:t>
      </w:r>
      <w:r>
        <w:rPr>
          <w:rFonts w:hint="eastAsia" w:ascii="仿宋" w:hAnsi="仿宋" w:eastAsia="仿宋" w:cs="仿宋"/>
          <w:iCs/>
          <w:spacing w:val="8"/>
          <w:sz w:val="32"/>
          <w:szCs w:val="32"/>
          <w:highlight w:val="none"/>
        </w:rPr>
        <w:t>3</w:t>
      </w:r>
      <w:r>
        <w:rPr>
          <w:rFonts w:hint="eastAsia" w:ascii="仿宋" w:hAnsi="仿宋" w:eastAsia="仿宋" w:cs="仿宋"/>
          <w:iCs/>
          <w:spacing w:val="8"/>
          <w:sz w:val="32"/>
          <w:szCs w:val="32"/>
          <w:highlight w:val="none"/>
          <w:lang w:val="en-US" w:eastAsia="zh-CN"/>
        </w:rPr>
        <w:t>9.9</w:t>
      </w:r>
      <w:r>
        <w:rPr>
          <w:rFonts w:hint="eastAsia" w:ascii="仿宋" w:hAnsi="仿宋" w:eastAsia="仿宋" w:cs="仿宋"/>
          <w:iCs/>
          <w:spacing w:val="8"/>
          <w:sz w:val="32"/>
          <w:szCs w:val="32"/>
          <w:highlight w:val="none"/>
        </w:rPr>
        <w:t>～</w:t>
      </w:r>
      <w:r>
        <w:rPr>
          <w:rFonts w:hint="eastAsia" w:ascii="仿宋" w:hAnsi="仿宋" w:eastAsia="仿宋" w:cs="仿宋"/>
          <w:iCs/>
          <w:spacing w:val="8"/>
          <w:sz w:val="32"/>
          <w:szCs w:val="32"/>
          <w:highlight w:val="none"/>
          <w:lang w:val="en-US" w:eastAsia="zh-CN"/>
        </w:rPr>
        <w:t>42.2</w:t>
      </w:r>
      <w:r>
        <w:rPr>
          <w:rFonts w:hint="eastAsia" w:ascii="仿宋" w:hAnsi="仿宋" w:eastAsia="仿宋" w:cs="仿宋"/>
          <w:spacing w:val="8"/>
          <w:sz w:val="32"/>
          <w:szCs w:val="32"/>
          <w:highlight w:val="none"/>
        </w:rPr>
        <w:t>万，穗粒数</w:t>
      </w:r>
      <w:r>
        <w:rPr>
          <w:rFonts w:hint="eastAsia" w:ascii="仿宋" w:hAnsi="仿宋" w:eastAsia="仿宋" w:cs="仿宋"/>
          <w:iCs/>
          <w:spacing w:val="8"/>
          <w:sz w:val="32"/>
          <w:szCs w:val="32"/>
          <w:highlight w:val="none"/>
        </w:rPr>
        <w:t>3</w:t>
      </w:r>
      <w:r>
        <w:rPr>
          <w:rFonts w:hint="eastAsia" w:ascii="仿宋" w:hAnsi="仿宋" w:eastAsia="仿宋" w:cs="仿宋"/>
          <w:iCs/>
          <w:spacing w:val="8"/>
          <w:sz w:val="32"/>
          <w:szCs w:val="32"/>
          <w:highlight w:val="none"/>
          <w:lang w:val="en-US" w:eastAsia="zh-CN"/>
        </w:rPr>
        <w:t>5.3</w:t>
      </w:r>
      <w:r>
        <w:rPr>
          <w:rFonts w:hint="eastAsia" w:ascii="仿宋" w:hAnsi="仿宋" w:eastAsia="仿宋" w:cs="仿宋"/>
          <w:iCs/>
          <w:spacing w:val="8"/>
          <w:sz w:val="32"/>
          <w:szCs w:val="32"/>
          <w:highlight w:val="none"/>
        </w:rPr>
        <w:t>～3</w:t>
      </w:r>
      <w:r>
        <w:rPr>
          <w:rFonts w:hint="eastAsia" w:ascii="仿宋" w:hAnsi="仿宋" w:eastAsia="仿宋" w:cs="仿宋"/>
          <w:iCs/>
          <w:spacing w:val="8"/>
          <w:sz w:val="32"/>
          <w:szCs w:val="32"/>
          <w:highlight w:val="none"/>
          <w:lang w:val="en-US" w:eastAsia="zh-CN"/>
        </w:rPr>
        <w:t>8.1</w:t>
      </w:r>
      <w:r>
        <w:rPr>
          <w:rFonts w:hint="eastAsia" w:ascii="仿宋" w:hAnsi="仿宋" w:eastAsia="仿宋" w:cs="仿宋"/>
          <w:spacing w:val="8"/>
          <w:sz w:val="32"/>
          <w:szCs w:val="32"/>
          <w:highlight w:val="none"/>
        </w:rPr>
        <w:t>粒，千粒重</w:t>
      </w:r>
      <w:r>
        <w:rPr>
          <w:rFonts w:hint="eastAsia" w:ascii="仿宋" w:hAnsi="仿宋" w:eastAsia="仿宋" w:cs="仿宋"/>
          <w:iCs/>
          <w:spacing w:val="8"/>
          <w:sz w:val="32"/>
          <w:szCs w:val="32"/>
          <w:highlight w:val="none"/>
        </w:rPr>
        <w:t>4</w:t>
      </w:r>
      <w:r>
        <w:rPr>
          <w:rFonts w:hint="eastAsia" w:ascii="仿宋" w:hAnsi="仿宋" w:eastAsia="仿宋" w:cs="仿宋"/>
          <w:iCs/>
          <w:spacing w:val="8"/>
          <w:sz w:val="32"/>
          <w:szCs w:val="32"/>
          <w:highlight w:val="none"/>
          <w:lang w:val="en-US" w:eastAsia="zh-CN"/>
        </w:rPr>
        <w:t>1.1</w:t>
      </w:r>
      <w:r>
        <w:rPr>
          <w:rFonts w:hint="eastAsia" w:ascii="仿宋" w:hAnsi="仿宋" w:eastAsia="仿宋" w:cs="仿宋"/>
          <w:iCs/>
          <w:spacing w:val="8"/>
          <w:sz w:val="32"/>
          <w:szCs w:val="32"/>
          <w:highlight w:val="none"/>
        </w:rPr>
        <w:t>～</w:t>
      </w:r>
      <w:r>
        <w:rPr>
          <w:rFonts w:hint="eastAsia" w:ascii="仿宋" w:hAnsi="仿宋" w:eastAsia="仿宋" w:cs="仿宋"/>
          <w:iCs/>
          <w:spacing w:val="8"/>
          <w:sz w:val="32"/>
          <w:szCs w:val="32"/>
          <w:highlight w:val="none"/>
          <w:lang w:val="en-US" w:eastAsia="zh-CN"/>
        </w:rPr>
        <w:t>44.4</w:t>
      </w:r>
      <w:r>
        <w:rPr>
          <w:rFonts w:hint="eastAsia" w:ascii="仿宋" w:hAnsi="仿宋" w:eastAsia="仿宋" w:cs="仿宋"/>
          <w:spacing w:val="8"/>
          <w:sz w:val="32"/>
          <w:szCs w:val="32"/>
          <w:highlight w:val="none"/>
        </w:rPr>
        <w:t>克。</w:t>
      </w:r>
    </w:p>
    <w:p>
      <w:pPr>
        <w:keepNext w:val="0"/>
        <w:keepLines w:val="0"/>
        <w:pageBreakBefore w:val="0"/>
        <w:shd w:val="clear"/>
        <w:kinsoku/>
        <w:wordWrap/>
        <w:overflowPunct/>
        <w:topLinePunct w:val="0"/>
        <w:autoSpaceDN/>
        <w:bidi w:val="0"/>
        <w:adjustRightInd/>
        <w:snapToGrid/>
        <w:spacing w:line="600" w:lineRule="exact"/>
        <w:ind w:firstLine="675" w:firstLineChars="200"/>
        <w:jc w:val="both"/>
        <w:textAlignment w:val="auto"/>
        <w:rPr>
          <w:rFonts w:hint="eastAsia" w:ascii="仿宋" w:hAnsi="仿宋" w:eastAsia="仿宋" w:cs="仿宋"/>
          <w:b/>
          <w:bCs/>
          <w:sz w:val="32"/>
          <w:szCs w:val="32"/>
          <w:highlight w:val="none"/>
        </w:rPr>
      </w:pPr>
      <w:r>
        <w:rPr>
          <w:rFonts w:hint="eastAsia" w:ascii="仿宋" w:hAnsi="仿宋" w:eastAsia="仿宋" w:cs="仿宋"/>
          <w:b/>
          <w:bCs/>
          <w:spacing w:val="8"/>
          <w:sz w:val="32"/>
          <w:szCs w:val="32"/>
          <w:highlight w:val="none"/>
        </w:rPr>
        <w:t>抗病鉴定：</w:t>
      </w:r>
      <w:r>
        <w:rPr>
          <w:rFonts w:hint="eastAsia" w:ascii="仿宋" w:hAnsi="仿宋" w:eastAsia="仿宋" w:cs="仿宋"/>
          <w:b w:val="0"/>
          <w:bCs w:val="0"/>
          <w:spacing w:val="8"/>
          <w:sz w:val="32"/>
          <w:szCs w:val="32"/>
          <w:highlight w:val="none"/>
        </w:rPr>
        <w:t>中抗条锈病</w:t>
      </w:r>
      <w:r>
        <w:rPr>
          <w:rFonts w:hint="eastAsia" w:ascii="仿宋" w:hAnsi="仿宋" w:eastAsia="仿宋" w:cs="仿宋"/>
          <w:b w:val="0"/>
          <w:bCs w:val="0"/>
          <w:spacing w:val="8"/>
          <w:sz w:val="32"/>
          <w:szCs w:val="32"/>
          <w:highlight w:val="none"/>
          <w:lang w:eastAsia="zh-CN"/>
        </w:rPr>
        <w:t>，</w:t>
      </w:r>
      <w:r>
        <w:rPr>
          <w:rFonts w:hint="eastAsia" w:ascii="仿宋" w:hAnsi="仿宋" w:eastAsia="仿宋" w:cs="仿宋"/>
          <w:b w:val="0"/>
          <w:bCs w:val="0"/>
          <w:spacing w:val="8"/>
          <w:sz w:val="32"/>
          <w:szCs w:val="32"/>
          <w:highlight w:val="none"/>
        </w:rPr>
        <w:t>中感叶锈病</w:t>
      </w:r>
      <w:r>
        <w:rPr>
          <w:rFonts w:hint="eastAsia" w:ascii="仿宋" w:hAnsi="仿宋" w:eastAsia="仿宋" w:cs="仿宋"/>
          <w:b w:val="0"/>
          <w:bCs w:val="0"/>
          <w:spacing w:val="8"/>
          <w:sz w:val="32"/>
          <w:szCs w:val="32"/>
          <w:highlight w:val="none"/>
          <w:lang w:eastAsia="zh-CN"/>
        </w:rPr>
        <w:t>、</w:t>
      </w:r>
      <w:r>
        <w:rPr>
          <w:rFonts w:hint="eastAsia" w:ascii="仿宋" w:hAnsi="仿宋" w:eastAsia="仿宋" w:cs="仿宋"/>
          <w:b w:val="0"/>
          <w:bCs w:val="0"/>
          <w:spacing w:val="8"/>
          <w:sz w:val="32"/>
          <w:szCs w:val="32"/>
          <w:highlight w:val="none"/>
        </w:rPr>
        <w:t>纹枯病</w:t>
      </w:r>
      <w:r>
        <w:rPr>
          <w:rFonts w:hint="eastAsia" w:ascii="仿宋" w:hAnsi="仿宋" w:eastAsia="仿宋" w:cs="仿宋"/>
          <w:b w:val="0"/>
          <w:bCs w:val="0"/>
          <w:spacing w:val="8"/>
          <w:sz w:val="32"/>
          <w:szCs w:val="32"/>
          <w:highlight w:val="none"/>
          <w:lang w:val="en-US" w:eastAsia="zh-CN"/>
        </w:rPr>
        <w:t>和</w:t>
      </w:r>
      <w:r>
        <w:rPr>
          <w:rFonts w:hint="eastAsia" w:ascii="仿宋" w:hAnsi="仿宋" w:eastAsia="仿宋" w:cs="仿宋"/>
          <w:b w:val="0"/>
          <w:bCs w:val="0"/>
          <w:spacing w:val="8"/>
          <w:sz w:val="32"/>
          <w:szCs w:val="32"/>
          <w:highlight w:val="none"/>
        </w:rPr>
        <w:t>赤霉病</w:t>
      </w:r>
      <w:r>
        <w:rPr>
          <w:rFonts w:hint="eastAsia" w:ascii="仿宋" w:hAnsi="仿宋" w:eastAsia="仿宋" w:cs="仿宋"/>
          <w:b w:val="0"/>
          <w:bCs w:val="0"/>
          <w:spacing w:val="8"/>
          <w:sz w:val="32"/>
          <w:szCs w:val="32"/>
          <w:highlight w:val="none"/>
          <w:lang w:eastAsia="zh-CN"/>
        </w:rPr>
        <w:t>，</w:t>
      </w:r>
      <w:r>
        <w:rPr>
          <w:rFonts w:hint="eastAsia" w:ascii="仿宋" w:hAnsi="仿宋" w:eastAsia="仿宋" w:cs="仿宋"/>
          <w:b w:val="0"/>
          <w:bCs w:val="0"/>
          <w:spacing w:val="8"/>
          <w:sz w:val="32"/>
          <w:szCs w:val="32"/>
          <w:highlight w:val="none"/>
        </w:rPr>
        <w:t>高感白粉病。</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pacing w:val="8"/>
          <w:sz w:val="32"/>
          <w:szCs w:val="32"/>
          <w:highlight w:val="none"/>
          <w:lang w:eastAsia="zh-CN"/>
        </w:rPr>
      </w:pPr>
      <w:r>
        <w:rPr>
          <w:rFonts w:hint="eastAsia" w:ascii="仿宋" w:hAnsi="仿宋" w:eastAsia="仿宋" w:cs="仿宋"/>
          <w:b/>
          <w:bCs/>
          <w:sz w:val="32"/>
          <w:szCs w:val="32"/>
          <w:highlight w:val="none"/>
        </w:rPr>
        <w:t>两年品质检测结果：</w:t>
      </w:r>
      <w:r>
        <w:rPr>
          <w:rFonts w:hint="eastAsia" w:ascii="仿宋" w:hAnsi="仿宋" w:eastAsia="仿宋" w:cs="仿宋"/>
          <w:spacing w:val="8"/>
          <w:sz w:val="32"/>
          <w:szCs w:val="32"/>
          <w:highlight w:val="none"/>
        </w:rPr>
        <w:t>容重804</w:t>
      </w:r>
      <w:r>
        <w:rPr>
          <w:rFonts w:hint="eastAsia" w:ascii="仿宋" w:hAnsi="仿宋" w:eastAsia="仿宋" w:cs="仿宋"/>
          <w:spacing w:val="8"/>
          <w:sz w:val="32"/>
          <w:szCs w:val="32"/>
          <w:highlight w:val="none"/>
          <w:lang w:eastAsia="zh-CN"/>
        </w:rPr>
        <w:t>克/升</w:t>
      </w:r>
      <w:r>
        <w:rPr>
          <w:rFonts w:hint="eastAsia" w:ascii="仿宋" w:hAnsi="仿宋" w:eastAsia="仿宋" w:cs="仿宋"/>
          <w:spacing w:val="8"/>
          <w:sz w:val="32"/>
          <w:szCs w:val="32"/>
          <w:highlight w:val="none"/>
        </w:rPr>
        <w:t>、838</w:t>
      </w:r>
      <w:r>
        <w:rPr>
          <w:rFonts w:hint="eastAsia" w:ascii="仿宋" w:hAnsi="仿宋" w:eastAsia="仿宋" w:cs="仿宋"/>
          <w:spacing w:val="8"/>
          <w:sz w:val="32"/>
          <w:szCs w:val="32"/>
          <w:highlight w:val="none"/>
          <w:lang w:eastAsia="zh-CN"/>
        </w:rPr>
        <w:t>克/升</w:t>
      </w:r>
      <w:r>
        <w:rPr>
          <w:rFonts w:hint="eastAsia" w:ascii="仿宋" w:hAnsi="仿宋" w:eastAsia="仿宋" w:cs="仿宋"/>
          <w:spacing w:val="8"/>
          <w:sz w:val="32"/>
          <w:szCs w:val="32"/>
          <w:highlight w:val="none"/>
        </w:rPr>
        <w:t>，蛋白质含量14.9</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、13.2</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，湿面筋含量34.2%、34.2%，吸水量62.4</w:t>
      </w:r>
      <w:r>
        <w:rPr>
          <w:rFonts w:hint="eastAsia" w:ascii="仿宋" w:hAnsi="仿宋" w:eastAsia="仿宋" w:cs="仿宋"/>
          <w:spacing w:val="8"/>
          <w:sz w:val="32"/>
          <w:szCs w:val="32"/>
          <w:highlight w:val="none"/>
          <w:lang w:eastAsia="zh-CN"/>
        </w:rPr>
        <w:t>毫升/100克</w:t>
      </w:r>
      <w:r>
        <w:rPr>
          <w:rFonts w:hint="eastAsia" w:ascii="仿宋" w:hAnsi="仿宋" w:eastAsia="仿宋" w:cs="仿宋"/>
          <w:spacing w:val="8"/>
          <w:sz w:val="32"/>
          <w:szCs w:val="32"/>
          <w:highlight w:val="none"/>
        </w:rPr>
        <w:t>、65.7</w:t>
      </w:r>
      <w:r>
        <w:rPr>
          <w:rFonts w:hint="eastAsia" w:ascii="仿宋" w:hAnsi="仿宋" w:eastAsia="仿宋" w:cs="仿宋"/>
          <w:spacing w:val="8"/>
          <w:sz w:val="32"/>
          <w:szCs w:val="32"/>
          <w:highlight w:val="none"/>
          <w:lang w:eastAsia="zh-CN"/>
        </w:rPr>
        <w:t>毫升/100克</w:t>
      </w:r>
      <w:r>
        <w:rPr>
          <w:rFonts w:hint="eastAsia" w:ascii="仿宋" w:hAnsi="仿宋" w:eastAsia="仿宋" w:cs="仿宋"/>
          <w:spacing w:val="8"/>
          <w:sz w:val="32"/>
          <w:szCs w:val="32"/>
          <w:highlight w:val="none"/>
        </w:rPr>
        <w:t>，稳定时间2.4</w:t>
      </w:r>
      <w:r>
        <w:rPr>
          <w:rFonts w:hint="eastAsia" w:ascii="仿宋" w:hAnsi="仿宋" w:eastAsia="仿宋" w:cs="仿宋"/>
          <w:spacing w:val="8"/>
          <w:sz w:val="32"/>
          <w:szCs w:val="32"/>
          <w:highlight w:val="none"/>
          <w:lang w:eastAsia="zh-CN"/>
        </w:rPr>
        <w:t>分钟</w:t>
      </w:r>
      <w:r>
        <w:rPr>
          <w:rFonts w:hint="eastAsia" w:ascii="仿宋" w:hAnsi="仿宋" w:eastAsia="仿宋" w:cs="仿宋"/>
          <w:spacing w:val="8"/>
          <w:sz w:val="32"/>
          <w:szCs w:val="32"/>
          <w:highlight w:val="none"/>
        </w:rPr>
        <w:t>、3.3</w:t>
      </w:r>
      <w:r>
        <w:rPr>
          <w:rFonts w:hint="eastAsia" w:ascii="仿宋" w:hAnsi="仿宋" w:eastAsia="仿宋" w:cs="仿宋"/>
          <w:spacing w:val="8"/>
          <w:sz w:val="32"/>
          <w:szCs w:val="32"/>
          <w:highlight w:val="none"/>
          <w:lang w:eastAsia="zh-CN"/>
        </w:rPr>
        <w:t>分钟</w:t>
      </w:r>
      <w:r>
        <w:rPr>
          <w:rFonts w:hint="eastAsia" w:ascii="仿宋" w:hAnsi="仿宋" w:eastAsia="仿宋" w:cs="仿宋"/>
          <w:spacing w:val="8"/>
          <w:sz w:val="32"/>
          <w:szCs w:val="32"/>
          <w:highlight w:val="none"/>
        </w:rPr>
        <w:t>，拉伸面积27</w:t>
      </w:r>
      <w:r>
        <w:rPr>
          <w:rFonts w:hint="eastAsia" w:ascii="仿宋" w:hAnsi="仿宋" w:eastAsia="仿宋" w:cs="仿宋"/>
          <w:sz w:val="32"/>
          <w:szCs w:val="32"/>
          <w:highlight w:val="none"/>
          <w:lang w:eastAsia="zh-CN"/>
        </w:rPr>
        <w:t>平方厘米</w:t>
      </w:r>
      <w:r>
        <w:rPr>
          <w:rFonts w:hint="eastAsia" w:ascii="仿宋" w:hAnsi="仿宋" w:eastAsia="仿宋" w:cs="仿宋"/>
          <w:spacing w:val="8"/>
          <w:sz w:val="32"/>
          <w:szCs w:val="32"/>
          <w:highlight w:val="none"/>
        </w:rPr>
        <w:t>、37</w:t>
      </w:r>
      <w:r>
        <w:rPr>
          <w:rFonts w:hint="eastAsia" w:ascii="仿宋" w:hAnsi="仿宋" w:eastAsia="仿宋" w:cs="仿宋"/>
          <w:spacing w:val="8"/>
          <w:sz w:val="32"/>
          <w:szCs w:val="32"/>
          <w:highlight w:val="none"/>
          <w:lang w:eastAsia="zh-CN"/>
        </w:rPr>
        <w:t>平方厘米</w:t>
      </w:r>
      <w:r>
        <w:rPr>
          <w:rFonts w:hint="eastAsia" w:ascii="仿宋" w:hAnsi="仿宋" w:eastAsia="仿宋" w:cs="仿宋"/>
          <w:spacing w:val="8"/>
          <w:sz w:val="32"/>
          <w:szCs w:val="32"/>
          <w:highlight w:val="none"/>
        </w:rPr>
        <w:t>，最大拉伸阻力118EU、168EU。</w:t>
      </w:r>
    </w:p>
    <w:p>
      <w:pPr>
        <w:keepNext w:val="0"/>
        <w:keepLines w:val="0"/>
        <w:pageBreakBefore w:val="0"/>
        <w:shd w:val="clear"/>
        <w:kinsoku/>
        <w:wordWrap/>
        <w:overflowPunct/>
        <w:topLinePunct w:val="0"/>
        <w:autoSpaceDN/>
        <w:bidi w:val="0"/>
        <w:adjustRightInd/>
        <w:snapToGrid/>
        <w:spacing w:line="600" w:lineRule="exact"/>
        <w:ind w:firstLine="675" w:firstLineChars="200"/>
        <w:jc w:val="both"/>
        <w:textAlignment w:val="auto"/>
        <w:rPr>
          <w:rFonts w:hint="eastAsia" w:ascii="仿宋" w:hAnsi="仿宋" w:eastAsia="仿宋" w:cs="仿宋"/>
          <w:b w:val="0"/>
          <w:bCs w:val="0"/>
          <w:spacing w:val="8"/>
          <w:sz w:val="32"/>
          <w:szCs w:val="32"/>
          <w:highlight w:val="none"/>
          <w:lang w:val="en-US" w:eastAsia="zh-CN"/>
        </w:rPr>
      </w:pPr>
      <w:r>
        <w:rPr>
          <w:rFonts w:hint="eastAsia" w:ascii="仿宋" w:hAnsi="仿宋" w:eastAsia="仿宋" w:cs="仿宋"/>
          <w:b/>
          <w:bCs/>
          <w:spacing w:val="8"/>
          <w:sz w:val="32"/>
          <w:szCs w:val="32"/>
          <w:highlight w:val="none"/>
        </w:rPr>
        <w:t>产量表现：</w:t>
      </w:r>
      <w:r>
        <w:rPr>
          <w:rFonts w:hint="eastAsia" w:ascii="仿宋" w:hAnsi="仿宋" w:eastAsia="仿宋" w:cs="仿宋"/>
          <w:b w:val="0"/>
          <w:bCs w:val="0"/>
          <w:spacing w:val="8"/>
          <w:sz w:val="32"/>
          <w:szCs w:val="32"/>
          <w:highlight w:val="none"/>
          <w:lang w:eastAsia="zh-CN"/>
        </w:rPr>
        <w:t>2020～2021</w:t>
      </w:r>
      <w:r>
        <w:rPr>
          <w:rFonts w:hint="eastAsia" w:ascii="仿宋" w:hAnsi="仿宋" w:eastAsia="仿宋" w:cs="仿宋"/>
          <w:b w:val="0"/>
          <w:bCs w:val="0"/>
          <w:spacing w:val="8"/>
          <w:sz w:val="32"/>
          <w:szCs w:val="32"/>
          <w:highlight w:val="none"/>
        </w:rPr>
        <w:t>年度</w:t>
      </w:r>
      <w:r>
        <w:rPr>
          <w:rFonts w:hint="eastAsia" w:ascii="仿宋" w:hAnsi="仿宋" w:eastAsia="仿宋" w:cs="仿宋"/>
          <w:sz w:val="32"/>
          <w:szCs w:val="32"/>
          <w:highlight w:val="none"/>
        </w:rPr>
        <w:t>河南丰豫小麦品种试验联合体冬水组区域试验</w:t>
      </w:r>
      <w:r>
        <w:rPr>
          <w:rFonts w:hint="eastAsia" w:ascii="仿宋" w:hAnsi="仿宋" w:eastAsia="仿宋" w:cs="仿宋"/>
          <w:b w:val="0"/>
          <w:bCs w:val="0"/>
          <w:spacing w:val="8"/>
          <w:sz w:val="32"/>
          <w:szCs w:val="32"/>
          <w:highlight w:val="none"/>
          <w:lang w:eastAsia="zh-CN"/>
        </w:rPr>
        <w:t>，</w:t>
      </w:r>
      <w:r>
        <w:rPr>
          <w:rFonts w:hint="eastAsia" w:ascii="仿宋" w:hAnsi="仿宋" w:eastAsia="仿宋" w:cs="仿宋"/>
          <w:sz w:val="32"/>
          <w:szCs w:val="32"/>
          <w:highlight w:val="none"/>
        </w:rPr>
        <w:t>平均</w:t>
      </w:r>
      <w:r>
        <w:rPr>
          <w:rFonts w:hint="eastAsia" w:ascii="仿宋" w:hAnsi="仿宋" w:eastAsia="仿宋" w:cs="仿宋"/>
          <w:b w:val="0"/>
          <w:bCs w:val="0"/>
          <w:spacing w:val="8"/>
          <w:sz w:val="32"/>
          <w:szCs w:val="32"/>
          <w:highlight w:val="none"/>
        </w:rPr>
        <w:t>亩产547.8公斤，比</w:t>
      </w:r>
      <w:r>
        <w:rPr>
          <w:rFonts w:hint="eastAsia" w:ascii="仿宋" w:hAnsi="仿宋" w:eastAsia="仿宋" w:cs="仿宋"/>
          <w:b w:val="0"/>
          <w:bCs w:val="0"/>
          <w:spacing w:val="8"/>
          <w:sz w:val="32"/>
          <w:szCs w:val="32"/>
          <w:highlight w:val="none"/>
          <w:lang w:eastAsia="zh-CN"/>
        </w:rPr>
        <w:t>对照品种百农207</w:t>
      </w:r>
      <w:r>
        <w:rPr>
          <w:rFonts w:hint="eastAsia" w:ascii="仿宋" w:hAnsi="仿宋" w:eastAsia="仿宋" w:cs="仿宋"/>
          <w:b w:val="0"/>
          <w:bCs w:val="0"/>
          <w:spacing w:val="8"/>
          <w:sz w:val="32"/>
          <w:szCs w:val="32"/>
          <w:highlight w:val="none"/>
        </w:rPr>
        <w:t>增产</w:t>
      </w:r>
      <w:r>
        <w:rPr>
          <w:rFonts w:hint="eastAsia" w:ascii="仿宋" w:hAnsi="仿宋" w:eastAsia="仿宋" w:cs="仿宋"/>
          <w:b w:val="0"/>
          <w:bCs w:val="0"/>
          <w:spacing w:val="8"/>
          <w:sz w:val="32"/>
          <w:szCs w:val="32"/>
          <w:highlight w:val="none"/>
          <w:lang w:val="en-US" w:eastAsia="zh-CN"/>
        </w:rPr>
        <w:t>2</w:t>
      </w:r>
      <w:r>
        <w:rPr>
          <w:rFonts w:hint="eastAsia" w:ascii="仿宋" w:hAnsi="仿宋" w:eastAsia="仿宋" w:cs="仿宋"/>
          <w:b w:val="0"/>
          <w:bCs w:val="0"/>
          <w:spacing w:val="8"/>
          <w:sz w:val="32"/>
          <w:szCs w:val="32"/>
          <w:highlight w:val="none"/>
        </w:rPr>
        <w:t>.6%，</w:t>
      </w:r>
      <w:r>
        <w:rPr>
          <w:rFonts w:hint="eastAsia" w:ascii="仿宋" w:hAnsi="仿宋" w:eastAsia="仿宋" w:cs="仿宋"/>
          <w:b w:val="0"/>
          <w:bCs w:val="0"/>
          <w:spacing w:val="8"/>
          <w:sz w:val="32"/>
          <w:szCs w:val="32"/>
          <w:highlight w:val="none"/>
          <w:lang w:val="en-US" w:eastAsia="zh-CN"/>
        </w:rPr>
        <w:t>达标点率</w:t>
      </w:r>
      <w:r>
        <w:rPr>
          <w:rFonts w:hint="eastAsia" w:ascii="仿宋" w:hAnsi="仿宋" w:eastAsia="仿宋" w:cs="仿宋"/>
          <w:b w:val="0"/>
          <w:bCs w:val="0"/>
          <w:spacing w:val="8"/>
          <w:sz w:val="32"/>
          <w:szCs w:val="32"/>
          <w:highlight w:val="none"/>
        </w:rPr>
        <w:t>71.4%</w:t>
      </w:r>
      <w:r>
        <w:rPr>
          <w:rFonts w:hint="eastAsia" w:ascii="仿宋" w:hAnsi="仿宋" w:eastAsia="仿宋" w:cs="仿宋"/>
          <w:b w:val="0"/>
          <w:bCs w:val="0"/>
          <w:spacing w:val="8"/>
          <w:sz w:val="32"/>
          <w:szCs w:val="32"/>
          <w:highlight w:val="none"/>
          <w:lang w:eastAsia="zh-CN"/>
        </w:rPr>
        <w:t>；2021～2022</w:t>
      </w:r>
      <w:r>
        <w:rPr>
          <w:rFonts w:hint="eastAsia" w:ascii="仿宋" w:hAnsi="仿宋" w:eastAsia="仿宋" w:cs="仿宋"/>
          <w:b w:val="0"/>
          <w:bCs w:val="0"/>
          <w:spacing w:val="8"/>
          <w:sz w:val="32"/>
          <w:szCs w:val="32"/>
          <w:highlight w:val="none"/>
        </w:rPr>
        <w:t>年度续试</w:t>
      </w:r>
      <w:r>
        <w:rPr>
          <w:rFonts w:hint="eastAsia" w:ascii="仿宋" w:hAnsi="仿宋" w:eastAsia="仿宋" w:cs="仿宋"/>
          <w:b w:val="0"/>
          <w:bCs w:val="0"/>
          <w:spacing w:val="8"/>
          <w:sz w:val="32"/>
          <w:szCs w:val="32"/>
          <w:highlight w:val="none"/>
          <w:lang w:eastAsia="zh-CN"/>
        </w:rPr>
        <w:t>，</w:t>
      </w:r>
      <w:r>
        <w:rPr>
          <w:rFonts w:hint="eastAsia" w:ascii="仿宋" w:hAnsi="仿宋" w:eastAsia="仿宋" w:cs="仿宋"/>
          <w:sz w:val="32"/>
          <w:szCs w:val="32"/>
          <w:highlight w:val="none"/>
        </w:rPr>
        <w:t>平均</w:t>
      </w:r>
      <w:r>
        <w:rPr>
          <w:rFonts w:hint="eastAsia" w:ascii="仿宋" w:hAnsi="仿宋" w:eastAsia="仿宋" w:cs="仿宋"/>
          <w:b w:val="0"/>
          <w:bCs w:val="0"/>
          <w:spacing w:val="8"/>
          <w:sz w:val="32"/>
          <w:szCs w:val="32"/>
          <w:highlight w:val="none"/>
        </w:rPr>
        <w:t>亩产615.0公斤，比</w:t>
      </w:r>
      <w:r>
        <w:rPr>
          <w:rFonts w:hint="eastAsia" w:ascii="仿宋" w:hAnsi="仿宋" w:eastAsia="仿宋" w:cs="仿宋"/>
          <w:b w:val="0"/>
          <w:bCs w:val="0"/>
          <w:spacing w:val="8"/>
          <w:sz w:val="32"/>
          <w:szCs w:val="32"/>
          <w:highlight w:val="none"/>
          <w:lang w:eastAsia="zh-CN"/>
        </w:rPr>
        <w:t>对照品种百农207</w:t>
      </w:r>
      <w:r>
        <w:rPr>
          <w:rFonts w:hint="eastAsia" w:ascii="仿宋" w:hAnsi="仿宋" w:eastAsia="仿宋" w:cs="仿宋"/>
          <w:b w:val="0"/>
          <w:bCs w:val="0"/>
          <w:spacing w:val="8"/>
          <w:sz w:val="32"/>
          <w:szCs w:val="32"/>
          <w:highlight w:val="none"/>
        </w:rPr>
        <w:t>增产3.5%，</w:t>
      </w:r>
      <w:r>
        <w:rPr>
          <w:rFonts w:hint="eastAsia" w:ascii="仿宋" w:hAnsi="仿宋" w:eastAsia="仿宋" w:cs="仿宋"/>
          <w:b w:val="0"/>
          <w:bCs w:val="0"/>
          <w:spacing w:val="8"/>
          <w:sz w:val="32"/>
          <w:szCs w:val="32"/>
          <w:highlight w:val="none"/>
          <w:lang w:val="en-US" w:eastAsia="zh-CN"/>
        </w:rPr>
        <w:t>达标点率</w:t>
      </w:r>
      <w:r>
        <w:rPr>
          <w:rFonts w:hint="eastAsia" w:ascii="仿宋" w:hAnsi="仿宋" w:eastAsia="仿宋" w:cs="仿宋"/>
          <w:b w:val="0"/>
          <w:bCs w:val="0"/>
          <w:spacing w:val="8"/>
          <w:sz w:val="32"/>
          <w:szCs w:val="32"/>
          <w:highlight w:val="none"/>
        </w:rPr>
        <w:t>66.7%</w:t>
      </w:r>
      <w:r>
        <w:rPr>
          <w:rFonts w:hint="eastAsia" w:ascii="仿宋" w:hAnsi="仿宋" w:eastAsia="仿宋" w:cs="仿宋"/>
          <w:b w:val="0"/>
          <w:bCs w:val="0"/>
          <w:spacing w:val="8"/>
          <w:sz w:val="32"/>
          <w:szCs w:val="32"/>
          <w:highlight w:val="none"/>
          <w:lang w:eastAsia="zh-CN"/>
        </w:rPr>
        <w:t>；2022～2023</w:t>
      </w:r>
      <w:r>
        <w:rPr>
          <w:rFonts w:hint="eastAsia" w:ascii="仿宋" w:hAnsi="仿宋" w:eastAsia="仿宋" w:cs="仿宋"/>
          <w:b w:val="0"/>
          <w:bCs w:val="0"/>
          <w:spacing w:val="8"/>
          <w:sz w:val="32"/>
          <w:szCs w:val="32"/>
          <w:highlight w:val="none"/>
        </w:rPr>
        <w:t>年度生产试验，平均亩产531.9公斤，比对照</w:t>
      </w:r>
      <w:r>
        <w:rPr>
          <w:rFonts w:hint="eastAsia" w:ascii="仿宋" w:hAnsi="仿宋" w:eastAsia="仿宋" w:cs="仿宋"/>
          <w:b w:val="0"/>
          <w:bCs w:val="0"/>
          <w:spacing w:val="8"/>
          <w:sz w:val="32"/>
          <w:szCs w:val="32"/>
          <w:highlight w:val="none"/>
          <w:lang w:eastAsia="zh-CN"/>
        </w:rPr>
        <w:t>品种百农207</w:t>
      </w:r>
      <w:r>
        <w:rPr>
          <w:rFonts w:hint="eastAsia" w:ascii="仿宋" w:hAnsi="仿宋" w:eastAsia="仿宋" w:cs="仿宋"/>
          <w:b w:val="0"/>
          <w:bCs w:val="0"/>
          <w:spacing w:val="8"/>
          <w:sz w:val="32"/>
          <w:szCs w:val="32"/>
          <w:highlight w:val="none"/>
        </w:rPr>
        <w:t>增产4.0%，</w:t>
      </w:r>
      <w:r>
        <w:rPr>
          <w:rFonts w:hint="eastAsia" w:ascii="仿宋" w:hAnsi="仿宋" w:eastAsia="仿宋" w:cs="仿宋"/>
          <w:b w:val="0"/>
          <w:bCs w:val="0"/>
          <w:spacing w:val="8"/>
          <w:sz w:val="32"/>
          <w:szCs w:val="32"/>
          <w:highlight w:val="none"/>
          <w:lang w:eastAsia="zh-CN"/>
        </w:rPr>
        <w:t>达标点率</w:t>
      </w:r>
      <w:r>
        <w:rPr>
          <w:rFonts w:hint="eastAsia" w:ascii="仿宋" w:hAnsi="仿宋" w:eastAsia="仿宋" w:cs="仿宋"/>
          <w:b w:val="0"/>
          <w:bCs w:val="0"/>
          <w:spacing w:val="8"/>
          <w:sz w:val="32"/>
          <w:szCs w:val="32"/>
          <w:highlight w:val="none"/>
        </w:rPr>
        <w:t>92.9</w:t>
      </w:r>
      <w:r>
        <w:rPr>
          <w:rFonts w:hint="eastAsia" w:ascii="仿宋" w:hAnsi="仿宋" w:eastAsia="仿宋" w:cs="仿宋"/>
          <w:b w:val="0"/>
          <w:bCs w:val="0"/>
          <w:spacing w:val="8"/>
          <w:sz w:val="32"/>
          <w:szCs w:val="32"/>
          <w:highlight w:val="none"/>
          <w:lang w:val="en-US" w:eastAsia="zh-CN"/>
        </w:rPr>
        <w:t>%。</w:t>
      </w:r>
    </w:p>
    <w:p>
      <w:pPr>
        <w:keepNext w:val="0"/>
        <w:keepLines w:val="0"/>
        <w:pageBreakBefore w:val="0"/>
        <w:shd w:val="clear"/>
        <w:kinsoku/>
        <w:wordWrap/>
        <w:overflowPunct/>
        <w:topLinePunct w:val="0"/>
        <w:autoSpaceDN/>
        <w:bidi w:val="0"/>
        <w:adjustRightInd/>
        <w:snapToGrid/>
        <w:spacing w:line="600" w:lineRule="exact"/>
        <w:ind w:firstLine="675" w:firstLineChars="200"/>
        <w:jc w:val="both"/>
        <w:textAlignment w:val="auto"/>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：适宜播种期</w:t>
      </w:r>
      <w:r>
        <w:rPr>
          <w:rFonts w:hint="eastAsia" w:ascii="仿宋" w:hAnsi="仿宋" w:eastAsia="仿宋" w:cs="仿宋"/>
          <w:iCs/>
          <w:spacing w:val="8"/>
          <w:sz w:val="32"/>
          <w:szCs w:val="32"/>
          <w:highlight w:val="none"/>
        </w:rPr>
        <w:t>10月</w:t>
      </w:r>
      <w:r>
        <w:rPr>
          <w:rFonts w:hint="eastAsia" w:ascii="仿宋" w:hAnsi="仿宋" w:eastAsia="仿宋" w:cs="仿宋"/>
          <w:iCs/>
          <w:spacing w:val="8"/>
          <w:sz w:val="32"/>
          <w:szCs w:val="32"/>
          <w:highlight w:val="none"/>
          <w:lang w:val="en-US" w:eastAsia="zh-CN"/>
        </w:rPr>
        <w:t>上中</w:t>
      </w:r>
      <w:r>
        <w:rPr>
          <w:rFonts w:hint="eastAsia" w:ascii="仿宋" w:hAnsi="仿宋" w:eastAsia="仿宋" w:cs="仿宋"/>
          <w:iCs/>
          <w:spacing w:val="8"/>
          <w:sz w:val="32"/>
          <w:szCs w:val="32"/>
          <w:highlight w:val="none"/>
        </w:rPr>
        <w:t>旬</w:t>
      </w:r>
      <w:r>
        <w:rPr>
          <w:rFonts w:hint="eastAsia" w:ascii="仿宋" w:hAnsi="仿宋" w:eastAsia="仿宋" w:cs="仿宋"/>
          <w:spacing w:val="8"/>
          <w:sz w:val="32"/>
          <w:szCs w:val="32"/>
          <w:highlight w:val="none"/>
        </w:rPr>
        <w:t>，每亩适宜基本苗</w:t>
      </w:r>
      <w:r>
        <w:rPr>
          <w:rFonts w:hint="eastAsia" w:ascii="仿宋" w:hAnsi="仿宋" w:eastAsia="仿宋" w:cs="仿宋"/>
          <w:iCs/>
          <w:spacing w:val="8"/>
          <w:sz w:val="32"/>
          <w:szCs w:val="32"/>
          <w:highlight w:val="none"/>
        </w:rPr>
        <w:t>18～22</w:t>
      </w:r>
      <w:r>
        <w:rPr>
          <w:rFonts w:hint="eastAsia" w:ascii="仿宋" w:hAnsi="仿宋" w:eastAsia="仿宋" w:cs="仿宋"/>
          <w:spacing w:val="8"/>
          <w:sz w:val="32"/>
          <w:szCs w:val="32"/>
          <w:highlight w:val="none"/>
        </w:rPr>
        <w:t>万。注意</w:t>
      </w:r>
      <w:r>
        <w:rPr>
          <w:rFonts w:hint="eastAsia" w:ascii="仿宋" w:hAnsi="仿宋" w:eastAsia="仿宋" w:cs="仿宋"/>
          <w:iCs/>
          <w:spacing w:val="8"/>
          <w:sz w:val="32"/>
          <w:szCs w:val="32"/>
          <w:highlight w:val="none"/>
        </w:rPr>
        <w:t>防治蚜虫、白粉病、叶锈病、纹枯病和赤霉病</w:t>
      </w:r>
      <w:r>
        <w:rPr>
          <w:rFonts w:hint="eastAsia" w:ascii="仿宋" w:hAnsi="仿宋" w:eastAsia="仿宋" w:cs="仿宋"/>
          <w:spacing w:val="8"/>
          <w:sz w:val="32"/>
          <w:szCs w:val="32"/>
          <w:highlight w:val="none"/>
        </w:rPr>
        <w:t>等病虫害，</w:t>
      </w:r>
      <w:r>
        <w:rPr>
          <w:rFonts w:hint="eastAsia" w:ascii="仿宋" w:hAnsi="仿宋" w:eastAsia="仿宋" w:cs="仿宋"/>
          <w:spacing w:val="8"/>
          <w:sz w:val="32"/>
          <w:szCs w:val="32"/>
          <w:highlight w:val="none"/>
          <w:lang w:eastAsia="zh-CN"/>
        </w:rPr>
        <w:t>预防春季低温冻害</w:t>
      </w:r>
      <w:r>
        <w:rPr>
          <w:rFonts w:hint="eastAsia" w:ascii="仿宋" w:hAnsi="仿宋" w:eastAsia="仿宋" w:cs="仿宋"/>
          <w:spacing w:val="8"/>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b/>
          <w:bCs/>
          <w:sz w:val="32"/>
          <w:szCs w:val="32"/>
          <w:highlight w:val="none"/>
          <w:lang w:val="en-US" w:eastAsia="zh-CN"/>
        </w:rPr>
      </w:pP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lang w:eastAsia="zh-CN"/>
        </w:rPr>
      </w:pPr>
      <w:r>
        <w:rPr>
          <w:rFonts w:hint="eastAsia" w:ascii="仿宋" w:hAnsi="仿宋" w:eastAsia="仿宋" w:cs="仿宋"/>
          <w:b/>
          <w:bCs/>
          <w:sz w:val="32"/>
          <w:szCs w:val="32"/>
          <w:highlight w:val="none"/>
          <w:lang w:val="en-US" w:eastAsia="zh-CN"/>
        </w:rPr>
        <w:t>63.</w:t>
      </w:r>
      <w:r>
        <w:rPr>
          <w:rFonts w:hint="eastAsia" w:ascii="仿宋" w:hAnsi="仿宋" w:eastAsia="仿宋" w:cs="仿宋"/>
          <w:b/>
          <w:bCs/>
          <w:sz w:val="32"/>
          <w:szCs w:val="32"/>
          <w:highlight w:val="none"/>
          <w:lang w:eastAsia="zh-CN"/>
        </w:rPr>
        <w:t>品种名称：</w:t>
      </w:r>
      <w:r>
        <w:rPr>
          <w:rFonts w:hint="eastAsia" w:ascii="仿宋" w:hAnsi="仿宋" w:eastAsia="仿宋" w:cs="仿宋"/>
          <w:smallCaps/>
          <w:spacing w:val="8"/>
          <w:sz w:val="32"/>
          <w:szCs w:val="32"/>
          <w:highlight w:val="none"/>
          <w:lang w:eastAsia="zh-CN"/>
        </w:rPr>
        <w:t>怀川122</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mallCaps/>
          <w:spacing w:val="8"/>
          <w:sz w:val="32"/>
          <w:szCs w:val="32"/>
          <w:highlight w:val="none"/>
        </w:rPr>
        <w:t>河南怀川种业有限责任公司</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mallCaps/>
          <w:spacing w:val="8"/>
          <w:sz w:val="32"/>
          <w:szCs w:val="32"/>
          <w:highlight w:val="none"/>
        </w:rPr>
        <w:t>河南怀川种业有限责任公司</w:t>
      </w:r>
    </w:p>
    <w:p>
      <w:pPr>
        <w:keepNext w:val="0"/>
        <w:keepLines w:val="0"/>
        <w:pageBreakBefore w:val="0"/>
        <w:shd w:val="clear"/>
        <w:kinsoku/>
        <w:wordWrap/>
        <w:overflowPunct/>
        <w:topLinePunct w:val="0"/>
        <w:autoSpaceDE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b w:val="0"/>
          <w:bCs w:val="0"/>
          <w:sz w:val="32"/>
          <w:szCs w:val="32"/>
          <w:highlight w:val="none"/>
        </w:rPr>
        <w:t>焦麦269/</w:t>
      </w:r>
      <w:r>
        <w:rPr>
          <w:rFonts w:hint="eastAsia" w:ascii="仿宋" w:hAnsi="仿宋" w:eastAsia="仿宋" w:cs="仿宋"/>
          <w:b w:val="0"/>
          <w:bCs w:val="0"/>
          <w:sz w:val="32"/>
          <w:szCs w:val="32"/>
          <w:highlight w:val="none"/>
          <w:lang w:val="en-US" w:eastAsia="zh-CN"/>
        </w:rPr>
        <w:t>AK</w:t>
      </w:r>
      <w:r>
        <w:rPr>
          <w:rFonts w:hint="eastAsia" w:ascii="仿宋" w:hAnsi="仿宋" w:eastAsia="仿宋" w:cs="仿宋"/>
          <w:b w:val="0"/>
          <w:bCs w:val="0"/>
          <w:sz w:val="32"/>
          <w:szCs w:val="32"/>
          <w:highlight w:val="none"/>
        </w:rPr>
        <w:t>69</w:t>
      </w:r>
    </w:p>
    <w:p>
      <w:pPr>
        <w:keepNext w:val="0"/>
        <w:keepLines w:val="0"/>
        <w:pageBreakBefore w:val="0"/>
        <w:shd w:val="clear"/>
        <w:kinsoku/>
        <w:wordWrap/>
        <w:overflowPunct/>
        <w:topLinePunct w:val="0"/>
        <w:autoSpaceDE w:val="0"/>
        <w:autoSpaceDN/>
        <w:bidi w:val="0"/>
        <w:adjustRightInd/>
        <w:snapToGrid/>
        <w:spacing w:line="600" w:lineRule="exact"/>
        <w:ind w:firstLine="675" w:firstLineChars="200"/>
        <w:jc w:val="both"/>
        <w:textAlignment w:val="auto"/>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特征特性：</w:t>
      </w:r>
      <w:r>
        <w:rPr>
          <w:rFonts w:hint="eastAsia" w:ascii="仿宋" w:hAnsi="仿宋" w:eastAsia="仿宋" w:cs="仿宋"/>
          <w:spacing w:val="8"/>
          <w:sz w:val="32"/>
          <w:szCs w:val="32"/>
          <w:highlight w:val="none"/>
        </w:rPr>
        <w:t>半冬性品种，全生育期</w:t>
      </w:r>
      <w:r>
        <w:rPr>
          <w:rFonts w:hint="eastAsia" w:ascii="仿宋" w:hAnsi="仿宋" w:eastAsia="仿宋" w:cs="仿宋"/>
          <w:iCs/>
          <w:spacing w:val="8"/>
          <w:sz w:val="32"/>
          <w:szCs w:val="32"/>
          <w:highlight w:val="none"/>
        </w:rPr>
        <w:t>21</w:t>
      </w:r>
      <w:r>
        <w:rPr>
          <w:rFonts w:hint="eastAsia" w:ascii="仿宋" w:hAnsi="仿宋" w:eastAsia="仿宋" w:cs="仿宋"/>
          <w:iCs/>
          <w:spacing w:val="8"/>
          <w:sz w:val="32"/>
          <w:szCs w:val="32"/>
          <w:highlight w:val="none"/>
          <w:lang w:val="en-US" w:eastAsia="zh-CN"/>
        </w:rPr>
        <w:t>7.1</w:t>
      </w:r>
      <w:r>
        <w:rPr>
          <w:rFonts w:hint="eastAsia" w:ascii="仿宋" w:hAnsi="仿宋" w:eastAsia="仿宋" w:cs="仿宋"/>
          <w:iCs/>
          <w:spacing w:val="8"/>
          <w:sz w:val="32"/>
          <w:szCs w:val="32"/>
          <w:highlight w:val="none"/>
        </w:rPr>
        <w:t>～226.</w:t>
      </w:r>
      <w:r>
        <w:rPr>
          <w:rFonts w:hint="eastAsia" w:ascii="仿宋" w:hAnsi="仿宋" w:eastAsia="仿宋" w:cs="仿宋"/>
          <w:iCs/>
          <w:spacing w:val="8"/>
          <w:sz w:val="32"/>
          <w:szCs w:val="32"/>
          <w:highlight w:val="none"/>
          <w:lang w:val="en-US" w:eastAsia="zh-CN"/>
        </w:rPr>
        <w:t>4</w:t>
      </w:r>
      <w:r>
        <w:rPr>
          <w:rFonts w:hint="eastAsia" w:ascii="仿宋" w:hAnsi="仿宋" w:eastAsia="仿宋" w:cs="仿宋"/>
          <w:spacing w:val="8"/>
          <w:sz w:val="32"/>
          <w:szCs w:val="32"/>
          <w:highlight w:val="none"/>
        </w:rPr>
        <w:t>天，平均熟期</w:t>
      </w:r>
      <w:r>
        <w:rPr>
          <w:rFonts w:hint="eastAsia" w:ascii="仿宋" w:hAnsi="仿宋" w:eastAsia="仿宋" w:cs="仿宋"/>
          <w:spacing w:val="8"/>
          <w:sz w:val="32"/>
          <w:szCs w:val="32"/>
          <w:highlight w:val="none"/>
          <w:lang w:val="en-US" w:eastAsia="zh-CN"/>
        </w:rPr>
        <w:t>比</w:t>
      </w:r>
      <w:r>
        <w:rPr>
          <w:rFonts w:hint="eastAsia" w:ascii="仿宋" w:hAnsi="仿宋" w:eastAsia="仿宋" w:cs="仿宋"/>
          <w:spacing w:val="8"/>
          <w:sz w:val="32"/>
          <w:szCs w:val="32"/>
          <w:highlight w:val="none"/>
        </w:rPr>
        <w:t>对照品种百农207</w:t>
      </w:r>
      <w:r>
        <w:rPr>
          <w:rFonts w:hint="eastAsia" w:ascii="仿宋" w:hAnsi="仿宋" w:eastAsia="仿宋" w:cs="仿宋"/>
          <w:spacing w:val="8"/>
          <w:sz w:val="32"/>
          <w:szCs w:val="32"/>
          <w:highlight w:val="none"/>
          <w:lang w:val="en-US" w:eastAsia="zh-CN"/>
        </w:rPr>
        <w:t>早熟0.1天</w:t>
      </w:r>
      <w:r>
        <w:rPr>
          <w:rFonts w:hint="eastAsia" w:ascii="仿宋" w:hAnsi="仿宋" w:eastAsia="仿宋" w:cs="仿宋"/>
          <w:spacing w:val="8"/>
          <w:sz w:val="32"/>
          <w:szCs w:val="32"/>
          <w:highlight w:val="none"/>
        </w:rPr>
        <w:t>。幼苗半</w:t>
      </w:r>
      <w:r>
        <w:rPr>
          <w:rFonts w:hint="eastAsia" w:ascii="仿宋" w:hAnsi="仿宋" w:eastAsia="仿宋" w:cs="仿宋"/>
          <w:spacing w:val="8"/>
          <w:sz w:val="32"/>
          <w:szCs w:val="32"/>
          <w:highlight w:val="none"/>
          <w:lang w:val="en-US" w:eastAsia="zh-CN"/>
        </w:rPr>
        <w:t>直立</w:t>
      </w:r>
      <w:r>
        <w:rPr>
          <w:rFonts w:hint="eastAsia" w:ascii="仿宋" w:hAnsi="仿宋" w:eastAsia="仿宋" w:cs="仿宋"/>
          <w:spacing w:val="8"/>
          <w:sz w:val="32"/>
          <w:szCs w:val="32"/>
          <w:highlight w:val="none"/>
        </w:rPr>
        <w:t>，叶色</w:t>
      </w:r>
      <w:r>
        <w:rPr>
          <w:rFonts w:hint="eastAsia" w:ascii="仿宋" w:hAnsi="仿宋" w:eastAsia="仿宋" w:cs="仿宋"/>
          <w:spacing w:val="8"/>
          <w:sz w:val="32"/>
          <w:szCs w:val="32"/>
          <w:highlight w:val="none"/>
          <w:lang w:val="en-US" w:eastAsia="zh-CN"/>
        </w:rPr>
        <w:t>深</w:t>
      </w:r>
      <w:r>
        <w:rPr>
          <w:rFonts w:hint="eastAsia" w:ascii="仿宋" w:hAnsi="仿宋" w:eastAsia="仿宋" w:cs="仿宋"/>
          <w:iCs/>
          <w:spacing w:val="8"/>
          <w:sz w:val="32"/>
          <w:szCs w:val="32"/>
          <w:highlight w:val="none"/>
        </w:rPr>
        <w:t>绿</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分蘖力</w:t>
      </w:r>
      <w:r>
        <w:rPr>
          <w:rFonts w:hint="eastAsia" w:ascii="仿宋" w:hAnsi="仿宋" w:eastAsia="仿宋" w:cs="仿宋"/>
          <w:iCs/>
          <w:spacing w:val="8"/>
          <w:sz w:val="32"/>
          <w:szCs w:val="32"/>
          <w:highlight w:val="none"/>
        </w:rPr>
        <w:t>中等</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成穗率</w:t>
      </w:r>
      <w:r>
        <w:rPr>
          <w:rFonts w:hint="eastAsia" w:ascii="仿宋" w:hAnsi="仿宋" w:eastAsia="仿宋" w:cs="仿宋"/>
          <w:iCs/>
          <w:spacing w:val="8"/>
          <w:sz w:val="32"/>
          <w:szCs w:val="32"/>
          <w:highlight w:val="none"/>
          <w:lang w:val="en-US" w:eastAsia="zh-CN"/>
        </w:rPr>
        <w:t>一般</w:t>
      </w:r>
      <w:r>
        <w:rPr>
          <w:rFonts w:hint="eastAsia" w:ascii="仿宋" w:hAnsi="仿宋" w:eastAsia="仿宋" w:cs="仿宋"/>
          <w:spacing w:val="8"/>
          <w:sz w:val="32"/>
          <w:szCs w:val="32"/>
          <w:highlight w:val="none"/>
        </w:rPr>
        <w:t>。春季起身拔节</w:t>
      </w:r>
      <w:r>
        <w:rPr>
          <w:rFonts w:hint="eastAsia" w:ascii="仿宋" w:hAnsi="仿宋" w:eastAsia="仿宋" w:cs="仿宋"/>
          <w:iCs/>
          <w:spacing w:val="8"/>
          <w:sz w:val="32"/>
          <w:szCs w:val="32"/>
          <w:highlight w:val="none"/>
        </w:rPr>
        <w:t>中</w:t>
      </w:r>
      <w:r>
        <w:rPr>
          <w:rFonts w:hint="eastAsia" w:ascii="仿宋" w:hAnsi="仿宋" w:eastAsia="仿宋" w:cs="仿宋"/>
          <w:spacing w:val="8"/>
          <w:sz w:val="32"/>
          <w:szCs w:val="32"/>
          <w:highlight w:val="none"/>
        </w:rPr>
        <w:t>，两极分化</w:t>
      </w:r>
      <w:r>
        <w:rPr>
          <w:rFonts w:hint="eastAsia" w:ascii="仿宋" w:hAnsi="仿宋" w:eastAsia="仿宋" w:cs="仿宋"/>
          <w:iCs/>
          <w:spacing w:val="8"/>
          <w:sz w:val="32"/>
          <w:szCs w:val="32"/>
          <w:highlight w:val="none"/>
        </w:rPr>
        <w:t>快</w:t>
      </w:r>
      <w:r>
        <w:rPr>
          <w:rFonts w:hint="eastAsia" w:ascii="仿宋" w:hAnsi="仿宋" w:eastAsia="仿宋" w:cs="仿宋"/>
          <w:spacing w:val="8"/>
          <w:sz w:val="32"/>
          <w:szCs w:val="32"/>
          <w:highlight w:val="none"/>
        </w:rPr>
        <w:t>，耐倒春寒能力</w:t>
      </w:r>
      <w:r>
        <w:rPr>
          <w:rFonts w:hint="eastAsia" w:ascii="仿宋" w:hAnsi="仿宋" w:eastAsia="仿宋" w:cs="仿宋"/>
          <w:iCs/>
          <w:spacing w:val="8"/>
          <w:sz w:val="32"/>
          <w:szCs w:val="32"/>
          <w:highlight w:val="none"/>
          <w:lang w:val="en-US" w:eastAsia="zh-CN"/>
        </w:rPr>
        <w:t>一般</w:t>
      </w:r>
      <w:r>
        <w:rPr>
          <w:rFonts w:hint="eastAsia" w:ascii="仿宋" w:hAnsi="仿宋" w:eastAsia="仿宋" w:cs="仿宋"/>
          <w:spacing w:val="8"/>
          <w:sz w:val="32"/>
          <w:szCs w:val="32"/>
          <w:highlight w:val="none"/>
        </w:rPr>
        <w:t>。株高</w:t>
      </w:r>
      <w:r>
        <w:rPr>
          <w:rFonts w:hint="eastAsia" w:ascii="仿宋" w:hAnsi="仿宋" w:eastAsia="仿宋" w:cs="仿宋"/>
          <w:iCs/>
          <w:spacing w:val="8"/>
          <w:sz w:val="32"/>
          <w:szCs w:val="32"/>
          <w:highlight w:val="none"/>
        </w:rPr>
        <w:t>7</w:t>
      </w:r>
      <w:r>
        <w:rPr>
          <w:rFonts w:hint="eastAsia" w:ascii="仿宋" w:hAnsi="仿宋" w:eastAsia="仿宋" w:cs="仿宋"/>
          <w:iCs/>
          <w:spacing w:val="8"/>
          <w:sz w:val="32"/>
          <w:szCs w:val="32"/>
          <w:highlight w:val="none"/>
          <w:lang w:val="en-US" w:eastAsia="zh-CN"/>
        </w:rPr>
        <w:t>1.8</w:t>
      </w:r>
      <w:r>
        <w:rPr>
          <w:rFonts w:hint="eastAsia" w:ascii="仿宋" w:hAnsi="仿宋" w:eastAsia="仿宋" w:cs="仿宋"/>
          <w:iCs/>
          <w:spacing w:val="8"/>
          <w:sz w:val="32"/>
          <w:szCs w:val="32"/>
          <w:highlight w:val="none"/>
        </w:rPr>
        <w:t>～8</w:t>
      </w:r>
      <w:r>
        <w:rPr>
          <w:rFonts w:hint="eastAsia" w:ascii="仿宋" w:hAnsi="仿宋" w:eastAsia="仿宋" w:cs="仿宋"/>
          <w:iCs/>
          <w:spacing w:val="8"/>
          <w:sz w:val="32"/>
          <w:szCs w:val="32"/>
          <w:highlight w:val="none"/>
          <w:lang w:val="en-US" w:eastAsia="zh-CN"/>
        </w:rPr>
        <w:t>3.6</w:t>
      </w:r>
      <w:r>
        <w:rPr>
          <w:rFonts w:hint="eastAsia" w:ascii="仿宋" w:hAnsi="仿宋" w:eastAsia="仿宋" w:cs="仿宋"/>
          <w:spacing w:val="8"/>
          <w:sz w:val="32"/>
          <w:szCs w:val="32"/>
          <w:highlight w:val="none"/>
        </w:rPr>
        <w:t>厘米，抗倒性</w:t>
      </w:r>
      <w:r>
        <w:rPr>
          <w:rFonts w:hint="eastAsia" w:ascii="仿宋" w:hAnsi="仿宋" w:eastAsia="仿宋" w:cs="仿宋"/>
          <w:iCs/>
          <w:spacing w:val="8"/>
          <w:sz w:val="32"/>
          <w:szCs w:val="32"/>
          <w:highlight w:val="none"/>
          <w:lang w:val="en-US" w:eastAsia="zh-CN"/>
        </w:rPr>
        <w:t>中等</w:t>
      </w:r>
      <w:r>
        <w:rPr>
          <w:rFonts w:hint="eastAsia" w:ascii="仿宋" w:hAnsi="仿宋" w:eastAsia="仿宋" w:cs="仿宋"/>
          <w:spacing w:val="8"/>
          <w:sz w:val="32"/>
          <w:szCs w:val="32"/>
          <w:highlight w:val="none"/>
        </w:rPr>
        <w:t>。株型半</w:t>
      </w:r>
      <w:r>
        <w:rPr>
          <w:rFonts w:hint="eastAsia" w:ascii="仿宋" w:hAnsi="仿宋" w:eastAsia="仿宋" w:cs="仿宋"/>
          <w:iCs/>
          <w:spacing w:val="8"/>
          <w:sz w:val="32"/>
          <w:szCs w:val="32"/>
          <w:highlight w:val="none"/>
        </w:rPr>
        <w:t>紧凑</w:t>
      </w:r>
      <w:r>
        <w:rPr>
          <w:rFonts w:hint="eastAsia" w:ascii="仿宋" w:hAnsi="仿宋" w:eastAsia="仿宋" w:cs="仿宋"/>
          <w:spacing w:val="8"/>
          <w:sz w:val="32"/>
          <w:szCs w:val="32"/>
          <w:highlight w:val="none"/>
        </w:rPr>
        <w:t>，穗层</w:t>
      </w:r>
      <w:r>
        <w:rPr>
          <w:rFonts w:hint="eastAsia" w:ascii="仿宋" w:hAnsi="仿宋" w:eastAsia="仿宋" w:cs="仿宋"/>
          <w:iCs/>
          <w:spacing w:val="8"/>
          <w:sz w:val="32"/>
          <w:szCs w:val="32"/>
          <w:highlight w:val="none"/>
        </w:rPr>
        <w:t>整齐</w:t>
      </w:r>
      <w:r>
        <w:rPr>
          <w:rFonts w:hint="eastAsia" w:ascii="仿宋" w:hAnsi="仿宋" w:eastAsia="仿宋" w:cs="仿宋"/>
          <w:spacing w:val="8"/>
          <w:sz w:val="32"/>
          <w:szCs w:val="32"/>
          <w:highlight w:val="none"/>
        </w:rPr>
        <w:t>，熟相</w:t>
      </w:r>
      <w:r>
        <w:rPr>
          <w:rFonts w:hint="eastAsia" w:ascii="仿宋" w:hAnsi="仿宋" w:eastAsia="仿宋" w:cs="仿宋"/>
          <w:spacing w:val="8"/>
          <w:sz w:val="32"/>
          <w:szCs w:val="32"/>
          <w:highlight w:val="none"/>
          <w:lang w:val="en-US" w:eastAsia="zh-CN"/>
        </w:rPr>
        <w:t>较</w:t>
      </w:r>
      <w:r>
        <w:rPr>
          <w:rFonts w:hint="eastAsia" w:ascii="仿宋" w:hAnsi="仿宋" w:eastAsia="仿宋" w:cs="仿宋"/>
          <w:iCs/>
          <w:spacing w:val="8"/>
          <w:sz w:val="32"/>
          <w:szCs w:val="32"/>
          <w:highlight w:val="none"/>
        </w:rPr>
        <w:t>好</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val="en-US" w:eastAsia="zh-CN"/>
        </w:rPr>
        <w:t>穗长方形</w:t>
      </w:r>
      <w:r>
        <w:rPr>
          <w:rFonts w:hint="eastAsia" w:ascii="仿宋" w:hAnsi="仿宋" w:eastAsia="仿宋" w:cs="仿宋"/>
          <w:spacing w:val="8"/>
          <w:sz w:val="32"/>
          <w:szCs w:val="32"/>
          <w:highlight w:val="none"/>
        </w:rPr>
        <w:t>，</w:t>
      </w:r>
      <w:r>
        <w:rPr>
          <w:rFonts w:hint="eastAsia" w:ascii="仿宋" w:hAnsi="仿宋" w:eastAsia="仿宋" w:cs="仿宋"/>
          <w:iCs/>
          <w:spacing w:val="8"/>
          <w:sz w:val="32"/>
          <w:szCs w:val="32"/>
          <w:highlight w:val="none"/>
        </w:rPr>
        <w:t>短</w:t>
      </w:r>
      <w:r>
        <w:rPr>
          <w:rFonts w:hint="eastAsia" w:ascii="仿宋" w:hAnsi="仿宋" w:eastAsia="仿宋" w:cs="仿宋"/>
          <w:spacing w:val="8"/>
          <w:sz w:val="32"/>
          <w:szCs w:val="32"/>
          <w:highlight w:val="none"/>
        </w:rPr>
        <w:t>芒，</w:t>
      </w:r>
      <w:r>
        <w:rPr>
          <w:rFonts w:hint="eastAsia" w:ascii="仿宋" w:hAnsi="仿宋" w:eastAsia="仿宋" w:cs="仿宋"/>
          <w:iCs/>
          <w:spacing w:val="8"/>
          <w:sz w:val="32"/>
          <w:szCs w:val="32"/>
          <w:highlight w:val="none"/>
        </w:rPr>
        <w:t>白</w:t>
      </w:r>
      <w:r>
        <w:rPr>
          <w:rFonts w:hint="eastAsia" w:ascii="仿宋" w:hAnsi="仿宋" w:eastAsia="仿宋" w:cs="仿宋"/>
          <w:spacing w:val="8"/>
          <w:sz w:val="32"/>
          <w:szCs w:val="32"/>
          <w:highlight w:val="none"/>
        </w:rPr>
        <w:t>壳，</w:t>
      </w:r>
      <w:r>
        <w:rPr>
          <w:rFonts w:hint="eastAsia" w:ascii="仿宋" w:hAnsi="仿宋" w:eastAsia="仿宋" w:cs="仿宋"/>
          <w:iCs/>
          <w:spacing w:val="8"/>
          <w:sz w:val="32"/>
          <w:szCs w:val="32"/>
          <w:highlight w:val="none"/>
        </w:rPr>
        <w:t>白</w:t>
      </w:r>
      <w:r>
        <w:rPr>
          <w:rFonts w:hint="eastAsia" w:ascii="仿宋" w:hAnsi="仿宋" w:eastAsia="仿宋" w:cs="仿宋"/>
          <w:spacing w:val="8"/>
          <w:sz w:val="32"/>
          <w:szCs w:val="32"/>
          <w:highlight w:val="none"/>
        </w:rPr>
        <w:t>粒，籽粒</w:t>
      </w:r>
      <w:r>
        <w:rPr>
          <w:rFonts w:hint="eastAsia" w:ascii="仿宋" w:hAnsi="仿宋" w:eastAsia="仿宋" w:cs="仿宋"/>
          <w:iCs/>
          <w:spacing w:val="8"/>
          <w:sz w:val="32"/>
          <w:szCs w:val="32"/>
          <w:highlight w:val="none"/>
        </w:rPr>
        <w:t>半</w:t>
      </w:r>
      <w:r>
        <w:rPr>
          <w:rFonts w:hint="eastAsia" w:ascii="仿宋" w:hAnsi="仿宋" w:eastAsia="仿宋" w:cs="仿宋"/>
          <w:iCs/>
          <w:spacing w:val="8"/>
          <w:sz w:val="32"/>
          <w:szCs w:val="32"/>
          <w:highlight w:val="none"/>
          <w:lang w:eastAsia="zh-CN"/>
        </w:rPr>
        <w:t>角质</w:t>
      </w:r>
      <w:r>
        <w:rPr>
          <w:rFonts w:hint="eastAsia" w:ascii="仿宋" w:hAnsi="仿宋" w:eastAsia="仿宋" w:cs="仿宋"/>
          <w:spacing w:val="8"/>
          <w:sz w:val="32"/>
          <w:szCs w:val="32"/>
          <w:highlight w:val="none"/>
        </w:rPr>
        <w:t>，饱满度</w:t>
      </w:r>
      <w:r>
        <w:rPr>
          <w:rFonts w:hint="eastAsia" w:ascii="仿宋" w:hAnsi="仿宋" w:eastAsia="仿宋" w:cs="仿宋"/>
          <w:spacing w:val="8"/>
          <w:sz w:val="32"/>
          <w:szCs w:val="32"/>
          <w:highlight w:val="none"/>
          <w:lang w:val="en-US" w:eastAsia="zh-CN"/>
        </w:rPr>
        <w:t>较</w:t>
      </w:r>
      <w:r>
        <w:rPr>
          <w:rFonts w:hint="eastAsia" w:ascii="仿宋" w:hAnsi="仿宋" w:eastAsia="仿宋" w:cs="仿宋"/>
          <w:iCs/>
          <w:spacing w:val="8"/>
          <w:sz w:val="32"/>
          <w:szCs w:val="32"/>
          <w:highlight w:val="none"/>
        </w:rPr>
        <w:t>好</w:t>
      </w:r>
      <w:r>
        <w:rPr>
          <w:rFonts w:hint="eastAsia" w:ascii="仿宋" w:hAnsi="仿宋" w:eastAsia="仿宋" w:cs="仿宋"/>
          <w:spacing w:val="8"/>
          <w:sz w:val="32"/>
          <w:szCs w:val="32"/>
          <w:highlight w:val="none"/>
        </w:rPr>
        <w:t>。亩穗数</w:t>
      </w:r>
      <w:r>
        <w:rPr>
          <w:rFonts w:hint="eastAsia" w:ascii="仿宋" w:hAnsi="仿宋" w:eastAsia="仿宋" w:cs="仿宋"/>
          <w:iCs/>
          <w:spacing w:val="8"/>
          <w:sz w:val="32"/>
          <w:szCs w:val="32"/>
          <w:highlight w:val="none"/>
        </w:rPr>
        <w:t>3</w:t>
      </w:r>
      <w:r>
        <w:rPr>
          <w:rFonts w:hint="eastAsia" w:ascii="仿宋" w:hAnsi="仿宋" w:eastAsia="仿宋" w:cs="仿宋"/>
          <w:iCs/>
          <w:spacing w:val="8"/>
          <w:sz w:val="32"/>
          <w:szCs w:val="32"/>
          <w:highlight w:val="none"/>
          <w:lang w:val="en-US" w:eastAsia="zh-CN"/>
        </w:rPr>
        <w:t>8.6</w:t>
      </w:r>
      <w:r>
        <w:rPr>
          <w:rFonts w:hint="eastAsia" w:ascii="仿宋" w:hAnsi="仿宋" w:eastAsia="仿宋" w:cs="仿宋"/>
          <w:iCs/>
          <w:spacing w:val="8"/>
          <w:sz w:val="32"/>
          <w:szCs w:val="32"/>
          <w:highlight w:val="none"/>
        </w:rPr>
        <w:t>～</w:t>
      </w:r>
      <w:r>
        <w:rPr>
          <w:rFonts w:hint="eastAsia" w:ascii="仿宋" w:hAnsi="仿宋" w:eastAsia="仿宋" w:cs="仿宋"/>
          <w:iCs/>
          <w:spacing w:val="8"/>
          <w:sz w:val="32"/>
          <w:szCs w:val="32"/>
          <w:highlight w:val="none"/>
          <w:lang w:val="en-US" w:eastAsia="zh-CN"/>
        </w:rPr>
        <w:t>40.1</w:t>
      </w:r>
      <w:r>
        <w:rPr>
          <w:rFonts w:hint="eastAsia" w:ascii="仿宋" w:hAnsi="仿宋" w:eastAsia="仿宋" w:cs="仿宋"/>
          <w:spacing w:val="8"/>
          <w:sz w:val="32"/>
          <w:szCs w:val="32"/>
          <w:highlight w:val="none"/>
        </w:rPr>
        <w:t>万，穗粒数</w:t>
      </w:r>
      <w:r>
        <w:rPr>
          <w:rFonts w:hint="eastAsia" w:ascii="仿宋" w:hAnsi="仿宋" w:eastAsia="仿宋" w:cs="仿宋"/>
          <w:iCs/>
          <w:spacing w:val="8"/>
          <w:sz w:val="32"/>
          <w:szCs w:val="32"/>
          <w:highlight w:val="none"/>
        </w:rPr>
        <w:t>3</w:t>
      </w:r>
      <w:r>
        <w:rPr>
          <w:rFonts w:hint="eastAsia" w:ascii="仿宋" w:hAnsi="仿宋" w:eastAsia="仿宋" w:cs="仿宋"/>
          <w:iCs/>
          <w:spacing w:val="8"/>
          <w:sz w:val="32"/>
          <w:szCs w:val="32"/>
          <w:highlight w:val="none"/>
          <w:lang w:val="en-US" w:eastAsia="zh-CN"/>
        </w:rPr>
        <w:t>5.4</w:t>
      </w:r>
      <w:r>
        <w:rPr>
          <w:rFonts w:hint="eastAsia" w:ascii="仿宋" w:hAnsi="仿宋" w:eastAsia="仿宋" w:cs="仿宋"/>
          <w:iCs/>
          <w:spacing w:val="8"/>
          <w:sz w:val="32"/>
          <w:szCs w:val="32"/>
          <w:highlight w:val="none"/>
        </w:rPr>
        <w:t>～3</w:t>
      </w:r>
      <w:r>
        <w:rPr>
          <w:rFonts w:hint="eastAsia" w:ascii="仿宋" w:hAnsi="仿宋" w:eastAsia="仿宋" w:cs="仿宋"/>
          <w:iCs/>
          <w:spacing w:val="8"/>
          <w:sz w:val="32"/>
          <w:szCs w:val="32"/>
          <w:highlight w:val="none"/>
          <w:lang w:val="en-US" w:eastAsia="zh-CN"/>
        </w:rPr>
        <w:t>8.9</w:t>
      </w:r>
      <w:r>
        <w:rPr>
          <w:rFonts w:hint="eastAsia" w:ascii="仿宋" w:hAnsi="仿宋" w:eastAsia="仿宋" w:cs="仿宋"/>
          <w:spacing w:val="8"/>
          <w:sz w:val="32"/>
          <w:szCs w:val="32"/>
          <w:highlight w:val="none"/>
        </w:rPr>
        <w:t>粒，千粒重</w:t>
      </w:r>
      <w:r>
        <w:rPr>
          <w:rFonts w:hint="eastAsia" w:ascii="仿宋" w:hAnsi="仿宋" w:eastAsia="仿宋" w:cs="仿宋"/>
          <w:iCs/>
          <w:spacing w:val="8"/>
          <w:sz w:val="32"/>
          <w:szCs w:val="32"/>
          <w:highlight w:val="none"/>
        </w:rPr>
        <w:t>45.</w:t>
      </w:r>
      <w:r>
        <w:rPr>
          <w:rFonts w:hint="eastAsia" w:ascii="仿宋" w:hAnsi="仿宋" w:eastAsia="仿宋" w:cs="仿宋"/>
          <w:iCs/>
          <w:spacing w:val="8"/>
          <w:sz w:val="32"/>
          <w:szCs w:val="32"/>
          <w:highlight w:val="none"/>
          <w:lang w:val="en-US" w:eastAsia="zh-CN"/>
        </w:rPr>
        <w:t>6</w:t>
      </w:r>
      <w:r>
        <w:rPr>
          <w:rFonts w:hint="eastAsia" w:ascii="仿宋" w:hAnsi="仿宋" w:eastAsia="仿宋" w:cs="仿宋"/>
          <w:iCs/>
          <w:spacing w:val="8"/>
          <w:sz w:val="32"/>
          <w:szCs w:val="32"/>
          <w:highlight w:val="none"/>
        </w:rPr>
        <w:t>～</w:t>
      </w:r>
      <w:r>
        <w:rPr>
          <w:rFonts w:hint="eastAsia" w:ascii="仿宋" w:hAnsi="仿宋" w:eastAsia="仿宋" w:cs="仿宋"/>
          <w:iCs/>
          <w:spacing w:val="8"/>
          <w:sz w:val="32"/>
          <w:szCs w:val="32"/>
          <w:highlight w:val="none"/>
          <w:lang w:val="en-US" w:eastAsia="zh-CN"/>
        </w:rPr>
        <w:t>51.9</w:t>
      </w:r>
      <w:r>
        <w:rPr>
          <w:rFonts w:hint="eastAsia" w:ascii="仿宋" w:hAnsi="仿宋" w:eastAsia="仿宋" w:cs="仿宋"/>
          <w:spacing w:val="8"/>
          <w:sz w:val="32"/>
          <w:szCs w:val="32"/>
          <w:highlight w:val="none"/>
        </w:rPr>
        <w:t>克。</w:t>
      </w:r>
    </w:p>
    <w:p>
      <w:pPr>
        <w:keepNext w:val="0"/>
        <w:keepLines w:val="0"/>
        <w:pageBreakBefore w:val="0"/>
        <w:shd w:val="clear"/>
        <w:kinsoku/>
        <w:wordWrap/>
        <w:overflowPunct/>
        <w:topLinePunct w:val="0"/>
        <w:autoSpaceDE w:val="0"/>
        <w:autoSpaceDN/>
        <w:bidi w:val="0"/>
        <w:adjustRightInd/>
        <w:snapToGrid/>
        <w:spacing w:line="600" w:lineRule="exact"/>
        <w:ind w:firstLine="675" w:firstLineChars="200"/>
        <w:jc w:val="both"/>
        <w:textAlignment w:val="auto"/>
        <w:rPr>
          <w:rFonts w:hint="eastAsia" w:ascii="仿宋" w:hAnsi="仿宋" w:eastAsia="仿宋" w:cs="仿宋"/>
          <w:iCs/>
          <w:spacing w:val="8"/>
          <w:sz w:val="32"/>
          <w:szCs w:val="32"/>
          <w:highlight w:val="none"/>
        </w:rPr>
      </w:pPr>
      <w:r>
        <w:rPr>
          <w:rFonts w:hint="eastAsia" w:ascii="仿宋" w:hAnsi="仿宋" w:eastAsia="仿宋" w:cs="仿宋"/>
          <w:b/>
          <w:bCs/>
          <w:spacing w:val="8"/>
          <w:sz w:val="32"/>
          <w:szCs w:val="32"/>
          <w:highlight w:val="none"/>
        </w:rPr>
        <w:t>抗病鉴定：</w:t>
      </w:r>
      <w:r>
        <w:rPr>
          <w:rFonts w:hint="eastAsia" w:ascii="仿宋" w:hAnsi="仿宋" w:eastAsia="仿宋" w:cs="仿宋"/>
          <w:b w:val="0"/>
          <w:bCs w:val="0"/>
          <w:spacing w:val="8"/>
          <w:sz w:val="32"/>
          <w:szCs w:val="32"/>
          <w:highlight w:val="none"/>
        </w:rPr>
        <w:t>中感条锈病</w:t>
      </w:r>
      <w:r>
        <w:rPr>
          <w:rFonts w:hint="eastAsia" w:ascii="仿宋" w:hAnsi="仿宋" w:eastAsia="仿宋" w:cs="仿宋"/>
          <w:b w:val="0"/>
          <w:bCs w:val="0"/>
          <w:spacing w:val="8"/>
          <w:sz w:val="32"/>
          <w:szCs w:val="32"/>
          <w:highlight w:val="none"/>
          <w:lang w:eastAsia="zh-CN"/>
        </w:rPr>
        <w:t>、</w:t>
      </w:r>
      <w:r>
        <w:rPr>
          <w:rFonts w:hint="eastAsia" w:ascii="仿宋" w:hAnsi="仿宋" w:eastAsia="仿宋" w:cs="仿宋"/>
          <w:b w:val="0"/>
          <w:bCs w:val="0"/>
          <w:spacing w:val="8"/>
          <w:sz w:val="32"/>
          <w:szCs w:val="32"/>
          <w:highlight w:val="none"/>
        </w:rPr>
        <w:t>叶锈病</w:t>
      </w:r>
      <w:r>
        <w:rPr>
          <w:rFonts w:hint="eastAsia" w:ascii="仿宋" w:hAnsi="仿宋" w:eastAsia="仿宋" w:cs="仿宋"/>
          <w:b w:val="0"/>
          <w:bCs w:val="0"/>
          <w:spacing w:val="8"/>
          <w:sz w:val="32"/>
          <w:szCs w:val="32"/>
          <w:highlight w:val="none"/>
          <w:lang w:val="en-US" w:eastAsia="zh-CN"/>
        </w:rPr>
        <w:t>和</w:t>
      </w:r>
      <w:r>
        <w:rPr>
          <w:rFonts w:hint="eastAsia" w:ascii="仿宋" w:hAnsi="仿宋" w:eastAsia="仿宋" w:cs="仿宋"/>
          <w:b w:val="0"/>
          <w:bCs w:val="0"/>
          <w:spacing w:val="8"/>
          <w:sz w:val="32"/>
          <w:szCs w:val="32"/>
          <w:highlight w:val="none"/>
        </w:rPr>
        <w:t>纹枯病</w:t>
      </w:r>
      <w:r>
        <w:rPr>
          <w:rFonts w:hint="eastAsia" w:ascii="仿宋" w:hAnsi="仿宋" w:eastAsia="仿宋" w:cs="仿宋"/>
          <w:b w:val="0"/>
          <w:bCs w:val="0"/>
          <w:spacing w:val="8"/>
          <w:sz w:val="32"/>
          <w:szCs w:val="32"/>
          <w:highlight w:val="none"/>
          <w:lang w:eastAsia="zh-CN"/>
        </w:rPr>
        <w:t>，</w:t>
      </w:r>
      <w:r>
        <w:rPr>
          <w:rFonts w:hint="eastAsia" w:ascii="仿宋" w:hAnsi="仿宋" w:eastAsia="仿宋" w:cs="仿宋"/>
          <w:b w:val="0"/>
          <w:bCs w:val="0"/>
          <w:spacing w:val="8"/>
          <w:sz w:val="32"/>
          <w:szCs w:val="32"/>
          <w:highlight w:val="none"/>
        </w:rPr>
        <w:t>高感白粉病</w:t>
      </w:r>
      <w:r>
        <w:rPr>
          <w:rFonts w:hint="eastAsia" w:ascii="仿宋" w:hAnsi="仿宋" w:eastAsia="仿宋" w:cs="仿宋"/>
          <w:b w:val="0"/>
          <w:bCs w:val="0"/>
          <w:spacing w:val="8"/>
          <w:sz w:val="32"/>
          <w:szCs w:val="32"/>
          <w:highlight w:val="none"/>
          <w:lang w:val="en-US" w:eastAsia="zh-CN"/>
        </w:rPr>
        <w:t>和</w:t>
      </w:r>
      <w:r>
        <w:rPr>
          <w:rFonts w:hint="eastAsia" w:ascii="仿宋" w:hAnsi="仿宋" w:eastAsia="仿宋" w:cs="仿宋"/>
          <w:b w:val="0"/>
          <w:bCs w:val="0"/>
          <w:spacing w:val="8"/>
          <w:sz w:val="32"/>
          <w:szCs w:val="32"/>
          <w:highlight w:val="none"/>
        </w:rPr>
        <w:t>赤霉病。</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b/>
          <w:bCs/>
          <w:spacing w:val="8"/>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pacing w:val="8"/>
          <w:sz w:val="32"/>
          <w:szCs w:val="32"/>
          <w:highlight w:val="none"/>
        </w:rPr>
        <w:t>容重778</w:t>
      </w:r>
      <w:r>
        <w:rPr>
          <w:rFonts w:hint="eastAsia" w:ascii="仿宋" w:hAnsi="仿宋" w:eastAsia="仿宋" w:cs="仿宋"/>
          <w:spacing w:val="8"/>
          <w:sz w:val="32"/>
          <w:szCs w:val="32"/>
          <w:highlight w:val="none"/>
          <w:lang w:eastAsia="zh-CN"/>
        </w:rPr>
        <w:t>克/升</w:t>
      </w:r>
      <w:r>
        <w:rPr>
          <w:rFonts w:hint="eastAsia" w:ascii="仿宋" w:hAnsi="仿宋" w:eastAsia="仿宋" w:cs="仿宋"/>
          <w:spacing w:val="8"/>
          <w:sz w:val="32"/>
          <w:szCs w:val="32"/>
          <w:highlight w:val="none"/>
        </w:rPr>
        <w:t>、796</w:t>
      </w:r>
      <w:r>
        <w:rPr>
          <w:rFonts w:hint="eastAsia" w:ascii="仿宋" w:hAnsi="仿宋" w:eastAsia="仿宋" w:cs="仿宋"/>
          <w:spacing w:val="8"/>
          <w:sz w:val="32"/>
          <w:szCs w:val="32"/>
          <w:highlight w:val="none"/>
          <w:lang w:eastAsia="zh-CN"/>
        </w:rPr>
        <w:t>克/升</w:t>
      </w:r>
      <w:r>
        <w:rPr>
          <w:rFonts w:hint="eastAsia" w:ascii="仿宋" w:hAnsi="仿宋" w:eastAsia="仿宋" w:cs="仿宋"/>
          <w:spacing w:val="8"/>
          <w:sz w:val="32"/>
          <w:szCs w:val="32"/>
          <w:highlight w:val="none"/>
        </w:rPr>
        <w:t>，蛋白质含量13.2</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、12.6</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，湿面筋含量30.8%、30</w:t>
      </w:r>
      <w:r>
        <w:rPr>
          <w:rFonts w:hint="eastAsia" w:ascii="仿宋" w:hAnsi="仿宋" w:eastAsia="仿宋" w:cs="仿宋"/>
          <w:spacing w:val="8"/>
          <w:sz w:val="32"/>
          <w:szCs w:val="32"/>
          <w:highlight w:val="none"/>
          <w:lang w:val="en-US" w:eastAsia="zh-CN"/>
        </w:rPr>
        <w:t>.0</w:t>
      </w:r>
      <w:r>
        <w:rPr>
          <w:rFonts w:hint="eastAsia" w:ascii="仿宋" w:hAnsi="仿宋" w:eastAsia="仿宋" w:cs="仿宋"/>
          <w:spacing w:val="8"/>
          <w:sz w:val="32"/>
          <w:szCs w:val="32"/>
          <w:highlight w:val="none"/>
        </w:rPr>
        <w:t>%，吸水量56.8</w:t>
      </w:r>
      <w:r>
        <w:rPr>
          <w:rFonts w:hint="eastAsia" w:ascii="仿宋" w:hAnsi="仿宋" w:eastAsia="仿宋" w:cs="仿宋"/>
          <w:spacing w:val="8"/>
          <w:sz w:val="32"/>
          <w:szCs w:val="32"/>
          <w:highlight w:val="none"/>
          <w:lang w:eastAsia="zh-CN"/>
        </w:rPr>
        <w:t>毫升/100克</w:t>
      </w:r>
      <w:r>
        <w:rPr>
          <w:rFonts w:hint="eastAsia" w:ascii="仿宋" w:hAnsi="仿宋" w:eastAsia="仿宋" w:cs="仿宋"/>
          <w:spacing w:val="8"/>
          <w:sz w:val="32"/>
          <w:szCs w:val="32"/>
          <w:highlight w:val="none"/>
        </w:rPr>
        <w:t>、61</w:t>
      </w:r>
      <w:r>
        <w:rPr>
          <w:rFonts w:hint="eastAsia" w:ascii="仿宋" w:hAnsi="仿宋" w:eastAsia="仿宋" w:cs="仿宋"/>
          <w:spacing w:val="8"/>
          <w:sz w:val="32"/>
          <w:szCs w:val="32"/>
          <w:highlight w:val="none"/>
          <w:lang w:val="en-US" w:eastAsia="zh-CN"/>
        </w:rPr>
        <w:t>.0</w:t>
      </w:r>
      <w:r>
        <w:rPr>
          <w:rFonts w:hint="eastAsia" w:ascii="仿宋" w:hAnsi="仿宋" w:eastAsia="仿宋" w:cs="仿宋"/>
          <w:spacing w:val="8"/>
          <w:sz w:val="32"/>
          <w:szCs w:val="32"/>
          <w:highlight w:val="none"/>
          <w:lang w:eastAsia="zh-CN"/>
        </w:rPr>
        <w:t>毫升/100克</w:t>
      </w:r>
      <w:r>
        <w:rPr>
          <w:rFonts w:hint="eastAsia" w:ascii="仿宋" w:hAnsi="仿宋" w:eastAsia="仿宋" w:cs="仿宋"/>
          <w:spacing w:val="8"/>
          <w:sz w:val="32"/>
          <w:szCs w:val="32"/>
          <w:highlight w:val="none"/>
        </w:rPr>
        <w:t>，稳定时间1.3</w:t>
      </w:r>
      <w:r>
        <w:rPr>
          <w:rFonts w:hint="eastAsia" w:ascii="仿宋" w:hAnsi="仿宋" w:eastAsia="仿宋" w:cs="仿宋"/>
          <w:spacing w:val="8"/>
          <w:sz w:val="32"/>
          <w:szCs w:val="32"/>
          <w:highlight w:val="none"/>
          <w:lang w:eastAsia="zh-CN"/>
        </w:rPr>
        <w:t>分钟</w:t>
      </w:r>
      <w:r>
        <w:rPr>
          <w:rFonts w:hint="eastAsia" w:ascii="仿宋" w:hAnsi="仿宋" w:eastAsia="仿宋" w:cs="仿宋"/>
          <w:spacing w:val="8"/>
          <w:sz w:val="32"/>
          <w:szCs w:val="32"/>
          <w:highlight w:val="none"/>
        </w:rPr>
        <w:t>、2.8</w:t>
      </w:r>
      <w:r>
        <w:rPr>
          <w:rFonts w:hint="eastAsia" w:ascii="仿宋" w:hAnsi="仿宋" w:eastAsia="仿宋" w:cs="仿宋"/>
          <w:spacing w:val="8"/>
          <w:sz w:val="32"/>
          <w:szCs w:val="32"/>
          <w:highlight w:val="none"/>
          <w:lang w:eastAsia="zh-CN"/>
        </w:rPr>
        <w:t>分钟</w:t>
      </w:r>
      <w:r>
        <w:rPr>
          <w:rFonts w:hint="eastAsia" w:ascii="仿宋" w:hAnsi="仿宋" w:eastAsia="仿宋" w:cs="仿宋"/>
          <w:spacing w:val="8"/>
          <w:sz w:val="32"/>
          <w:szCs w:val="32"/>
          <w:highlight w:val="none"/>
        </w:rPr>
        <w:t>，拉伸面积19</w:t>
      </w:r>
      <w:r>
        <w:rPr>
          <w:rFonts w:hint="eastAsia" w:ascii="仿宋" w:hAnsi="仿宋" w:eastAsia="仿宋" w:cs="仿宋"/>
          <w:spacing w:val="8"/>
          <w:sz w:val="32"/>
          <w:szCs w:val="32"/>
          <w:highlight w:val="none"/>
          <w:lang w:eastAsia="zh-CN"/>
        </w:rPr>
        <w:t>平方厘米</w:t>
      </w:r>
      <w:r>
        <w:rPr>
          <w:rFonts w:hint="eastAsia" w:ascii="仿宋" w:hAnsi="仿宋" w:eastAsia="仿宋" w:cs="仿宋"/>
          <w:spacing w:val="8"/>
          <w:sz w:val="32"/>
          <w:szCs w:val="32"/>
          <w:highlight w:val="none"/>
        </w:rPr>
        <w:t>、39</w:t>
      </w:r>
      <w:r>
        <w:rPr>
          <w:rFonts w:hint="eastAsia" w:ascii="仿宋" w:hAnsi="仿宋" w:eastAsia="仿宋" w:cs="仿宋"/>
          <w:spacing w:val="8"/>
          <w:sz w:val="32"/>
          <w:szCs w:val="32"/>
          <w:highlight w:val="none"/>
          <w:lang w:eastAsia="zh-CN"/>
        </w:rPr>
        <w:t>平方厘米，</w:t>
      </w:r>
      <w:r>
        <w:rPr>
          <w:rFonts w:hint="eastAsia" w:ascii="仿宋" w:hAnsi="仿宋" w:eastAsia="仿宋" w:cs="仿宋"/>
          <w:spacing w:val="8"/>
          <w:sz w:val="32"/>
          <w:szCs w:val="32"/>
          <w:highlight w:val="none"/>
        </w:rPr>
        <w:t>最大拉伸阻力88EU、209EU。</w:t>
      </w:r>
    </w:p>
    <w:p>
      <w:pPr>
        <w:keepNext w:val="0"/>
        <w:keepLines w:val="0"/>
        <w:pageBreakBefore w:val="0"/>
        <w:shd w:val="clear"/>
        <w:kinsoku/>
        <w:wordWrap/>
        <w:overflowPunct/>
        <w:topLinePunct w:val="0"/>
        <w:autoSpaceDN/>
        <w:bidi w:val="0"/>
        <w:adjustRightInd/>
        <w:snapToGrid/>
        <w:spacing w:line="600" w:lineRule="exact"/>
        <w:ind w:firstLine="675" w:firstLineChars="200"/>
        <w:jc w:val="both"/>
        <w:textAlignment w:val="auto"/>
        <w:rPr>
          <w:rFonts w:hint="eastAsia" w:ascii="仿宋" w:hAnsi="仿宋" w:eastAsia="仿宋" w:cs="仿宋"/>
          <w:b w:val="0"/>
          <w:bCs w:val="0"/>
          <w:spacing w:val="8"/>
          <w:sz w:val="32"/>
          <w:szCs w:val="32"/>
          <w:highlight w:val="none"/>
        </w:rPr>
      </w:pPr>
      <w:r>
        <w:rPr>
          <w:rFonts w:hint="eastAsia" w:ascii="仿宋" w:hAnsi="仿宋" w:eastAsia="仿宋" w:cs="仿宋"/>
          <w:b/>
          <w:bCs/>
          <w:spacing w:val="8"/>
          <w:sz w:val="32"/>
          <w:szCs w:val="32"/>
          <w:highlight w:val="none"/>
        </w:rPr>
        <w:t>产量表现：</w:t>
      </w:r>
      <w:r>
        <w:rPr>
          <w:rFonts w:hint="eastAsia" w:ascii="仿宋" w:hAnsi="仿宋" w:eastAsia="仿宋" w:cs="仿宋"/>
          <w:b w:val="0"/>
          <w:bCs w:val="0"/>
          <w:spacing w:val="8"/>
          <w:sz w:val="32"/>
          <w:szCs w:val="32"/>
          <w:highlight w:val="none"/>
          <w:lang w:eastAsia="zh-CN"/>
        </w:rPr>
        <w:t>2020～2021</w:t>
      </w:r>
      <w:r>
        <w:rPr>
          <w:rFonts w:hint="eastAsia" w:ascii="仿宋" w:hAnsi="仿宋" w:eastAsia="仿宋" w:cs="仿宋"/>
          <w:b w:val="0"/>
          <w:bCs w:val="0"/>
          <w:spacing w:val="8"/>
          <w:sz w:val="32"/>
          <w:szCs w:val="32"/>
          <w:highlight w:val="none"/>
        </w:rPr>
        <w:t>年度</w:t>
      </w:r>
      <w:r>
        <w:rPr>
          <w:rFonts w:hint="eastAsia" w:ascii="仿宋" w:hAnsi="仿宋" w:eastAsia="仿宋" w:cs="仿宋"/>
          <w:sz w:val="32"/>
          <w:szCs w:val="32"/>
          <w:highlight w:val="none"/>
        </w:rPr>
        <w:t>河南丰豫小麦品种试验联合体冬水组区域试验</w:t>
      </w:r>
      <w:r>
        <w:rPr>
          <w:rFonts w:hint="eastAsia" w:ascii="仿宋" w:hAnsi="仿宋" w:eastAsia="仿宋" w:cs="仿宋"/>
          <w:b w:val="0"/>
          <w:bCs w:val="0"/>
          <w:spacing w:val="8"/>
          <w:sz w:val="32"/>
          <w:szCs w:val="32"/>
          <w:highlight w:val="none"/>
          <w:lang w:eastAsia="zh-CN"/>
        </w:rPr>
        <w:t>，</w:t>
      </w:r>
      <w:r>
        <w:rPr>
          <w:rFonts w:hint="eastAsia" w:ascii="仿宋" w:hAnsi="仿宋" w:eastAsia="仿宋" w:cs="仿宋"/>
          <w:b w:val="0"/>
          <w:bCs w:val="0"/>
          <w:spacing w:val="8"/>
          <w:sz w:val="32"/>
          <w:szCs w:val="32"/>
          <w:highlight w:val="none"/>
          <w:lang w:val="en-US" w:eastAsia="zh-CN"/>
        </w:rPr>
        <w:t>平均</w:t>
      </w:r>
      <w:r>
        <w:rPr>
          <w:rFonts w:hint="eastAsia" w:ascii="仿宋" w:hAnsi="仿宋" w:eastAsia="仿宋" w:cs="仿宋"/>
          <w:b w:val="0"/>
          <w:bCs w:val="0"/>
          <w:spacing w:val="8"/>
          <w:sz w:val="32"/>
          <w:szCs w:val="32"/>
          <w:highlight w:val="none"/>
        </w:rPr>
        <w:t>亩产567.3公斤，比</w:t>
      </w:r>
      <w:r>
        <w:rPr>
          <w:rFonts w:hint="eastAsia" w:ascii="仿宋" w:hAnsi="仿宋" w:eastAsia="仿宋" w:cs="仿宋"/>
          <w:b w:val="0"/>
          <w:bCs w:val="0"/>
          <w:spacing w:val="8"/>
          <w:sz w:val="32"/>
          <w:szCs w:val="32"/>
          <w:highlight w:val="none"/>
          <w:lang w:eastAsia="zh-CN"/>
        </w:rPr>
        <w:t>对照品种百农207</w:t>
      </w:r>
      <w:r>
        <w:rPr>
          <w:rFonts w:hint="eastAsia" w:ascii="仿宋" w:hAnsi="仿宋" w:eastAsia="仿宋" w:cs="仿宋"/>
          <w:b w:val="0"/>
          <w:bCs w:val="0"/>
          <w:spacing w:val="8"/>
          <w:sz w:val="32"/>
          <w:szCs w:val="32"/>
          <w:highlight w:val="none"/>
        </w:rPr>
        <w:t>增产6.3%，</w:t>
      </w:r>
      <w:r>
        <w:rPr>
          <w:rFonts w:hint="eastAsia" w:ascii="仿宋" w:hAnsi="仿宋" w:eastAsia="仿宋" w:cs="仿宋"/>
          <w:b w:val="0"/>
          <w:bCs w:val="0"/>
          <w:spacing w:val="8"/>
          <w:sz w:val="32"/>
          <w:szCs w:val="32"/>
          <w:highlight w:val="none"/>
          <w:lang w:val="en-US" w:eastAsia="zh-CN"/>
        </w:rPr>
        <w:t>达标点率</w:t>
      </w:r>
      <w:r>
        <w:rPr>
          <w:rFonts w:hint="eastAsia" w:ascii="仿宋" w:hAnsi="仿宋" w:eastAsia="仿宋" w:cs="仿宋"/>
          <w:b w:val="0"/>
          <w:bCs w:val="0"/>
          <w:spacing w:val="8"/>
          <w:sz w:val="32"/>
          <w:szCs w:val="32"/>
          <w:highlight w:val="none"/>
        </w:rPr>
        <w:t>92.9%</w:t>
      </w:r>
      <w:r>
        <w:rPr>
          <w:rFonts w:hint="eastAsia" w:ascii="仿宋" w:hAnsi="仿宋" w:eastAsia="仿宋" w:cs="仿宋"/>
          <w:b w:val="0"/>
          <w:bCs w:val="0"/>
          <w:spacing w:val="8"/>
          <w:sz w:val="32"/>
          <w:szCs w:val="32"/>
          <w:highlight w:val="none"/>
          <w:lang w:eastAsia="zh-CN"/>
        </w:rPr>
        <w:t>；2021～2022</w:t>
      </w:r>
      <w:r>
        <w:rPr>
          <w:rFonts w:hint="eastAsia" w:ascii="仿宋" w:hAnsi="仿宋" w:eastAsia="仿宋" w:cs="仿宋"/>
          <w:b w:val="0"/>
          <w:bCs w:val="0"/>
          <w:spacing w:val="8"/>
          <w:sz w:val="32"/>
          <w:szCs w:val="32"/>
          <w:highlight w:val="none"/>
        </w:rPr>
        <w:t>年度续试</w:t>
      </w:r>
      <w:r>
        <w:rPr>
          <w:rFonts w:hint="eastAsia" w:ascii="仿宋" w:hAnsi="仿宋" w:eastAsia="仿宋" w:cs="仿宋"/>
          <w:b w:val="0"/>
          <w:bCs w:val="0"/>
          <w:spacing w:val="8"/>
          <w:sz w:val="32"/>
          <w:szCs w:val="32"/>
          <w:highlight w:val="none"/>
          <w:lang w:eastAsia="zh-CN"/>
        </w:rPr>
        <w:t>，</w:t>
      </w:r>
      <w:r>
        <w:rPr>
          <w:rFonts w:hint="eastAsia" w:ascii="仿宋" w:hAnsi="仿宋" w:eastAsia="仿宋" w:cs="仿宋"/>
          <w:b w:val="0"/>
          <w:bCs w:val="0"/>
          <w:spacing w:val="8"/>
          <w:sz w:val="32"/>
          <w:szCs w:val="32"/>
          <w:highlight w:val="none"/>
          <w:lang w:val="en-US" w:eastAsia="zh-CN"/>
        </w:rPr>
        <w:t>平均</w:t>
      </w:r>
      <w:r>
        <w:rPr>
          <w:rFonts w:hint="eastAsia" w:ascii="仿宋" w:hAnsi="仿宋" w:eastAsia="仿宋" w:cs="仿宋"/>
          <w:b w:val="0"/>
          <w:bCs w:val="0"/>
          <w:spacing w:val="8"/>
          <w:sz w:val="32"/>
          <w:szCs w:val="32"/>
          <w:highlight w:val="none"/>
        </w:rPr>
        <w:t>亩产621.7公斤，比</w:t>
      </w:r>
      <w:r>
        <w:rPr>
          <w:rFonts w:hint="eastAsia" w:ascii="仿宋" w:hAnsi="仿宋" w:eastAsia="仿宋" w:cs="仿宋"/>
          <w:b w:val="0"/>
          <w:bCs w:val="0"/>
          <w:spacing w:val="8"/>
          <w:sz w:val="32"/>
          <w:szCs w:val="32"/>
          <w:highlight w:val="none"/>
          <w:lang w:eastAsia="zh-CN"/>
        </w:rPr>
        <w:t>对照品种百农207</w:t>
      </w:r>
      <w:r>
        <w:rPr>
          <w:rFonts w:hint="eastAsia" w:ascii="仿宋" w:hAnsi="仿宋" w:eastAsia="仿宋" w:cs="仿宋"/>
          <w:b w:val="0"/>
          <w:bCs w:val="0"/>
          <w:spacing w:val="8"/>
          <w:sz w:val="32"/>
          <w:szCs w:val="32"/>
          <w:highlight w:val="none"/>
        </w:rPr>
        <w:t>增产4.7%，</w:t>
      </w:r>
      <w:r>
        <w:rPr>
          <w:rFonts w:hint="eastAsia" w:ascii="仿宋" w:hAnsi="仿宋" w:eastAsia="仿宋" w:cs="仿宋"/>
          <w:b w:val="0"/>
          <w:bCs w:val="0"/>
          <w:spacing w:val="8"/>
          <w:sz w:val="32"/>
          <w:szCs w:val="32"/>
          <w:highlight w:val="none"/>
          <w:lang w:eastAsia="zh-CN"/>
        </w:rPr>
        <w:t>达标点率</w:t>
      </w:r>
      <w:r>
        <w:rPr>
          <w:rFonts w:hint="eastAsia" w:ascii="仿宋" w:hAnsi="仿宋" w:eastAsia="仿宋" w:cs="仿宋"/>
          <w:b w:val="0"/>
          <w:bCs w:val="0"/>
          <w:spacing w:val="8"/>
          <w:sz w:val="32"/>
          <w:szCs w:val="32"/>
          <w:highlight w:val="none"/>
        </w:rPr>
        <w:t>66.7%</w:t>
      </w:r>
      <w:r>
        <w:rPr>
          <w:rFonts w:hint="eastAsia" w:ascii="仿宋" w:hAnsi="仿宋" w:eastAsia="仿宋" w:cs="仿宋"/>
          <w:b w:val="0"/>
          <w:bCs w:val="0"/>
          <w:spacing w:val="8"/>
          <w:sz w:val="32"/>
          <w:szCs w:val="32"/>
          <w:highlight w:val="none"/>
          <w:lang w:eastAsia="zh-CN"/>
        </w:rPr>
        <w:t>；2022～2023</w:t>
      </w:r>
      <w:r>
        <w:rPr>
          <w:rFonts w:hint="eastAsia" w:ascii="仿宋" w:hAnsi="仿宋" w:eastAsia="仿宋" w:cs="仿宋"/>
          <w:b w:val="0"/>
          <w:bCs w:val="0"/>
          <w:spacing w:val="8"/>
          <w:sz w:val="32"/>
          <w:szCs w:val="32"/>
          <w:highlight w:val="none"/>
        </w:rPr>
        <w:t>年度生产试验，平均亩产542.3公斤，比对照</w:t>
      </w:r>
      <w:r>
        <w:rPr>
          <w:rFonts w:hint="eastAsia" w:ascii="仿宋" w:hAnsi="仿宋" w:eastAsia="仿宋" w:cs="仿宋"/>
          <w:b w:val="0"/>
          <w:bCs w:val="0"/>
          <w:spacing w:val="8"/>
          <w:sz w:val="32"/>
          <w:szCs w:val="32"/>
          <w:highlight w:val="none"/>
          <w:lang w:eastAsia="zh-CN"/>
        </w:rPr>
        <w:t>品种百农207</w:t>
      </w:r>
      <w:r>
        <w:rPr>
          <w:rFonts w:hint="eastAsia" w:ascii="仿宋" w:hAnsi="仿宋" w:eastAsia="仿宋" w:cs="仿宋"/>
          <w:b w:val="0"/>
          <w:bCs w:val="0"/>
          <w:spacing w:val="8"/>
          <w:sz w:val="32"/>
          <w:szCs w:val="32"/>
          <w:highlight w:val="none"/>
        </w:rPr>
        <w:t>增产6.2%，</w:t>
      </w:r>
      <w:r>
        <w:rPr>
          <w:rFonts w:hint="eastAsia" w:ascii="仿宋" w:hAnsi="仿宋" w:eastAsia="仿宋" w:cs="仿宋"/>
          <w:b w:val="0"/>
          <w:bCs w:val="0"/>
          <w:spacing w:val="8"/>
          <w:sz w:val="32"/>
          <w:szCs w:val="32"/>
          <w:highlight w:val="none"/>
          <w:lang w:eastAsia="zh-CN"/>
        </w:rPr>
        <w:t>达标点率</w:t>
      </w:r>
      <w:r>
        <w:rPr>
          <w:rFonts w:hint="eastAsia" w:ascii="仿宋" w:hAnsi="仿宋" w:eastAsia="仿宋" w:cs="仿宋"/>
          <w:b w:val="0"/>
          <w:bCs w:val="0"/>
          <w:spacing w:val="8"/>
          <w:sz w:val="32"/>
          <w:szCs w:val="32"/>
          <w:highlight w:val="none"/>
        </w:rPr>
        <w:t>92.9%。</w:t>
      </w:r>
    </w:p>
    <w:p>
      <w:pPr>
        <w:keepNext w:val="0"/>
        <w:keepLines w:val="0"/>
        <w:pageBreakBefore w:val="0"/>
        <w:shd w:val="clear"/>
        <w:kinsoku/>
        <w:wordWrap/>
        <w:overflowPunct/>
        <w:topLinePunct w:val="0"/>
        <w:autoSpaceDE w:val="0"/>
        <w:autoSpaceDN/>
        <w:bidi w:val="0"/>
        <w:adjustRightInd/>
        <w:snapToGrid/>
        <w:spacing w:line="600" w:lineRule="exact"/>
        <w:ind w:firstLine="675" w:firstLineChars="200"/>
        <w:jc w:val="both"/>
        <w:textAlignment w:val="auto"/>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：适宜播种期</w:t>
      </w:r>
      <w:r>
        <w:rPr>
          <w:rFonts w:hint="eastAsia" w:ascii="仿宋" w:hAnsi="仿宋" w:eastAsia="仿宋" w:cs="仿宋"/>
          <w:iCs/>
          <w:spacing w:val="8"/>
          <w:sz w:val="32"/>
          <w:szCs w:val="32"/>
          <w:highlight w:val="none"/>
        </w:rPr>
        <w:t>10月</w:t>
      </w:r>
      <w:r>
        <w:rPr>
          <w:rFonts w:hint="eastAsia" w:ascii="仿宋" w:hAnsi="仿宋" w:eastAsia="仿宋" w:cs="仿宋"/>
          <w:iCs/>
          <w:spacing w:val="8"/>
          <w:sz w:val="32"/>
          <w:szCs w:val="32"/>
          <w:highlight w:val="none"/>
          <w:lang w:val="en-US" w:eastAsia="zh-CN"/>
        </w:rPr>
        <w:t>上中</w:t>
      </w:r>
      <w:r>
        <w:rPr>
          <w:rFonts w:hint="eastAsia" w:ascii="仿宋" w:hAnsi="仿宋" w:eastAsia="仿宋" w:cs="仿宋"/>
          <w:iCs/>
          <w:spacing w:val="8"/>
          <w:sz w:val="32"/>
          <w:szCs w:val="32"/>
          <w:highlight w:val="none"/>
        </w:rPr>
        <w:t>旬</w:t>
      </w:r>
      <w:r>
        <w:rPr>
          <w:rFonts w:hint="eastAsia" w:ascii="仿宋" w:hAnsi="仿宋" w:eastAsia="仿宋" w:cs="仿宋"/>
          <w:spacing w:val="8"/>
          <w:sz w:val="32"/>
          <w:szCs w:val="32"/>
          <w:highlight w:val="none"/>
        </w:rPr>
        <w:t>，每亩适宜基本苗</w:t>
      </w:r>
      <w:r>
        <w:rPr>
          <w:rFonts w:hint="eastAsia" w:ascii="仿宋" w:hAnsi="仿宋" w:eastAsia="仿宋" w:cs="仿宋"/>
          <w:iCs/>
          <w:spacing w:val="8"/>
          <w:sz w:val="32"/>
          <w:szCs w:val="32"/>
          <w:highlight w:val="none"/>
        </w:rPr>
        <w:t>18～22</w:t>
      </w:r>
      <w:r>
        <w:rPr>
          <w:rFonts w:hint="eastAsia" w:ascii="仿宋" w:hAnsi="仿宋" w:eastAsia="仿宋" w:cs="仿宋"/>
          <w:spacing w:val="8"/>
          <w:sz w:val="32"/>
          <w:szCs w:val="32"/>
          <w:highlight w:val="none"/>
        </w:rPr>
        <w:t>万。注意</w:t>
      </w:r>
      <w:r>
        <w:rPr>
          <w:rFonts w:hint="eastAsia" w:ascii="仿宋" w:hAnsi="仿宋" w:eastAsia="仿宋" w:cs="仿宋"/>
          <w:iCs/>
          <w:spacing w:val="8"/>
          <w:sz w:val="32"/>
          <w:szCs w:val="32"/>
          <w:highlight w:val="none"/>
        </w:rPr>
        <w:t>防治蚜虫、</w:t>
      </w:r>
      <w:r>
        <w:rPr>
          <w:rFonts w:hint="eastAsia" w:ascii="仿宋" w:hAnsi="仿宋" w:eastAsia="仿宋" w:cs="仿宋"/>
          <w:b w:val="0"/>
          <w:bCs w:val="0"/>
          <w:spacing w:val="8"/>
          <w:sz w:val="32"/>
          <w:szCs w:val="32"/>
          <w:highlight w:val="none"/>
        </w:rPr>
        <w:t>赤霉病</w:t>
      </w:r>
      <w:r>
        <w:rPr>
          <w:rFonts w:hint="eastAsia" w:ascii="仿宋" w:hAnsi="仿宋" w:eastAsia="仿宋" w:cs="仿宋"/>
          <w:b w:val="0"/>
          <w:bCs w:val="0"/>
          <w:spacing w:val="8"/>
          <w:sz w:val="32"/>
          <w:szCs w:val="32"/>
          <w:highlight w:val="none"/>
          <w:lang w:eastAsia="zh-CN"/>
        </w:rPr>
        <w:t>、</w:t>
      </w:r>
      <w:r>
        <w:rPr>
          <w:rFonts w:hint="eastAsia" w:ascii="仿宋" w:hAnsi="仿宋" w:eastAsia="仿宋" w:cs="仿宋"/>
          <w:iCs/>
          <w:spacing w:val="8"/>
          <w:sz w:val="32"/>
          <w:szCs w:val="32"/>
          <w:highlight w:val="none"/>
        </w:rPr>
        <w:t>白粉病、</w:t>
      </w:r>
      <w:r>
        <w:rPr>
          <w:rFonts w:hint="eastAsia" w:ascii="仿宋" w:hAnsi="仿宋" w:eastAsia="仿宋" w:cs="仿宋"/>
          <w:b w:val="0"/>
          <w:bCs w:val="0"/>
          <w:spacing w:val="8"/>
          <w:sz w:val="32"/>
          <w:szCs w:val="32"/>
          <w:highlight w:val="none"/>
        </w:rPr>
        <w:t>条锈病</w:t>
      </w:r>
      <w:r>
        <w:rPr>
          <w:rFonts w:hint="eastAsia" w:ascii="仿宋" w:hAnsi="仿宋" w:eastAsia="仿宋" w:cs="仿宋"/>
          <w:b w:val="0"/>
          <w:bCs w:val="0"/>
          <w:spacing w:val="8"/>
          <w:sz w:val="32"/>
          <w:szCs w:val="32"/>
          <w:highlight w:val="none"/>
          <w:lang w:eastAsia="zh-CN"/>
        </w:rPr>
        <w:t>、</w:t>
      </w:r>
      <w:r>
        <w:rPr>
          <w:rFonts w:hint="eastAsia" w:ascii="仿宋" w:hAnsi="仿宋" w:eastAsia="仿宋" w:cs="仿宋"/>
          <w:b w:val="0"/>
          <w:bCs w:val="0"/>
          <w:spacing w:val="8"/>
          <w:sz w:val="32"/>
          <w:szCs w:val="32"/>
          <w:highlight w:val="none"/>
        </w:rPr>
        <w:t>叶锈病</w:t>
      </w:r>
      <w:r>
        <w:rPr>
          <w:rFonts w:hint="eastAsia" w:ascii="仿宋" w:hAnsi="仿宋" w:eastAsia="仿宋" w:cs="仿宋"/>
          <w:b w:val="0"/>
          <w:bCs w:val="0"/>
          <w:spacing w:val="8"/>
          <w:sz w:val="32"/>
          <w:szCs w:val="32"/>
          <w:highlight w:val="none"/>
          <w:lang w:val="en-US" w:eastAsia="zh-CN"/>
        </w:rPr>
        <w:t>和</w:t>
      </w:r>
      <w:r>
        <w:rPr>
          <w:rFonts w:hint="eastAsia" w:ascii="仿宋" w:hAnsi="仿宋" w:eastAsia="仿宋" w:cs="仿宋"/>
          <w:b w:val="0"/>
          <w:bCs w:val="0"/>
          <w:spacing w:val="8"/>
          <w:sz w:val="32"/>
          <w:szCs w:val="32"/>
          <w:highlight w:val="none"/>
        </w:rPr>
        <w:t>纹枯病</w:t>
      </w:r>
      <w:r>
        <w:rPr>
          <w:rFonts w:hint="eastAsia" w:ascii="仿宋" w:hAnsi="仿宋" w:eastAsia="仿宋" w:cs="仿宋"/>
          <w:spacing w:val="8"/>
          <w:sz w:val="32"/>
          <w:szCs w:val="32"/>
          <w:highlight w:val="none"/>
        </w:rPr>
        <w:t>等病虫害，</w:t>
      </w:r>
      <w:r>
        <w:rPr>
          <w:rFonts w:hint="eastAsia" w:ascii="仿宋" w:hAnsi="仿宋" w:eastAsia="仿宋" w:cs="仿宋"/>
          <w:spacing w:val="8"/>
          <w:sz w:val="32"/>
          <w:szCs w:val="32"/>
          <w:highlight w:val="none"/>
          <w:lang w:eastAsia="zh-CN"/>
        </w:rPr>
        <w:t>预防春季低温冻害</w:t>
      </w:r>
      <w:r>
        <w:rPr>
          <w:rFonts w:hint="eastAsia" w:ascii="仿宋" w:hAnsi="仿宋" w:eastAsia="仿宋" w:cs="仿宋"/>
          <w:spacing w:val="8"/>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kinsoku/>
        <w:wordWrap/>
        <w:overflowPunct/>
        <w:topLinePunct w:val="0"/>
        <w:autoSpaceDE w:val="0"/>
        <w:autoSpaceDN/>
        <w:bidi w:val="0"/>
        <w:adjustRightInd/>
        <w:snapToGrid/>
        <w:spacing w:line="600" w:lineRule="exact"/>
        <w:ind w:firstLine="672" w:firstLineChars="200"/>
        <w:jc w:val="both"/>
        <w:textAlignment w:val="auto"/>
        <w:rPr>
          <w:rFonts w:hint="eastAsia" w:ascii="仿宋" w:hAnsi="仿宋" w:eastAsia="仿宋" w:cs="仿宋"/>
          <w:spacing w:val="8"/>
          <w:sz w:val="32"/>
          <w:szCs w:val="32"/>
          <w:highlight w:val="none"/>
        </w:rPr>
      </w:pP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64.</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lang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mallCaps/>
          <w:spacing w:val="8"/>
          <w:sz w:val="32"/>
          <w:szCs w:val="32"/>
          <w:highlight w:val="none"/>
          <w:lang w:eastAsia="zh-CN"/>
        </w:rPr>
        <w:t>怀川929</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mallCaps/>
          <w:spacing w:val="8"/>
          <w:sz w:val="32"/>
          <w:szCs w:val="32"/>
          <w:highlight w:val="none"/>
        </w:rPr>
        <w:t>河南怀川种业有限责任公司</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mallCaps/>
          <w:spacing w:val="8"/>
          <w:sz w:val="32"/>
          <w:szCs w:val="32"/>
          <w:highlight w:val="none"/>
        </w:rPr>
        <w:t>河南怀川种业有限责任公司</w:t>
      </w:r>
    </w:p>
    <w:p>
      <w:pPr>
        <w:keepNext w:val="0"/>
        <w:keepLines w:val="0"/>
        <w:pageBreakBefore w:val="0"/>
        <w:shd w:val="clear"/>
        <w:kinsoku/>
        <w:wordWrap/>
        <w:overflowPunct/>
        <w:topLinePunct w:val="0"/>
        <w:autoSpaceDE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b w:val="0"/>
          <w:bCs w:val="0"/>
          <w:sz w:val="32"/>
          <w:szCs w:val="32"/>
          <w:highlight w:val="none"/>
        </w:rPr>
        <w:t>郑麦9023/扬麦158</w:t>
      </w:r>
    </w:p>
    <w:p>
      <w:pPr>
        <w:keepNext w:val="0"/>
        <w:keepLines w:val="0"/>
        <w:pageBreakBefore w:val="0"/>
        <w:shd w:val="clear"/>
        <w:kinsoku/>
        <w:wordWrap/>
        <w:overflowPunct/>
        <w:topLinePunct w:val="0"/>
        <w:autoSpaceDE w:val="0"/>
        <w:autoSpaceDN/>
        <w:bidi w:val="0"/>
        <w:adjustRightInd/>
        <w:snapToGrid/>
        <w:spacing w:line="600" w:lineRule="exact"/>
        <w:ind w:firstLine="675" w:firstLineChars="200"/>
        <w:jc w:val="both"/>
        <w:textAlignment w:val="auto"/>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特征特性：</w:t>
      </w:r>
      <w:r>
        <w:rPr>
          <w:rFonts w:hint="eastAsia" w:ascii="仿宋" w:hAnsi="仿宋" w:eastAsia="仿宋" w:cs="仿宋"/>
          <w:spacing w:val="8"/>
          <w:sz w:val="32"/>
          <w:szCs w:val="32"/>
          <w:highlight w:val="none"/>
          <w:lang w:val="en-US" w:eastAsia="zh-CN"/>
        </w:rPr>
        <w:t>弱春性</w:t>
      </w:r>
      <w:r>
        <w:rPr>
          <w:rFonts w:hint="eastAsia" w:ascii="仿宋" w:hAnsi="仿宋" w:eastAsia="仿宋" w:cs="仿宋"/>
          <w:spacing w:val="8"/>
          <w:sz w:val="32"/>
          <w:szCs w:val="32"/>
          <w:highlight w:val="none"/>
        </w:rPr>
        <w:t>品种，全生育期</w:t>
      </w:r>
      <w:r>
        <w:rPr>
          <w:rFonts w:hint="eastAsia" w:ascii="仿宋" w:hAnsi="仿宋" w:eastAsia="仿宋" w:cs="仿宋"/>
          <w:iCs/>
          <w:spacing w:val="8"/>
          <w:sz w:val="32"/>
          <w:szCs w:val="32"/>
          <w:highlight w:val="none"/>
        </w:rPr>
        <w:t>2</w:t>
      </w:r>
      <w:r>
        <w:rPr>
          <w:rFonts w:hint="eastAsia" w:ascii="仿宋" w:hAnsi="仿宋" w:eastAsia="仿宋" w:cs="仿宋"/>
          <w:iCs/>
          <w:spacing w:val="8"/>
          <w:sz w:val="32"/>
          <w:szCs w:val="32"/>
          <w:highlight w:val="none"/>
          <w:lang w:val="en-US" w:eastAsia="zh-CN"/>
        </w:rPr>
        <w:t>09.8</w:t>
      </w:r>
      <w:r>
        <w:rPr>
          <w:rFonts w:hint="eastAsia" w:ascii="仿宋" w:hAnsi="仿宋" w:eastAsia="仿宋" w:cs="仿宋"/>
          <w:iCs/>
          <w:spacing w:val="8"/>
          <w:sz w:val="32"/>
          <w:szCs w:val="32"/>
          <w:highlight w:val="none"/>
        </w:rPr>
        <w:t>～2</w:t>
      </w:r>
      <w:r>
        <w:rPr>
          <w:rFonts w:hint="eastAsia" w:ascii="仿宋" w:hAnsi="仿宋" w:eastAsia="仿宋" w:cs="仿宋"/>
          <w:iCs/>
          <w:spacing w:val="8"/>
          <w:sz w:val="32"/>
          <w:szCs w:val="32"/>
          <w:highlight w:val="none"/>
          <w:lang w:val="en-US" w:eastAsia="zh-CN"/>
        </w:rPr>
        <w:t>12.7</w:t>
      </w:r>
      <w:r>
        <w:rPr>
          <w:rFonts w:hint="eastAsia" w:ascii="仿宋" w:hAnsi="仿宋" w:eastAsia="仿宋" w:cs="仿宋"/>
          <w:spacing w:val="8"/>
          <w:sz w:val="32"/>
          <w:szCs w:val="32"/>
          <w:highlight w:val="none"/>
        </w:rPr>
        <w:t>天，平均熟期</w:t>
      </w:r>
      <w:r>
        <w:rPr>
          <w:rFonts w:hint="eastAsia" w:ascii="仿宋" w:hAnsi="仿宋" w:eastAsia="仿宋" w:cs="仿宋"/>
          <w:spacing w:val="8"/>
          <w:sz w:val="32"/>
          <w:szCs w:val="32"/>
          <w:highlight w:val="none"/>
          <w:lang w:val="en-US" w:eastAsia="zh-CN"/>
        </w:rPr>
        <w:t>比</w:t>
      </w:r>
      <w:r>
        <w:rPr>
          <w:rFonts w:hint="eastAsia" w:ascii="仿宋" w:hAnsi="仿宋" w:eastAsia="仿宋" w:cs="仿宋"/>
          <w:spacing w:val="8"/>
          <w:sz w:val="32"/>
          <w:szCs w:val="32"/>
          <w:highlight w:val="none"/>
        </w:rPr>
        <w:t>对照品种</w:t>
      </w:r>
      <w:r>
        <w:rPr>
          <w:rFonts w:hint="eastAsia" w:ascii="仿宋" w:hAnsi="仿宋" w:eastAsia="仿宋" w:cs="仿宋"/>
          <w:spacing w:val="8"/>
          <w:sz w:val="32"/>
          <w:szCs w:val="32"/>
          <w:highlight w:val="none"/>
          <w:lang w:val="en-US" w:eastAsia="zh-CN"/>
        </w:rPr>
        <w:t>郑麦113早熟0.2天</w:t>
      </w:r>
      <w:r>
        <w:rPr>
          <w:rFonts w:hint="eastAsia" w:ascii="仿宋" w:hAnsi="仿宋" w:eastAsia="仿宋" w:cs="仿宋"/>
          <w:spacing w:val="8"/>
          <w:sz w:val="32"/>
          <w:szCs w:val="32"/>
          <w:highlight w:val="none"/>
        </w:rPr>
        <w:t>。幼苗</w:t>
      </w:r>
      <w:r>
        <w:rPr>
          <w:rFonts w:hint="eastAsia" w:ascii="仿宋" w:hAnsi="仿宋" w:eastAsia="仿宋" w:cs="仿宋"/>
          <w:spacing w:val="8"/>
          <w:sz w:val="32"/>
          <w:szCs w:val="32"/>
          <w:highlight w:val="none"/>
          <w:lang w:val="en-US" w:eastAsia="zh-CN"/>
        </w:rPr>
        <w:t>匍匐</w:t>
      </w:r>
      <w:r>
        <w:rPr>
          <w:rFonts w:hint="eastAsia" w:ascii="仿宋" w:hAnsi="仿宋" w:eastAsia="仿宋" w:cs="仿宋"/>
          <w:spacing w:val="8"/>
          <w:sz w:val="32"/>
          <w:szCs w:val="32"/>
          <w:highlight w:val="none"/>
        </w:rPr>
        <w:t>，叶色</w:t>
      </w:r>
      <w:r>
        <w:rPr>
          <w:rFonts w:hint="eastAsia" w:ascii="仿宋" w:hAnsi="仿宋" w:eastAsia="仿宋" w:cs="仿宋"/>
          <w:spacing w:val="8"/>
          <w:sz w:val="32"/>
          <w:szCs w:val="32"/>
          <w:highlight w:val="none"/>
          <w:lang w:val="en-US" w:eastAsia="zh-CN"/>
        </w:rPr>
        <w:t>深</w:t>
      </w:r>
      <w:r>
        <w:rPr>
          <w:rFonts w:hint="eastAsia" w:ascii="仿宋" w:hAnsi="仿宋" w:eastAsia="仿宋" w:cs="仿宋"/>
          <w:iCs/>
          <w:spacing w:val="8"/>
          <w:sz w:val="32"/>
          <w:szCs w:val="32"/>
          <w:highlight w:val="none"/>
        </w:rPr>
        <w:t>绿</w:t>
      </w:r>
      <w:r>
        <w:rPr>
          <w:rFonts w:hint="eastAsia" w:ascii="仿宋" w:hAnsi="仿宋" w:eastAsia="仿宋" w:cs="仿宋"/>
          <w:spacing w:val="8"/>
          <w:sz w:val="32"/>
          <w:szCs w:val="32"/>
          <w:highlight w:val="none"/>
        </w:rPr>
        <w:t>，分蘖力</w:t>
      </w:r>
      <w:r>
        <w:rPr>
          <w:rFonts w:hint="eastAsia" w:ascii="仿宋" w:hAnsi="仿宋" w:eastAsia="仿宋" w:cs="仿宋"/>
          <w:iCs/>
          <w:spacing w:val="8"/>
          <w:sz w:val="32"/>
          <w:szCs w:val="32"/>
          <w:highlight w:val="none"/>
          <w:lang w:val="en-US" w:eastAsia="zh-CN"/>
        </w:rPr>
        <w:t>强</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成穗率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中等</w:t>
      </w:r>
      <w:r>
        <w:rPr>
          <w:rFonts w:hint="eastAsia" w:ascii="仿宋" w:hAnsi="仿宋" w:eastAsia="仿宋" w:cs="仿宋"/>
          <w:spacing w:val="8"/>
          <w:sz w:val="32"/>
          <w:szCs w:val="32"/>
          <w:highlight w:val="none"/>
        </w:rPr>
        <w:t>。春季起身拔节</w:t>
      </w:r>
      <w:r>
        <w:rPr>
          <w:rFonts w:hint="eastAsia" w:ascii="仿宋" w:hAnsi="仿宋" w:eastAsia="仿宋" w:cs="仿宋"/>
          <w:spacing w:val="8"/>
          <w:sz w:val="32"/>
          <w:szCs w:val="32"/>
          <w:highlight w:val="none"/>
          <w:lang w:val="en-US" w:eastAsia="zh-CN"/>
        </w:rPr>
        <w:t>适</w:t>
      </w:r>
      <w:r>
        <w:rPr>
          <w:rFonts w:hint="eastAsia" w:ascii="仿宋" w:hAnsi="仿宋" w:eastAsia="仿宋" w:cs="仿宋"/>
          <w:iCs/>
          <w:spacing w:val="8"/>
          <w:sz w:val="32"/>
          <w:szCs w:val="32"/>
          <w:highlight w:val="none"/>
        </w:rPr>
        <w:t>中</w:t>
      </w:r>
      <w:r>
        <w:rPr>
          <w:rFonts w:hint="eastAsia" w:ascii="仿宋" w:hAnsi="仿宋" w:eastAsia="仿宋" w:cs="仿宋"/>
          <w:spacing w:val="8"/>
          <w:sz w:val="32"/>
          <w:szCs w:val="32"/>
          <w:highlight w:val="none"/>
        </w:rPr>
        <w:t>，两极分化</w:t>
      </w:r>
      <w:r>
        <w:rPr>
          <w:rFonts w:hint="eastAsia" w:ascii="仿宋" w:hAnsi="仿宋" w:eastAsia="仿宋" w:cs="仿宋"/>
          <w:iCs/>
          <w:spacing w:val="8"/>
          <w:sz w:val="32"/>
          <w:szCs w:val="32"/>
          <w:highlight w:val="none"/>
        </w:rPr>
        <w:t>快</w:t>
      </w:r>
      <w:r>
        <w:rPr>
          <w:rFonts w:hint="eastAsia" w:ascii="仿宋" w:hAnsi="仿宋" w:eastAsia="仿宋" w:cs="仿宋"/>
          <w:spacing w:val="8"/>
          <w:sz w:val="32"/>
          <w:szCs w:val="32"/>
          <w:highlight w:val="none"/>
        </w:rPr>
        <w:t>。株高</w:t>
      </w:r>
      <w:r>
        <w:rPr>
          <w:rFonts w:hint="eastAsia" w:ascii="仿宋" w:hAnsi="仿宋" w:eastAsia="仿宋" w:cs="仿宋"/>
          <w:iCs/>
          <w:spacing w:val="8"/>
          <w:sz w:val="32"/>
          <w:szCs w:val="32"/>
          <w:highlight w:val="none"/>
        </w:rPr>
        <w:t>7</w:t>
      </w:r>
      <w:r>
        <w:rPr>
          <w:rFonts w:hint="eastAsia" w:ascii="仿宋" w:hAnsi="仿宋" w:eastAsia="仿宋" w:cs="仿宋"/>
          <w:iCs/>
          <w:spacing w:val="8"/>
          <w:sz w:val="32"/>
          <w:szCs w:val="32"/>
          <w:highlight w:val="none"/>
          <w:lang w:val="en-US" w:eastAsia="zh-CN"/>
        </w:rPr>
        <w:t>2.0</w:t>
      </w:r>
      <w:r>
        <w:rPr>
          <w:rFonts w:hint="eastAsia" w:ascii="仿宋" w:hAnsi="仿宋" w:eastAsia="仿宋" w:cs="仿宋"/>
          <w:iCs/>
          <w:spacing w:val="8"/>
          <w:sz w:val="32"/>
          <w:szCs w:val="32"/>
          <w:highlight w:val="none"/>
        </w:rPr>
        <w:t>～</w:t>
      </w:r>
      <w:r>
        <w:rPr>
          <w:rFonts w:hint="eastAsia" w:ascii="仿宋" w:hAnsi="仿宋" w:eastAsia="仿宋" w:cs="仿宋"/>
          <w:iCs/>
          <w:spacing w:val="8"/>
          <w:sz w:val="32"/>
          <w:szCs w:val="32"/>
          <w:highlight w:val="none"/>
          <w:lang w:val="en-US" w:eastAsia="zh-CN"/>
        </w:rPr>
        <w:t>75.0</w:t>
      </w:r>
      <w:r>
        <w:rPr>
          <w:rFonts w:hint="eastAsia" w:ascii="仿宋" w:hAnsi="仿宋" w:eastAsia="仿宋" w:cs="仿宋"/>
          <w:spacing w:val="8"/>
          <w:sz w:val="32"/>
          <w:szCs w:val="32"/>
          <w:highlight w:val="none"/>
        </w:rPr>
        <w:t>厘米，抗倒性</w:t>
      </w:r>
      <w:r>
        <w:rPr>
          <w:rFonts w:hint="eastAsia" w:ascii="仿宋" w:hAnsi="仿宋" w:eastAsia="仿宋" w:cs="仿宋"/>
          <w:spacing w:val="8"/>
          <w:sz w:val="32"/>
          <w:szCs w:val="32"/>
          <w:highlight w:val="none"/>
          <w:lang w:val="en-US" w:eastAsia="zh-CN"/>
        </w:rPr>
        <w:t>一般</w:t>
      </w:r>
      <w:r>
        <w:rPr>
          <w:rFonts w:hint="eastAsia" w:ascii="仿宋" w:hAnsi="仿宋" w:eastAsia="仿宋" w:cs="仿宋"/>
          <w:spacing w:val="8"/>
          <w:sz w:val="32"/>
          <w:szCs w:val="32"/>
          <w:highlight w:val="none"/>
        </w:rPr>
        <w:t>。株型松散，穗层</w:t>
      </w:r>
      <w:r>
        <w:rPr>
          <w:rFonts w:hint="eastAsia" w:ascii="仿宋" w:hAnsi="仿宋" w:eastAsia="仿宋" w:cs="仿宋"/>
          <w:iCs/>
          <w:spacing w:val="8"/>
          <w:sz w:val="32"/>
          <w:szCs w:val="32"/>
          <w:highlight w:val="none"/>
        </w:rPr>
        <w:t>整齐</w:t>
      </w:r>
      <w:r>
        <w:rPr>
          <w:rFonts w:hint="eastAsia" w:ascii="仿宋" w:hAnsi="仿宋" w:eastAsia="仿宋" w:cs="仿宋"/>
          <w:spacing w:val="8"/>
          <w:sz w:val="32"/>
          <w:szCs w:val="32"/>
          <w:highlight w:val="none"/>
        </w:rPr>
        <w:t>，熟相</w:t>
      </w:r>
      <w:r>
        <w:rPr>
          <w:rFonts w:hint="eastAsia" w:ascii="仿宋" w:hAnsi="仿宋" w:eastAsia="仿宋" w:cs="仿宋"/>
          <w:spacing w:val="8"/>
          <w:sz w:val="32"/>
          <w:szCs w:val="32"/>
          <w:highlight w:val="none"/>
          <w:lang w:val="en-US" w:eastAsia="zh-CN"/>
        </w:rPr>
        <w:t>较</w:t>
      </w:r>
      <w:r>
        <w:rPr>
          <w:rFonts w:hint="eastAsia" w:ascii="仿宋" w:hAnsi="仿宋" w:eastAsia="仿宋" w:cs="仿宋"/>
          <w:iCs/>
          <w:spacing w:val="8"/>
          <w:sz w:val="32"/>
          <w:szCs w:val="32"/>
          <w:highlight w:val="none"/>
        </w:rPr>
        <w:t>好</w:t>
      </w:r>
      <w:r>
        <w:rPr>
          <w:rFonts w:hint="eastAsia" w:ascii="仿宋" w:hAnsi="仿宋" w:eastAsia="仿宋" w:cs="仿宋"/>
          <w:spacing w:val="8"/>
          <w:sz w:val="32"/>
          <w:szCs w:val="32"/>
          <w:highlight w:val="none"/>
        </w:rPr>
        <w:t>。穗</w:t>
      </w:r>
      <w:r>
        <w:rPr>
          <w:rFonts w:hint="eastAsia" w:ascii="仿宋" w:hAnsi="仿宋" w:eastAsia="仿宋" w:cs="仿宋"/>
          <w:iCs/>
          <w:spacing w:val="8"/>
          <w:sz w:val="32"/>
          <w:szCs w:val="32"/>
          <w:highlight w:val="none"/>
          <w:lang w:val="en-US" w:eastAsia="zh-CN"/>
        </w:rPr>
        <w:t>长方形</w:t>
      </w:r>
      <w:r>
        <w:rPr>
          <w:rFonts w:hint="eastAsia" w:ascii="仿宋" w:hAnsi="仿宋" w:eastAsia="仿宋" w:cs="仿宋"/>
          <w:spacing w:val="8"/>
          <w:sz w:val="32"/>
          <w:szCs w:val="32"/>
          <w:highlight w:val="none"/>
        </w:rPr>
        <w:t>，</w:t>
      </w:r>
      <w:r>
        <w:rPr>
          <w:rFonts w:hint="eastAsia" w:ascii="仿宋" w:hAnsi="仿宋" w:eastAsia="仿宋" w:cs="仿宋"/>
          <w:iCs/>
          <w:spacing w:val="8"/>
          <w:sz w:val="32"/>
          <w:szCs w:val="32"/>
          <w:highlight w:val="none"/>
          <w:lang w:val="en-US" w:eastAsia="zh-CN"/>
        </w:rPr>
        <w:t>长</w:t>
      </w:r>
      <w:r>
        <w:rPr>
          <w:rFonts w:hint="eastAsia" w:ascii="仿宋" w:hAnsi="仿宋" w:eastAsia="仿宋" w:cs="仿宋"/>
          <w:spacing w:val="8"/>
          <w:sz w:val="32"/>
          <w:szCs w:val="32"/>
          <w:highlight w:val="none"/>
        </w:rPr>
        <w:t>芒，</w:t>
      </w:r>
      <w:r>
        <w:rPr>
          <w:rFonts w:hint="eastAsia" w:ascii="仿宋" w:hAnsi="仿宋" w:eastAsia="仿宋" w:cs="仿宋"/>
          <w:iCs/>
          <w:spacing w:val="8"/>
          <w:sz w:val="32"/>
          <w:szCs w:val="32"/>
          <w:highlight w:val="none"/>
        </w:rPr>
        <w:t>白</w:t>
      </w:r>
      <w:r>
        <w:rPr>
          <w:rFonts w:hint="eastAsia" w:ascii="仿宋" w:hAnsi="仿宋" w:eastAsia="仿宋" w:cs="仿宋"/>
          <w:spacing w:val="8"/>
          <w:sz w:val="32"/>
          <w:szCs w:val="32"/>
          <w:highlight w:val="none"/>
        </w:rPr>
        <w:t>壳，</w:t>
      </w:r>
      <w:r>
        <w:rPr>
          <w:rFonts w:hint="eastAsia" w:ascii="仿宋" w:hAnsi="仿宋" w:eastAsia="仿宋" w:cs="仿宋"/>
          <w:iCs/>
          <w:spacing w:val="8"/>
          <w:sz w:val="32"/>
          <w:szCs w:val="32"/>
          <w:highlight w:val="none"/>
        </w:rPr>
        <w:t>白</w:t>
      </w:r>
      <w:r>
        <w:rPr>
          <w:rFonts w:hint="eastAsia" w:ascii="仿宋" w:hAnsi="仿宋" w:eastAsia="仿宋" w:cs="仿宋"/>
          <w:spacing w:val="8"/>
          <w:sz w:val="32"/>
          <w:szCs w:val="32"/>
          <w:highlight w:val="none"/>
        </w:rPr>
        <w:t>粒，籽粒</w:t>
      </w:r>
      <w:r>
        <w:rPr>
          <w:rFonts w:hint="eastAsia" w:ascii="仿宋" w:hAnsi="仿宋" w:eastAsia="仿宋" w:cs="仿宋"/>
          <w:iCs/>
          <w:spacing w:val="8"/>
          <w:sz w:val="32"/>
          <w:szCs w:val="32"/>
          <w:highlight w:val="none"/>
        </w:rPr>
        <w:t>半</w:t>
      </w:r>
      <w:r>
        <w:rPr>
          <w:rFonts w:hint="eastAsia" w:ascii="仿宋" w:hAnsi="仿宋" w:eastAsia="仿宋" w:cs="仿宋"/>
          <w:iCs/>
          <w:spacing w:val="8"/>
          <w:sz w:val="32"/>
          <w:szCs w:val="32"/>
          <w:highlight w:val="none"/>
          <w:lang w:val="en-US" w:eastAsia="zh-CN"/>
        </w:rPr>
        <w:t>角质</w:t>
      </w:r>
      <w:r>
        <w:rPr>
          <w:rFonts w:hint="eastAsia" w:ascii="仿宋" w:hAnsi="仿宋" w:eastAsia="仿宋" w:cs="仿宋"/>
          <w:spacing w:val="8"/>
          <w:sz w:val="32"/>
          <w:szCs w:val="32"/>
          <w:highlight w:val="none"/>
        </w:rPr>
        <w:t>，饱满度</w:t>
      </w:r>
      <w:r>
        <w:rPr>
          <w:rFonts w:hint="eastAsia" w:ascii="仿宋" w:hAnsi="仿宋" w:eastAsia="仿宋" w:cs="仿宋"/>
          <w:iCs/>
          <w:spacing w:val="8"/>
          <w:sz w:val="32"/>
          <w:szCs w:val="32"/>
          <w:highlight w:val="none"/>
          <w:lang w:val="en-US" w:eastAsia="zh-CN"/>
        </w:rPr>
        <w:t>一般</w:t>
      </w:r>
      <w:r>
        <w:rPr>
          <w:rFonts w:hint="eastAsia" w:ascii="仿宋" w:hAnsi="仿宋" w:eastAsia="仿宋" w:cs="仿宋"/>
          <w:spacing w:val="8"/>
          <w:sz w:val="32"/>
          <w:szCs w:val="32"/>
          <w:highlight w:val="none"/>
        </w:rPr>
        <w:t>。亩穗数</w:t>
      </w:r>
      <w:r>
        <w:rPr>
          <w:rFonts w:hint="eastAsia" w:ascii="仿宋" w:hAnsi="仿宋" w:eastAsia="仿宋" w:cs="仿宋"/>
          <w:iCs/>
          <w:spacing w:val="8"/>
          <w:sz w:val="32"/>
          <w:szCs w:val="32"/>
          <w:highlight w:val="none"/>
        </w:rPr>
        <w:t>3</w:t>
      </w:r>
      <w:r>
        <w:rPr>
          <w:rFonts w:hint="eastAsia" w:ascii="仿宋" w:hAnsi="仿宋" w:eastAsia="仿宋" w:cs="仿宋"/>
          <w:iCs/>
          <w:spacing w:val="8"/>
          <w:sz w:val="32"/>
          <w:szCs w:val="32"/>
          <w:highlight w:val="none"/>
          <w:lang w:val="en-US" w:eastAsia="zh-CN"/>
        </w:rPr>
        <w:t>8.3</w:t>
      </w:r>
      <w:r>
        <w:rPr>
          <w:rFonts w:hint="eastAsia" w:ascii="仿宋" w:hAnsi="仿宋" w:eastAsia="仿宋" w:cs="仿宋"/>
          <w:iCs/>
          <w:spacing w:val="8"/>
          <w:sz w:val="32"/>
          <w:szCs w:val="32"/>
          <w:highlight w:val="none"/>
        </w:rPr>
        <w:t>～</w:t>
      </w:r>
      <w:r>
        <w:rPr>
          <w:rFonts w:hint="eastAsia" w:ascii="仿宋" w:hAnsi="仿宋" w:eastAsia="仿宋" w:cs="仿宋"/>
          <w:iCs/>
          <w:spacing w:val="8"/>
          <w:sz w:val="32"/>
          <w:szCs w:val="32"/>
          <w:highlight w:val="none"/>
          <w:lang w:val="en-US" w:eastAsia="zh-CN"/>
        </w:rPr>
        <w:t>38.5</w:t>
      </w:r>
      <w:r>
        <w:rPr>
          <w:rFonts w:hint="eastAsia" w:ascii="仿宋" w:hAnsi="仿宋" w:eastAsia="仿宋" w:cs="仿宋"/>
          <w:spacing w:val="8"/>
          <w:sz w:val="32"/>
          <w:szCs w:val="32"/>
          <w:highlight w:val="none"/>
        </w:rPr>
        <w:t>万，穗粒数</w:t>
      </w:r>
      <w:r>
        <w:rPr>
          <w:rFonts w:hint="eastAsia" w:ascii="仿宋" w:hAnsi="仿宋" w:eastAsia="仿宋" w:cs="仿宋"/>
          <w:iCs/>
          <w:spacing w:val="8"/>
          <w:sz w:val="32"/>
          <w:szCs w:val="32"/>
          <w:highlight w:val="none"/>
        </w:rPr>
        <w:t>3</w:t>
      </w:r>
      <w:r>
        <w:rPr>
          <w:rFonts w:hint="eastAsia" w:ascii="仿宋" w:hAnsi="仿宋" w:eastAsia="仿宋" w:cs="仿宋"/>
          <w:iCs/>
          <w:spacing w:val="8"/>
          <w:sz w:val="32"/>
          <w:szCs w:val="32"/>
          <w:highlight w:val="none"/>
          <w:lang w:val="en-US" w:eastAsia="zh-CN"/>
        </w:rPr>
        <w:t>5.1</w:t>
      </w:r>
      <w:r>
        <w:rPr>
          <w:rFonts w:hint="eastAsia" w:ascii="仿宋" w:hAnsi="仿宋" w:eastAsia="仿宋" w:cs="仿宋"/>
          <w:iCs/>
          <w:spacing w:val="8"/>
          <w:sz w:val="32"/>
          <w:szCs w:val="32"/>
          <w:highlight w:val="none"/>
        </w:rPr>
        <w:t>～3</w:t>
      </w:r>
      <w:r>
        <w:rPr>
          <w:rFonts w:hint="eastAsia" w:ascii="仿宋" w:hAnsi="仿宋" w:eastAsia="仿宋" w:cs="仿宋"/>
          <w:iCs/>
          <w:spacing w:val="8"/>
          <w:sz w:val="32"/>
          <w:szCs w:val="32"/>
          <w:highlight w:val="none"/>
          <w:lang w:val="en-US" w:eastAsia="zh-CN"/>
        </w:rPr>
        <w:t>6.4</w:t>
      </w:r>
      <w:r>
        <w:rPr>
          <w:rFonts w:hint="eastAsia" w:ascii="仿宋" w:hAnsi="仿宋" w:eastAsia="仿宋" w:cs="仿宋"/>
          <w:spacing w:val="8"/>
          <w:sz w:val="32"/>
          <w:szCs w:val="32"/>
          <w:highlight w:val="none"/>
        </w:rPr>
        <w:t>粒，千粒重</w:t>
      </w:r>
      <w:r>
        <w:rPr>
          <w:rFonts w:hint="eastAsia" w:ascii="仿宋" w:hAnsi="仿宋" w:eastAsia="仿宋" w:cs="仿宋"/>
          <w:iCs/>
          <w:spacing w:val="8"/>
          <w:sz w:val="32"/>
          <w:szCs w:val="32"/>
          <w:highlight w:val="none"/>
        </w:rPr>
        <w:t>4</w:t>
      </w:r>
      <w:r>
        <w:rPr>
          <w:rFonts w:hint="eastAsia" w:ascii="仿宋" w:hAnsi="仿宋" w:eastAsia="仿宋" w:cs="仿宋"/>
          <w:iCs/>
          <w:spacing w:val="8"/>
          <w:sz w:val="32"/>
          <w:szCs w:val="32"/>
          <w:highlight w:val="none"/>
          <w:lang w:val="en-US" w:eastAsia="zh-CN"/>
        </w:rPr>
        <w:t>3.3</w:t>
      </w:r>
      <w:r>
        <w:rPr>
          <w:rFonts w:hint="eastAsia" w:ascii="仿宋" w:hAnsi="仿宋" w:eastAsia="仿宋" w:cs="仿宋"/>
          <w:iCs/>
          <w:spacing w:val="8"/>
          <w:sz w:val="32"/>
          <w:szCs w:val="32"/>
          <w:highlight w:val="none"/>
        </w:rPr>
        <w:t>～</w:t>
      </w:r>
      <w:r>
        <w:rPr>
          <w:rFonts w:hint="eastAsia" w:ascii="仿宋" w:hAnsi="仿宋" w:eastAsia="仿宋" w:cs="仿宋"/>
          <w:iCs/>
          <w:spacing w:val="8"/>
          <w:sz w:val="32"/>
          <w:szCs w:val="32"/>
          <w:highlight w:val="none"/>
          <w:lang w:val="en-US" w:eastAsia="zh-CN"/>
        </w:rPr>
        <w:t>44.0</w:t>
      </w:r>
      <w:r>
        <w:rPr>
          <w:rFonts w:hint="eastAsia" w:ascii="仿宋" w:hAnsi="仿宋" w:eastAsia="仿宋" w:cs="仿宋"/>
          <w:spacing w:val="8"/>
          <w:sz w:val="32"/>
          <w:szCs w:val="32"/>
          <w:highlight w:val="none"/>
        </w:rPr>
        <w:t>克。</w:t>
      </w:r>
    </w:p>
    <w:p>
      <w:pPr>
        <w:keepNext w:val="0"/>
        <w:keepLines w:val="0"/>
        <w:pageBreakBefore w:val="0"/>
        <w:shd w:val="clear"/>
        <w:kinsoku/>
        <w:wordWrap/>
        <w:overflowPunct/>
        <w:topLinePunct w:val="0"/>
        <w:autoSpaceDN/>
        <w:bidi w:val="0"/>
        <w:adjustRightInd/>
        <w:snapToGrid/>
        <w:spacing w:line="600" w:lineRule="exact"/>
        <w:ind w:firstLine="675" w:firstLineChars="200"/>
        <w:jc w:val="both"/>
        <w:textAlignment w:val="auto"/>
        <w:rPr>
          <w:rFonts w:hint="eastAsia" w:ascii="仿宋" w:hAnsi="仿宋" w:eastAsia="仿宋" w:cs="仿宋"/>
          <w:b w:val="0"/>
          <w:bCs w:val="0"/>
          <w:spacing w:val="8"/>
          <w:sz w:val="32"/>
          <w:szCs w:val="32"/>
          <w:highlight w:val="none"/>
          <w:lang w:val="en-US" w:eastAsia="zh-CN"/>
        </w:rPr>
      </w:pPr>
      <w:r>
        <w:rPr>
          <w:rFonts w:hint="eastAsia" w:ascii="仿宋" w:hAnsi="仿宋" w:eastAsia="仿宋" w:cs="仿宋"/>
          <w:b/>
          <w:bCs/>
          <w:spacing w:val="8"/>
          <w:sz w:val="32"/>
          <w:szCs w:val="32"/>
          <w:highlight w:val="none"/>
        </w:rPr>
        <w:t>抗病鉴定：</w:t>
      </w:r>
      <w:r>
        <w:rPr>
          <w:rFonts w:hint="eastAsia" w:ascii="仿宋" w:hAnsi="仿宋" w:eastAsia="仿宋" w:cs="仿宋"/>
          <w:b w:val="0"/>
          <w:bCs w:val="0"/>
          <w:spacing w:val="8"/>
          <w:sz w:val="32"/>
          <w:szCs w:val="32"/>
          <w:highlight w:val="none"/>
        </w:rPr>
        <w:t>高抗条锈病</w:t>
      </w:r>
      <w:r>
        <w:rPr>
          <w:rFonts w:hint="eastAsia" w:ascii="仿宋" w:hAnsi="仿宋" w:eastAsia="仿宋" w:cs="仿宋"/>
          <w:b w:val="0"/>
          <w:bCs w:val="0"/>
          <w:spacing w:val="8"/>
          <w:sz w:val="32"/>
          <w:szCs w:val="32"/>
          <w:highlight w:val="none"/>
          <w:lang w:eastAsia="zh-CN"/>
        </w:rPr>
        <w:t>，</w:t>
      </w:r>
      <w:r>
        <w:rPr>
          <w:rFonts w:hint="eastAsia" w:ascii="仿宋" w:hAnsi="仿宋" w:eastAsia="仿宋" w:cs="仿宋"/>
          <w:b w:val="0"/>
          <w:bCs w:val="0"/>
          <w:spacing w:val="8"/>
          <w:sz w:val="32"/>
          <w:szCs w:val="32"/>
          <w:highlight w:val="none"/>
        </w:rPr>
        <w:t>中感纹枯病</w:t>
      </w:r>
      <w:r>
        <w:rPr>
          <w:rFonts w:hint="eastAsia" w:ascii="仿宋" w:hAnsi="仿宋" w:eastAsia="仿宋" w:cs="仿宋"/>
          <w:b w:val="0"/>
          <w:bCs w:val="0"/>
          <w:spacing w:val="8"/>
          <w:sz w:val="32"/>
          <w:szCs w:val="32"/>
          <w:highlight w:val="none"/>
          <w:lang w:val="en-US" w:eastAsia="zh-CN"/>
        </w:rPr>
        <w:t>和</w:t>
      </w:r>
      <w:r>
        <w:rPr>
          <w:rFonts w:hint="eastAsia" w:ascii="仿宋" w:hAnsi="仿宋" w:eastAsia="仿宋" w:cs="仿宋"/>
          <w:b w:val="0"/>
          <w:bCs w:val="0"/>
          <w:spacing w:val="8"/>
          <w:sz w:val="32"/>
          <w:szCs w:val="32"/>
          <w:highlight w:val="none"/>
        </w:rPr>
        <w:t>赤霉病</w:t>
      </w:r>
      <w:r>
        <w:rPr>
          <w:rFonts w:hint="eastAsia" w:ascii="仿宋" w:hAnsi="仿宋" w:eastAsia="仿宋" w:cs="仿宋"/>
          <w:b w:val="0"/>
          <w:bCs w:val="0"/>
          <w:spacing w:val="8"/>
          <w:sz w:val="32"/>
          <w:szCs w:val="32"/>
          <w:highlight w:val="none"/>
          <w:lang w:eastAsia="zh-CN"/>
        </w:rPr>
        <w:t>，</w:t>
      </w:r>
      <w:r>
        <w:rPr>
          <w:rFonts w:hint="eastAsia" w:ascii="仿宋" w:hAnsi="仿宋" w:eastAsia="仿宋" w:cs="仿宋"/>
          <w:b w:val="0"/>
          <w:bCs w:val="0"/>
          <w:spacing w:val="8"/>
          <w:sz w:val="32"/>
          <w:szCs w:val="32"/>
          <w:highlight w:val="none"/>
        </w:rPr>
        <w:t>高感叶锈病</w:t>
      </w:r>
      <w:r>
        <w:rPr>
          <w:rFonts w:hint="eastAsia" w:ascii="仿宋" w:hAnsi="仿宋" w:eastAsia="仿宋" w:cs="仿宋"/>
          <w:b w:val="0"/>
          <w:bCs w:val="0"/>
          <w:spacing w:val="8"/>
          <w:sz w:val="32"/>
          <w:szCs w:val="32"/>
          <w:highlight w:val="none"/>
          <w:lang w:val="en-US" w:eastAsia="zh-CN"/>
        </w:rPr>
        <w:t>和</w:t>
      </w:r>
      <w:r>
        <w:rPr>
          <w:rFonts w:hint="eastAsia" w:ascii="仿宋" w:hAnsi="仿宋" w:eastAsia="仿宋" w:cs="仿宋"/>
          <w:b w:val="0"/>
          <w:bCs w:val="0"/>
          <w:spacing w:val="8"/>
          <w:sz w:val="32"/>
          <w:szCs w:val="32"/>
          <w:highlight w:val="none"/>
        </w:rPr>
        <w:t>白粉病。</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pacing w:val="8"/>
          <w:sz w:val="32"/>
          <w:szCs w:val="32"/>
          <w:highlight w:val="none"/>
          <w:lang w:eastAsia="zh-CN"/>
        </w:rPr>
      </w:pPr>
      <w:r>
        <w:rPr>
          <w:rFonts w:hint="eastAsia" w:ascii="仿宋" w:hAnsi="仿宋" w:eastAsia="仿宋" w:cs="仿宋"/>
          <w:b/>
          <w:bCs/>
          <w:sz w:val="32"/>
          <w:szCs w:val="32"/>
          <w:highlight w:val="none"/>
        </w:rPr>
        <w:t>两年品质检测结果：</w:t>
      </w:r>
      <w:r>
        <w:rPr>
          <w:rFonts w:hint="eastAsia" w:ascii="仿宋" w:hAnsi="仿宋" w:eastAsia="仿宋" w:cs="仿宋"/>
          <w:spacing w:val="8"/>
          <w:sz w:val="32"/>
          <w:szCs w:val="32"/>
          <w:highlight w:val="none"/>
        </w:rPr>
        <w:t>容重796</w:t>
      </w:r>
      <w:r>
        <w:rPr>
          <w:rFonts w:hint="eastAsia" w:ascii="仿宋" w:hAnsi="仿宋" w:eastAsia="仿宋" w:cs="仿宋"/>
          <w:spacing w:val="8"/>
          <w:sz w:val="32"/>
          <w:szCs w:val="32"/>
          <w:highlight w:val="none"/>
          <w:lang w:eastAsia="zh-CN"/>
        </w:rPr>
        <w:t>克/升</w:t>
      </w:r>
      <w:r>
        <w:rPr>
          <w:rFonts w:hint="eastAsia" w:ascii="仿宋" w:hAnsi="仿宋" w:eastAsia="仿宋" w:cs="仿宋"/>
          <w:spacing w:val="8"/>
          <w:sz w:val="32"/>
          <w:szCs w:val="32"/>
          <w:highlight w:val="none"/>
        </w:rPr>
        <w:t>、793</w:t>
      </w:r>
      <w:r>
        <w:rPr>
          <w:rFonts w:hint="eastAsia" w:ascii="仿宋" w:hAnsi="仿宋" w:eastAsia="仿宋" w:cs="仿宋"/>
          <w:spacing w:val="8"/>
          <w:sz w:val="32"/>
          <w:szCs w:val="32"/>
          <w:highlight w:val="none"/>
          <w:lang w:eastAsia="zh-CN"/>
        </w:rPr>
        <w:t>克/升</w:t>
      </w:r>
      <w:r>
        <w:rPr>
          <w:rFonts w:hint="eastAsia" w:ascii="仿宋" w:hAnsi="仿宋" w:eastAsia="仿宋" w:cs="仿宋"/>
          <w:spacing w:val="8"/>
          <w:sz w:val="32"/>
          <w:szCs w:val="32"/>
          <w:highlight w:val="none"/>
        </w:rPr>
        <w:t>，蛋白质含量12.5%、12.7%，湿面筋含量22.8%、25.2%，</w:t>
      </w:r>
      <w:r>
        <w:rPr>
          <w:rFonts w:hint="eastAsia" w:ascii="仿宋" w:hAnsi="仿宋" w:eastAsia="仿宋" w:cs="仿宋"/>
          <w:spacing w:val="8"/>
          <w:sz w:val="32"/>
          <w:szCs w:val="32"/>
          <w:highlight w:val="none"/>
          <w:lang w:eastAsia="zh-CN"/>
        </w:rPr>
        <w:t>吸水量</w:t>
      </w:r>
      <w:r>
        <w:rPr>
          <w:rFonts w:hint="eastAsia" w:ascii="仿宋" w:hAnsi="仿宋" w:eastAsia="仿宋" w:cs="仿宋"/>
          <w:spacing w:val="8"/>
          <w:sz w:val="32"/>
          <w:szCs w:val="32"/>
          <w:highlight w:val="none"/>
        </w:rPr>
        <w:t>60</w:t>
      </w:r>
      <w:r>
        <w:rPr>
          <w:rFonts w:hint="eastAsia" w:ascii="仿宋" w:hAnsi="仿宋" w:eastAsia="仿宋" w:cs="仿宋"/>
          <w:spacing w:val="8"/>
          <w:sz w:val="32"/>
          <w:szCs w:val="32"/>
          <w:highlight w:val="none"/>
          <w:lang w:val="en-US" w:eastAsia="zh-CN"/>
        </w:rPr>
        <w:t>.0</w:t>
      </w:r>
      <w:r>
        <w:rPr>
          <w:rFonts w:hint="eastAsia" w:ascii="仿宋" w:hAnsi="仿宋" w:eastAsia="仿宋" w:cs="仿宋"/>
          <w:spacing w:val="8"/>
          <w:sz w:val="32"/>
          <w:szCs w:val="32"/>
          <w:highlight w:val="none"/>
          <w:lang w:eastAsia="zh-CN"/>
        </w:rPr>
        <w:t>毫升/100克</w:t>
      </w:r>
      <w:r>
        <w:rPr>
          <w:rFonts w:hint="eastAsia" w:ascii="仿宋" w:hAnsi="仿宋" w:eastAsia="仿宋" w:cs="仿宋"/>
          <w:spacing w:val="8"/>
          <w:sz w:val="32"/>
          <w:szCs w:val="32"/>
          <w:highlight w:val="none"/>
        </w:rPr>
        <w:t>、57.5</w:t>
      </w:r>
      <w:r>
        <w:rPr>
          <w:rFonts w:hint="eastAsia" w:ascii="仿宋" w:hAnsi="仿宋" w:eastAsia="仿宋" w:cs="仿宋"/>
          <w:spacing w:val="8"/>
          <w:sz w:val="32"/>
          <w:szCs w:val="32"/>
          <w:highlight w:val="none"/>
          <w:lang w:eastAsia="zh-CN"/>
        </w:rPr>
        <w:t>毫升/100克</w:t>
      </w:r>
      <w:r>
        <w:rPr>
          <w:rFonts w:hint="eastAsia" w:ascii="仿宋" w:hAnsi="仿宋" w:eastAsia="仿宋" w:cs="仿宋"/>
          <w:spacing w:val="8"/>
          <w:sz w:val="32"/>
          <w:szCs w:val="32"/>
          <w:highlight w:val="none"/>
        </w:rPr>
        <w:t>，稳定时间23.2</w:t>
      </w:r>
      <w:r>
        <w:rPr>
          <w:rFonts w:hint="eastAsia" w:ascii="仿宋" w:hAnsi="仿宋" w:eastAsia="仿宋" w:cs="仿宋"/>
          <w:spacing w:val="8"/>
          <w:sz w:val="32"/>
          <w:szCs w:val="32"/>
          <w:highlight w:val="none"/>
          <w:lang w:eastAsia="zh-CN"/>
        </w:rPr>
        <w:t>分钟</w:t>
      </w:r>
      <w:r>
        <w:rPr>
          <w:rFonts w:hint="eastAsia" w:ascii="仿宋" w:hAnsi="仿宋" w:eastAsia="仿宋" w:cs="仿宋"/>
          <w:spacing w:val="8"/>
          <w:sz w:val="32"/>
          <w:szCs w:val="32"/>
          <w:highlight w:val="none"/>
        </w:rPr>
        <w:t>、11.2</w:t>
      </w:r>
      <w:r>
        <w:rPr>
          <w:rFonts w:hint="eastAsia" w:ascii="仿宋" w:hAnsi="仿宋" w:eastAsia="仿宋" w:cs="仿宋"/>
          <w:spacing w:val="8"/>
          <w:sz w:val="32"/>
          <w:szCs w:val="32"/>
          <w:highlight w:val="none"/>
          <w:lang w:eastAsia="zh-CN"/>
        </w:rPr>
        <w:t>分钟</w:t>
      </w:r>
      <w:r>
        <w:rPr>
          <w:rFonts w:hint="eastAsia" w:ascii="仿宋" w:hAnsi="仿宋" w:eastAsia="仿宋" w:cs="仿宋"/>
          <w:spacing w:val="8"/>
          <w:sz w:val="32"/>
          <w:szCs w:val="32"/>
          <w:highlight w:val="none"/>
        </w:rPr>
        <w:t>，拉伸面积116</w:t>
      </w:r>
      <w:r>
        <w:rPr>
          <w:rFonts w:hint="eastAsia" w:ascii="仿宋" w:hAnsi="仿宋" w:eastAsia="仿宋" w:cs="仿宋"/>
          <w:spacing w:val="8"/>
          <w:sz w:val="32"/>
          <w:szCs w:val="32"/>
          <w:highlight w:val="none"/>
          <w:lang w:eastAsia="zh-CN"/>
        </w:rPr>
        <w:t>平方厘米</w:t>
      </w:r>
      <w:r>
        <w:rPr>
          <w:rFonts w:hint="eastAsia" w:ascii="仿宋" w:hAnsi="仿宋" w:eastAsia="仿宋" w:cs="仿宋"/>
          <w:spacing w:val="8"/>
          <w:sz w:val="32"/>
          <w:szCs w:val="32"/>
          <w:highlight w:val="none"/>
        </w:rPr>
        <w:t>、105</w:t>
      </w:r>
      <w:r>
        <w:rPr>
          <w:rFonts w:hint="eastAsia" w:ascii="仿宋" w:hAnsi="仿宋" w:eastAsia="仿宋" w:cs="仿宋"/>
          <w:spacing w:val="8"/>
          <w:sz w:val="32"/>
          <w:szCs w:val="32"/>
          <w:highlight w:val="none"/>
          <w:lang w:eastAsia="zh-CN"/>
        </w:rPr>
        <w:t>平方厘米</w:t>
      </w:r>
      <w:r>
        <w:rPr>
          <w:rFonts w:hint="eastAsia" w:ascii="仿宋" w:hAnsi="仿宋" w:eastAsia="仿宋" w:cs="仿宋"/>
          <w:spacing w:val="8"/>
          <w:sz w:val="32"/>
          <w:szCs w:val="32"/>
          <w:highlight w:val="none"/>
        </w:rPr>
        <w:t>，最大拉伸阻力713EU、657EU</w:t>
      </w:r>
      <w:r>
        <w:rPr>
          <w:rFonts w:hint="eastAsia" w:ascii="仿宋" w:hAnsi="仿宋" w:eastAsia="仿宋" w:cs="仿宋"/>
          <w:spacing w:val="8"/>
          <w:sz w:val="32"/>
          <w:szCs w:val="32"/>
          <w:highlight w:val="none"/>
          <w:lang w:eastAsia="zh-CN"/>
        </w:rPr>
        <w:t>。</w:t>
      </w:r>
    </w:p>
    <w:p>
      <w:pPr>
        <w:keepNext w:val="0"/>
        <w:keepLines w:val="0"/>
        <w:pageBreakBefore w:val="0"/>
        <w:shd w:val="clear"/>
        <w:kinsoku/>
        <w:wordWrap/>
        <w:overflowPunct/>
        <w:topLinePunct w:val="0"/>
        <w:autoSpaceDN/>
        <w:bidi w:val="0"/>
        <w:adjustRightInd/>
        <w:snapToGrid/>
        <w:spacing w:line="600" w:lineRule="exact"/>
        <w:ind w:firstLine="675" w:firstLineChars="200"/>
        <w:jc w:val="both"/>
        <w:textAlignment w:val="auto"/>
        <w:rPr>
          <w:rFonts w:hint="eastAsia" w:ascii="仿宋" w:hAnsi="仿宋" w:eastAsia="仿宋" w:cs="仿宋"/>
          <w:b w:val="0"/>
          <w:bCs w:val="0"/>
          <w:spacing w:val="8"/>
          <w:sz w:val="32"/>
          <w:szCs w:val="32"/>
          <w:highlight w:val="none"/>
        </w:rPr>
      </w:pPr>
      <w:r>
        <w:rPr>
          <w:rFonts w:hint="eastAsia" w:ascii="仿宋" w:hAnsi="仿宋" w:eastAsia="仿宋" w:cs="仿宋"/>
          <w:b/>
          <w:bCs/>
          <w:spacing w:val="8"/>
          <w:sz w:val="32"/>
          <w:szCs w:val="32"/>
          <w:highlight w:val="none"/>
        </w:rPr>
        <w:t>产量表现：</w:t>
      </w:r>
      <w:r>
        <w:rPr>
          <w:rFonts w:hint="eastAsia" w:ascii="仿宋" w:hAnsi="仿宋" w:eastAsia="仿宋" w:cs="仿宋"/>
          <w:b w:val="0"/>
          <w:bCs w:val="0"/>
          <w:spacing w:val="8"/>
          <w:sz w:val="32"/>
          <w:szCs w:val="32"/>
          <w:highlight w:val="none"/>
          <w:lang w:eastAsia="zh-CN"/>
        </w:rPr>
        <w:t>2021～2022</w:t>
      </w:r>
      <w:r>
        <w:rPr>
          <w:rFonts w:hint="eastAsia" w:ascii="仿宋" w:hAnsi="仿宋" w:eastAsia="仿宋" w:cs="仿宋"/>
          <w:b w:val="0"/>
          <w:bCs w:val="0"/>
          <w:spacing w:val="8"/>
          <w:sz w:val="32"/>
          <w:szCs w:val="32"/>
          <w:highlight w:val="none"/>
        </w:rPr>
        <w:t>年度</w:t>
      </w:r>
      <w:r>
        <w:rPr>
          <w:rFonts w:hint="eastAsia" w:ascii="仿宋" w:hAnsi="仿宋" w:eastAsia="仿宋" w:cs="仿宋"/>
          <w:sz w:val="32"/>
          <w:szCs w:val="32"/>
          <w:highlight w:val="none"/>
        </w:rPr>
        <w:t>河南丰豫小麦品种试验联合体</w:t>
      </w:r>
      <w:r>
        <w:rPr>
          <w:rFonts w:hint="eastAsia" w:ascii="仿宋" w:hAnsi="仿宋" w:eastAsia="仿宋" w:cs="仿宋"/>
          <w:sz w:val="32"/>
          <w:szCs w:val="32"/>
          <w:highlight w:val="none"/>
          <w:lang w:val="en-US" w:eastAsia="zh-CN"/>
        </w:rPr>
        <w:t>南部组</w:t>
      </w:r>
      <w:r>
        <w:rPr>
          <w:rFonts w:hint="eastAsia" w:ascii="仿宋" w:hAnsi="仿宋" w:eastAsia="仿宋" w:cs="仿宋"/>
          <w:sz w:val="32"/>
          <w:szCs w:val="32"/>
          <w:highlight w:val="none"/>
        </w:rPr>
        <w:t>区域试验</w:t>
      </w:r>
      <w:r>
        <w:rPr>
          <w:rFonts w:hint="eastAsia" w:ascii="仿宋" w:hAnsi="仿宋" w:eastAsia="仿宋" w:cs="仿宋"/>
          <w:b w:val="0"/>
          <w:bCs w:val="0"/>
          <w:spacing w:val="8"/>
          <w:sz w:val="32"/>
          <w:szCs w:val="32"/>
          <w:highlight w:val="none"/>
        </w:rPr>
        <w:t>，平均亩产535.3公斤，比</w:t>
      </w:r>
      <w:r>
        <w:rPr>
          <w:rFonts w:hint="eastAsia" w:ascii="仿宋" w:hAnsi="仿宋" w:eastAsia="仿宋" w:cs="仿宋"/>
          <w:b w:val="0"/>
          <w:bCs w:val="0"/>
          <w:spacing w:val="8"/>
          <w:sz w:val="32"/>
          <w:szCs w:val="32"/>
          <w:highlight w:val="none"/>
          <w:lang w:eastAsia="zh-CN"/>
        </w:rPr>
        <w:t>对照品种郑麦113</w:t>
      </w:r>
      <w:r>
        <w:rPr>
          <w:rFonts w:hint="eastAsia" w:ascii="仿宋" w:hAnsi="仿宋" w:eastAsia="仿宋" w:cs="仿宋"/>
          <w:b w:val="0"/>
          <w:bCs w:val="0"/>
          <w:spacing w:val="8"/>
          <w:sz w:val="32"/>
          <w:szCs w:val="32"/>
          <w:highlight w:val="none"/>
        </w:rPr>
        <w:t>增产6.7%，</w:t>
      </w:r>
      <w:r>
        <w:rPr>
          <w:rFonts w:hint="eastAsia" w:ascii="仿宋" w:hAnsi="仿宋" w:eastAsia="仿宋" w:cs="仿宋"/>
          <w:sz w:val="32"/>
          <w:szCs w:val="32"/>
          <w:highlight w:val="none"/>
          <w:lang w:eastAsia="zh-CN"/>
        </w:rPr>
        <w:t>达标点率</w:t>
      </w:r>
      <w:r>
        <w:rPr>
          <w:rFonts w:hint="eastAsia" w:ascii="仿宋" w:hAnsi="仿宋" w:eastAsia="仿宋" w:cs="仿宋"/>
          <w:b w:val="0"/>
          <w:bCs w:val="0"/>
          <w:spacing w:val="8"/>
          <w:sz w:val="32"/>
          <w:szCs w:val="32"/>
          <w:highlight w:val="none"/>
        </w:rPr>
        <w:t>75.0%</w:t>
      </w:r>
      <w:r>
        <w:rPr>
          <w:rFonts w:hint="eastAsia" w:ascii="仿宋" w:hAnsi="仿宋" w:eastAsia="仿宋" w:cs="仿宋"/>
          <w:b w:val="0"/>
          <w:bCs w:val="0"/>
          <w:spacing w:val="8"/>
          <w:sz w:val="32"/>
          <w:szCs w:val="32"/>
          <w:highlight w:val="none"/>
          <w:lang w:eastAsia="zh-CN"/>
        </w:rPr>
        <w:t>；2022～2023</w:t>
      </w:r>
      <w:r>
        <w:rPr>
          <w:rFonts w:hint="eastAsia" w:ascii="仿宋" w:hAnsi="仿宋" w:eastAsia="仿宋" w:cs="仿宋"/>
          <w:b w:val="0"/>
          <w:bCs w:val="0"/>
          <w:spacing w:val="8"/>
          <w:sz w:val="32"/>
          <w:szCs w:val="32"/>
          <w:highlight w:val="none"/>
        </w:rPr>
        <w:t>年度</w:t>
      </w:r>
      <w:r>
        <w:rPr>
          <w:rFonts w:hint="eastAsia" w:ascii="仿宋" w:hAnsi="仿宋" w:eastAsia="仿宋" w:cs="仿宋"/>
          <w:b w:val="0"/>
          <w:bCs w:val="0"/>
          <w:spacing w:val="8"/>
          <w:sz w:val="32"/>
          <w:szCs w:val="32"/>
          <w:highlight w:val="none"/>
          <w:lang w:val="en-US" w:eastAsia="zh-CN"/>
        </w:rPr>
        <w:t>续试</w:t>
      </w:r>
      <w:r>
        <w:rPr>
          <w:rFonts w:hint="eastAsia" w:ascii="仿宋" w:hAnsi="仿宋" w:eastAsia="仿宋" w:cs="仿宋"/>
          <w:b w:val="0"/>
          <w:bCs w:val="0"/>
          <w:spacing w:val="8"/>
          <w:sz w:val="32"/>
          <w:szCs w:val="32"/>
          <w:highlight w:val="none"/>
        </w:rPr>
        <w:t>，平均亩产446.1公斤，比</w:t>
      </w:r>
      <w:r>
        <w:rPr>
          <w:rFonts w:hint="eastAsia" w:ascii="仿宋" w:hAnsi="仿宋" w:eastAsia="仿宋" w:cs="仿宋"/>
          <w:b w:val="0"/>
          <w:bCs w:val="0"/>
          <w:spacing w:val="8"/>
          <w:sz w:val="32"/>
          <w:szCs w:val="32"/>
          <w:highlight w:val="none"/>
          <w:lang w:eastAsia="zh-CN"/>
        </w:rPr>
        <w:t>对照品种郑麦113</w:t>
      </w:r>
      <w:r>
        <w:rPr>
          <w:rFonts w:hint="eastAsia" w:ascii="仿宋" w:hAnsi="仿宋" w:eastAsia="仿宋" w:cs="仿宋"/>
          <w:b w:val="0"/>
          <w:bCs w:val="0"/>
          <w:spacing w:val="8"/>
          <w:sz w:val="32"/>
          <w:szCs w:val="32"/>
          <w:highlight w:val="none"/>
        </w:rPr>
        <w:t>增产3.4%，</w:t>
      </w:r>
      <w:r>
        <w:rPr>
          <w:rFonts w:hint="eastAsia" w:ascii="仿宋" w:hAnsi="仿宋" w:eastAsia="仿宋" w:cs="仿宋"/>
          <w:sz w:val="32"/>
          <w:szCs w:val="32"/>
          <w:highlight w:val="none"/>
          <w:lang w:eastAsia="zh-CN"/>
        </w:rPr>
        <w:t>达标点率</w:t>
      </w:r>
      <w:r>
        <w:rPr>
          <w:rFonts w:hint="eastAsia" w:ascii="仿宋" w:hAnsi="仿宋" w:eastAsia="仿宋" w:cs="仿宋"/>
          <w:b w:val="0"/>
          <w:bCs w:val="0"/>
          <w:spacing w:val="8"/>
          <w:sz w:val="32"/>
          <w:szCs w:val="32"/>
          <w:highlight w:val="none"/>
        </w:rPr>
        <w:t>62.5%</w:t>
      </w:r>
      <w:r>
        <w:rPr>
          <w:rFonts w:hint="eastAsia" w:ascii="仿宋" w:hAnsi="仿宋" w:eastAsia="仿宋" w:cs="仿宋"/>
          <w:b w:val="0"/>
          <w:bCs w:val="0"/>
          <w:spacing w:val="8"/>
          <w:sz w:val="32"/>
          <w:szCs w:val="32"/>
          <w:highlight w:val="none"/>
          <w:lang w:eastAsia="zh-CN"/>
        </w:rPr>
        <w:t>；2022～2023</w:t>
      </w:r>
      <w:r>
        <w:rPr>
          <w:rFonts w:hint="eastAsia" w:ascii="仿宋" w:hAnsi="仿宋" w:eastAsia="仿宋" w:cs="仿宋"/>
          <w:b w:val="0"/>
          <w:bCs w:val="0"/>
          <w:spacing w:val="8"/>
          <w:sz w:val="32"/>
          <w:szCs w:val="32"/>
          <w:highlight w:val="none"/>
        </w:rPr>
        <w:t>年度生产试验，平均亩产500.5公斤，比</w:t>
      </w:r>
      <w:r>
        <w:rPr>
          <w:rFonts w:hint="eastAsia" w:ascii="仿宋" w:hAnsi="仿宋" w:eastAsia="仿宋" w:cs="仿宋"/>
          <w:b w:val="0"/>
          <w:bCs w:val="0"/>
          <w:spacing w:val="8"/>
          <w:sz w:val="32"/>
          <w:szCs w:val="32"/>
          <w:highlight w:val="none"/>
          <w:lang w:eastAsia="zh-CN"/>
        </w:rPr>
        <w:t>对照品种郑麦113</w:t>
      </w:r>
      <w:r>
        <w:rPr>
          <w:rFonts w:hint="eastAsia" w:ascii="仿宋" w:hAnsi="仿宋" w:eastAsia="仿宋" w:cs="仿宋"/>
          <w:b w:val="0"/>
          <w:bCs w:val="0"/>
          <w:spacing w:val="8"/>
          <w:sz w:val="32"/>
          <w:szCs w:val="32"/>
          <w:highlight w:val="none"/>
        </w:rPr>
        <w:t>增产5.5%，</w:t>
      </w:r>
      <w:r>
        <w:rPr>
          <w:rFonts w:hint="eastAsia" w:ascii="仿宋" w:hAnsi="仿宋" w:eastAsia="仿宋" w:cs="仿宋"/>
          <w:b w:val="0"/>
          <w:bCs w:val="0"/>
          <w:spacing w:val="8"/>
          <w:sz w:val="32"/>
          <w:szCs w:val="32"/>
          <w:highlight w:val="none"/>
          <w:lang w:eastAsia="zh-CN"/>
        </w:rPr>
        <w:t>达标点率</w:t>
      </w:r>
      <w:r>
        <w:rPr>
          <w:rFonts w:hint="eastAsia" w:ascii="仿宋" w:hAnsi="仿宋" w:eastAsia="仿宋" w:cs="仿宋"/>
          <w:b w:val="0"/>
          <w:bCs w:val="0"/>
          <w:spacing w:val="8"/>
          <w:sz w:val="32"/>
          <w:szCs w:val="32"/>
          <w:highlight w:val="none"/>
        </w:rPr>
        <w:t>100%。</w:t>
      </w:r>
    </w:p>
    <w:p>
      <w:pPr>
        <w:keepNext w:val="0"/>
        <w:keepLines w:val="0"/>
        <w:pageBreakBefore w:val="0"/>
        <w:shd w:val="clear"/>
        <w:kinsoku/>
        <w:wordWrap/>
        <w:overflowPunct/>
        <w:topLinePunct w:val="0"/>
        <w:autoSpaceDN/>
        <w:bidi w:val="0"/>
        <w:adjustRightInd/>
        <w:snapToGrid/>
        <w:spacing w:line="600" w:lineRule="exact"/>
        <w:ind w:firstLine="675" w:firstLineChars="200"/>
        <w:jc w:val="both"/>
        <w:textAlignment w:val="auto"/>
        <w:rPr>
          <w:rFonts w:hint="eastAsia" w:ascii="仿宋" w:hAnsi="仿宋" w:eastAsia="仿宋" w:cs="仿宋"/>
          <w:b w:val="0"/>
          <w:bCs w:val="0"/>
          <w:spacing w:val="8"/>
          <w:sz w:val="32"/>
          <w:szCs w:val="32"/>
          <w:highlight w:val="none"/>
          <w:lang w:val="en-US" w:eastAsia="zh-CN"/>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：适宜播种期</w:t>
      </w:r>
      <w:r>
        <w:rPr>
          <w:rFonts w:hint="eastAsia" w:ascii="仿宋" w:hAnsi="仿宋" w:eastAsia="仿宋" w:cs="仿宋"/>
          <w:iCs/>
          <w:spacing w:val="8"/>
          <w:sz w:val="32"/>
          <w:szCs w:val="32"/>
          <w:highlight w:val="none"/>
        </w:rPr>
        <w:t>10月</w:t>
      </w:r>
      <w:r>
        <w:rPr>
          <w:rFonts w:hint="eastAsia" w:ascii="仿宋" w:hAnsi="仿宋" w:eastAsia="仿宋" w:cs="仿宋"/>
          <w:iCs/>
          <w:spacing w:val="8"/>
          <w:sz w:val="32"/>
          <w:szCs w:val="32"/>
          <w:highlight w:val="none"/>
          <w:lang w:val="en-US" w:eastAsia="zh-CN"/>
        </w:rPr>
        <w:t>中下</w:t>
      </w:r>
      <w:r>
        <w:rPr>
          <w:rFonts w:hint="eastAsia" w:ascii="仿宋" w:hAnsi="仿宋" w:eastAsia="仿宋" w:cs="仿宋"/>
          <w:iCs/>
          <w:spacing w:val="8"/>
          <w:sz w:val="32"/>
          <w:szCs w:val="32"/>
          <w:highlight w:val="none"/>
        </w:rPr>
        <w:t>旬</w:t>
      </w:r>
      <w:r>
        <w:rPr>
          <w:rFonts w:hint="eastAsia" w:ascii="仿宋" w:hAnsi="仿宋" w:eastAsia="仿宋" w:cs="仿宋"/>
          <w:spacing w:val="8"/>
          <w:sz w:val="32"/>
          <w:szCs w:val="32"/>
          <w:highlight w:val="none"/>
        </w:rPr>
        <w:t>，每亩适宜基本苗</w:t>
      </w:r>
      <w:r>
        <w:rPr>
          <w:rFonts w:hint="eastAsia" w:ascii="仿宋" w:hAnsi="仿宋" w:eastAsia="仿宋" w:cs="仿宋"/>
          <w:iCs/>
          <w:spacing w:val="8"/>
          <w:sz w:val="32"/>
          <w:szCs w:val="32"/>
          <w:highlight w:val="none"/>
        </w:rPr>
        <w:t>18～22</w:t>
      </w:r>
      <w:r>
        <w:rPr>
          <w:rFonts w:hint="eastAsia" w:ascii="仿宋" w:hAnsi="仿宋" w:eastAsia="仿宋" w:cs="仿宋"/>
          <w:spacing w:val="8"/>
          <w:sz w:val="32"/>
          <w:szCs w:val="32"/>
          <w:highlight w:val="none"/>
        </w:rPr>
        <w:t>万。注意</w:t>
      </w:r>
      <w:r>
        <w:rPr>
          <w:rFonts w:hint="eastAsia" w:ascii="仿宋" w:hAnsi="仿宋" w:eastAsia="仿宋" w:cs="仿宋"/>
          <w:iCs/>
          <w:spacing w:val="8"/>
          <w:sz w:val="32"/>
          <w:szCs w:val="32"/>
          <w:highlight w:val="none"/>
        </w:rPr>
        <w:t>防治蚜虫、叶锈病、白粉病、</w:t>
      </w:r>
      <w:r>
        <w:rPr>
          <w:rFonts w:hint="eastAsia" w:ascii="仿宋" w:hAnsi="仿宋" w:eastAsia="仿宋" w:cs="仿宋"/>
          <w:b w:val="0"/>
          <w:bCs w:val="0"/>
          <w:spacing w:val="8"/>
          <w:sz w:val="32"/>
          <w:szCs w:val="32"/>
          <w:highlight w:val="none"/>
        </w:rPr>
        <w:t>赤霉病</w:t>
      </w:r>
      <w:r>
        <w:rPr>
          <w:rFonts w:hint="eastAsia" w:ascii="仿宋" w:hAnsi="仿宋" w:eastAsia="仿宋" w:cs="仿宋"/>
          <w:b w:val="0"/>
          <w:bCs w:val="0"/>
          <w:spacing w:val="8"/>
          <w:sz w:val="32"/>
          <w:szCs w:val="32"/>
          <w:highlight w:val="none"/>
          <w:lang w:val="en-US" w:eastAsia="zh-CN"/>
        </w:rPr>
        <w:t>和</w:t>
      </w:r>
      <w:r>
        <w:rPr>
          <w:rFonts w:hint="eastAsia" w:ascii="仿宋" w:hAnsi="仿宋" w:eastAsia="仿宋" w:cs="仿宋"/>
          <w:b w:val="0"/>
          <w:bCs w:val="0"/>
          <w:spacing w:val="8"/>
          <w:sz w:val="32"/>
          <w:szCs w:val="32"/>
          <w:highlight w:val="none"/>
        </w:rPr>
        <w:t>纹枯病</w:t>
      </w:r>
      <w:r>
        <w:rPr>
          <w:rFonts w:hint="eastAsia" w:ascii="仿宋" w:hAnsi="仿宋" w:eastAsia="仿宋" w:cs="仿宋"/>
          <w:spacing w:val="8"/>
          <w:sz w:val="32"/>
          <w:szCs w:val="32"/>
          <w:highlight w:val="none"/>
        </w:rPr>
        <w:t>等病虫害，</w:t>
      </w:r>
      <w:r>
        <w:rPr>
          <w:rFonts w:hint="eastAsia" w:ascii="仿宋" w:hAnsi="仿宋" w:eastAsia="仿宋" w:cs="仿宋"/>
          <w:spacing w:val="8"/>
          <w:sz w:val="32"/>
          <w:szCs w:val="32"/>
          <w:highlight w:val="none"/>
          <w:lang w:eastAsia="zh-CN"/>
        </w:rPr>
        <w:t>预防春季低温冻害</w:t>
      </w:r>
      <w:r>
        <w:rPr>
          <w:rFonts w:hint="eastAsia" w:ascii="仿宋" w:hAnsi="仿宋" w:eastAsia="仿宋" w:cs="仿宋"/>
          <w:spacing w:val="8"/>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sz w:val="32"/>
          <w:szCs w:val="32"/>
          <w:highlight w:val="none"/>
        </w:rPr>
        <w:t>该品种符合河南省小麦品种审定标准，通过审定。适宜河南省南部长江中下游麦区种植。</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b/>
          <w:bCs/>
          <w:sz w:val="32"/>
          <w:szCs w:val="32"/>
          <w:highlight w:val="none"/>
          <w:lang w:val="en-US" w:eastAsia="zh-CN"/>
        </w:rPr>
      </w:pP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65.</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pacing w:val="8"/>
          <w:sz w:val="32"/>
          <w:szCs w:val="32"/>
          <w:highlight w:val="none"/>
        </w:rPr>
        <w:t>泛麦35</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pacing w:val="8"/>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pacing w:val="8"/>
          <w:sz w:val="32"/>
          <w:szCs w:val="32"/>
          <w:highlight w:val="none"/>
        </w:rPr>
        <w:t>河南黄泛区地神种业有限公司</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pacing w:val="8"/>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pacing w:val="8"/>
          <w:sz w:val="32"/>
          <w:szCs w:val="32"/>
          <w:highlight w:val="none"/>
        </w:rPr>
        <w:t>河南黄泛区地神种业有限公司</w:t>
      </w:r>
    </w:p>
    <w:p>
      <w:pPr>
        <w:keepNext w:val="0"/>
        <w:keepLines w:val="0"/>
        <w:pageBreakBefore w:val="0"/>
        <w:shd w:val="clear"/>
        <w:kinsoku/>
        <w:wordWrap/>
        <w:overflowPunct/>
        <w:topLinePunct w:val="0"/>
        <w:autoSpaceDE w:val="0"/>
        <w:autoSpaceDN/>
        <w:bidi w:val="0"/>
        <w:adjustRightInd/>
        <w:snapToGrid/>
        <w:spacing w:line="600" w:lineRule="exact"/>
        <w:ind w:firstLine="643" w:firstLineChars="200"/>
        <w:jc w:val="both"/>
        <w:textAlignment w:val="auto"/>
        <w:rPr>
          <w:rFonts w:hint="eastAsia" w:ascii="仿宋" w:hAnsi="仿宋" w:eastAsia="仿宋" w:cs="仿宋"/>
          <w:spacing w:val="8"/>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pacing w:val="8"/>
          <w:sz w:val="32"/>
          <w:szCs w:val="32"/>
          <w:highlight w:val="none"/>
        </w:rPr>
        <w:t>百农</w:t>
      </w:r>
      <w:r>
        <w:rPr>
          <w:rFonts w:hint="eastAsia" w:ascii="仿宋" w:hAnsi="仿宋" w:eastAsia="仿宋" w:cs="仿宋"/>
          <w:spacing w:val="8"/>
          <w:sz w:val="32"/>
          <w:szCs w:val="32"/>
          <w:highlight w:val="none"/>
          <w:lang w:val="en-US" w:eastAsia="zh-CN"/>
        </w:rPr>
        <w:t>AK</w:t>
      </w:r>
      <w:r>
        <w:rPr>
          <w:rFonts w:hint="eastAsia" w:ascii="仿宋" w:hAnsi="仿宋" w:eastAsia="仿宋" w:cs="仿宋"/>
          <w:spacing w:val="8"/>
          <w:sz w:val="32"/>
          <w:szCs w:val="32"/>
          <w:highlight w:val="none"/>
        </w:rPr>
        <w:t>58/新麦19</w:t>
      </w:r>
    </w:p>
    <w:p>
      <w:pPr>
        <w:keepNext w:val="0"/>
        <w:keepLines w:val="0"/>
        <w:pageBreakBefore w:val="0"/>
        <w:shd w:val="clear"/>
        <w:kinsoku/>
        <w:wordWrap/>
        <w:overflowPunct/>
        <w:topLinePunct w:val="0"/>
        <w:autoSpaceDE w:val="0"/>
        <w:autoSpaceDN/>
        <w:bidi w:val="0"/>
        <w:adjustRightInd/>
        <w:snapToGrid/>
        <w:spacing w:line="600" w:lineRule="exact"/>
        <w:ind w:firstLine="675" w:firstLineChars="200"/>
        <w:jc w:val="both"/>
        <w:textAlignment w:val="auto"/>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特征特性：</w:t>
      </w:r>
      <w:r>
        <w:rPr>
          <w:rFonts w:hint="eastAsia" w:ascii="仿宋" w:hAnsi="仿宋" w:eastAsia="仿宋" w:cs="仿宋"/>
          <w:spacing w:val="8"/>
          <w:sz w:val="32"/>
          <w:szCs w:val="32"/>
          <w:highlight w:val="none"/>
        </w:rPr>
        <w:t>半冬性品种，全生育期217.9～22</w:t>
      </w:r>
      <w:r>
        <w:rPr>
          <w:rFonts w:hint="eastAsia" w:ascii="仿宋" w:hAnsi="仿宋" w:eastAsia="仿宋" w:cs="仿宋"/>
          <w:spacing w:val="8"/>
          <w:sz w:val="32"/>
          <w:szCs w:val="32"/>
          <w:highlight w:val="none"/>
          <w:lang w:val="en-US" w:eastAsia="zh-CN"/>
        </w:rPr>
        <w:t>5.9</w:t>
      </w:r>
      <w:r>
        <w:rPr>
          <w:rFonts w:hint="eastAsia" w:ascii="仿宋" w:hAnsi="仿宋" w:eastAsia="仿宋" w:cs="仿宋"/>
          <w:spacing w:val="8"/>
          <w:sz w:val="32"/>
          <w:szCs w:val="32"/>
          <w:highlight w:val="none"/>
        </w:rPr>
        <w:t>天，平均熟期比对照品种百农207早熟0.</w:t>
      </w:r>
      <w:r>
        <w:rPr>
          <w:rFonts w:hint="eastAsia" w:ascii="仿宋" w:hAnsi="仿宋" w:eastAsia="仿宋" w:cs="仿宋"/>
          <w:spacing w:val="8"/>
          <w:sz w:val="32"/>
          <w:szCs w:val="32"/>
          <w:highlight w:val="none"/>
          <w:lang w:val="en-US" w:eastAsia="zh-CN"/>
        </w:rPr>
        <w:t>6</w:t>
      </w:r>
      <w:r>
        <w:rPr>
          <w:rFonts w:hint="eastAsia" w:ascii="仿宋" w:hAnsi="仿宋" w:eastAsia="仿宋" w:cs="仿宋"/>
          <w:spacing w:val="8"/>
          <w:sz w:val="32"/>
          <w:szCs w:val="32"/>
          <w:highlight w:val="none"/>
        </w:rPr>
        <w:t>天。幼苗半匍匐，叶色</w:t>
      </w:r>
      <w:r>
        <w:rPr>
          <w:rFonts w:hint="eastAsia" w:ascii="仿宋" w:hAnsi="仿宋" w:eastAsia="仿宋" w:cs="仿宋"/>
          <w:spacing w:val="8"/>
          <w:sz w:val="32"/>
          <w:szCs w:val="32"/>
          <w:highlight w:val="none"/>
          <w:lang w:val="en-US" w:eastAsia="zh-CN"/>
        </w:rPr>
        <w:t>深</w:t>
      </w:r>
      <w:r>
        <w:rPr>
          <w:rFonts w:hint="eastAsia" w:ascii="仿宋" w:hAnsi="仿宋" w:eastAsia="仿宋" w:cs="仿宋"/>
          <w:spacing w:val="8"/>
          <w:sz w:val="32"/>
          <w:szCs w:val="32"/>
          <w:highlight w:val="none"/>
        </w:rPr>
        <w:t>绿，分蘖力强</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成穗率</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较</w:t>
      </w:r>
      <w:r>
        <w:rPr>
          <w:rFonts w:hint="eastAsia" w:ascii="仿宋" w:hAnsi="仿宋" w:eastAsia="仿宋" w:cs="仿宋"/>
          <w:spacing w:val="8"/>
          <w:sz w:val="32"/>
          <w:szCs w:val="32"/>
          <w:highlight w:val="none"/>
        </w:rPr>
        <w:t>高</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耐倒春寒能力一般</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株高71.6～75.</w:t>
      </w:r>
      <w:r>
        <w:rPr>
          <w:rFonts w:hint="eastAsia" w:ascii="仿宋" w:hAnsi="仿宋" w:eastAsia="仿宋" w:cs="仿宋"/>
          <w:spacing w:val="8"/>
          <w:sz w:val="32"/>
          <w:szCs w:val="32"/>
          <w:highlight w:val="none"/>
          <w:lang w:val="en-US" w:eastAsia="zh-CN"/>
        </w:rPr>
        <w:t>5</w:t>
      </w:r>
      <w:r>
        <w:rPr>
          <w:rFonts w:hint="eastAsia" w:ascii="仿宋" w:hAnsi="仿宋" w:eastAsia="仿宋" w:cs="仿宋"/>
          <w:spacing w:val="8"/>
          <w:sz w:val="32"/>
          <w:szCs w:val="32"/>
          <w:highlight w:val="none"/>
        </w:rPr>
        <w:t>厘米，抗倒性</w:t>
      </w:r>
      <w:r>
        <w:rPr>
          <w:rFonts w:hint="eastAsia" w:ascii="仿宋" w:hAnsi="仿宋" w:eastAsia="仿宋" w:cs="仿宋"/>
          <w:spacing w:val="8"/>
          <w:sz w:val="32"/>
          <w:szCs w:val="32"/>
          <w:highlight w:val="none"/>
          <w:lang w:val="en-US" w:eastAsia="zh-CN"/>
        </w:rPr>
        <w:t>中等。</w:t>
      </w:r>
      <w:r>
        <w:rPr>
          <w:rFonts w:hint="eastAsia" w:ascii="仿宋" w:hAnsi="仿宋" w:eastAsia="仿宋" w:cs="仿宋"/>
          <w:spacing w:val="8"/>
          <w:sz w:val="32"/>
          <w:szCs w:val="32"/>
          <w:highlight w:val="none"/>
        </w:rPr>
        <w:t>株型半紧凑，穗层较整齐，</w:t>
      </w:r>
      <w:r>
        <w:rPr>
          <w:rFonts w:hint="eastAsia" w:ascii="仿宋" w:hAnsi="仿宋" w:eastAsia="仿宋" w:cs="仿宋"/>
          <w:spacing w:val="8"/>
          <w:sz w:val="32"/>
          <w:szCs w:val="32"/>
          <w:highlight w:val="none"/>
          <w:lang w:val="en-US" w:eastAsia="zh-CN"/>
        </w:rPr>
        <w:t>熟相好</w:t>
      </w:r>
      <w:r>
        <w:rPr>
          <w:rFonts w:hint="eastAsia" w:ascii="仿宋" w:hAnsi="仿宋" w:eastAsia="仿宋" w:cs="仿宋"/>
          <w:spacing w:val="8"/>
          <w:sz w:val="32"/>
          <w:szCs w:val="32"/>
          <w:highlight w:val="none"/>
        </w:rPr>
        <w:t>。穗纺锤形，长芒，白壳，白粒，籽粒半</w:t>
      </w:r>
      <w:r>
        <w:rPr>
          <w:rFonts w:hint="eastAsia" w:ascii="仿宋" w:hAnsi="仿宋" w:eastAsia="仿宋" w:cs="仿宋"/>
          <w:spacing w:val="8"/>
          <w:sz w:val="32"/>
          <w:szCs w:val="32"/>
          <w:highlight w:val="none"/>
          <w:lang w:val="en-US" w:eastAsia="zh-CN"/>
        </w:rPr>
        <w:t>角质</w:t>
      </w:r>
      <w:r>
        <w:rPr>
          <w:rFonts w:hint="eastAsia" w:ascii="仿宋" w:hAnsi="仿宋" w:eastAsia="仿宋" w:cs="仿宋"/>
          <w:spacing w:val="8"/>
          <w:sz w:val="32"/>
          <w:szCs w:val="32"/>
          <w:highlight w:val="none"/>
        </w:rPr>
        <w:t>，饱满度</w:t>
      </w:r>
      <w:r>
        <w:rPr>
          <w:rFonts w:hint="eastAsia" w:ascii="仿宋" w:hAnsi="仿宋" w:eastAsia="仿宋" w:cs="仿宋"/>
          <w:spacing w:val="8"/>
          <w:sz w:val="32"/>
          <w:szCs w:val="32"/>
          <w:highlight w:val="none"/>
          <w:lang w:val="en-US" w:eastAsia="zh-CN"/>
        </w:rPr>
        <w:t>较</w:t>
      </w:r>
      <w:r>
        <w:rPr>
          <w:rFonts w:hint="eastAsia" w:ascii="仿宋" w:hAnsi="仿宋" w:eastAsia="仿宋" w:cs="仿宋"/>
          <w:spacing w:val="8"/>
          <w:sz w:val="32"/>
          <w:szCs w:val="32"/>
          <w:highlight w:val="none"/>
        </w:rPr>
        <w:t>好。亩穗数40.8～4</w:t>
      </w:r>
      <w:r>
        <w:rPr>
          <w:rFonts w:hint="eastAsia" w:ascii="仿宋" w:hAnsi="仿宋" w:eastAsia="仿宋" w:cs="仿宋"/>
          <w:spacing w:val="8"/>
          <w:sz w:val="32"/>
          <w:szCs w:val="32"/>
          <w:highlight w:val="none"/>
          <w:lang w:val="en-US" w:eastAsia="zh-CN"/>
        </w:rPr>
        <w:t>3.1</w:t>
      </w:r>
      <w:r>
        <w:rPr>
          <w:rFonts w:hint="eastAsia" w:ascii="仿宋" w:hAnsi="仿宋" w:eastAsia="仿宋" w:cs="仿宋"/>
          <w:spacing w:val="8"/>
          <w:sz w:val="32"/>
          <w:szCs w:val="32"/>
          <w:highlight w:val="none"/>
        </w:rPr>
        <w:t>万，穗粒数31.0～35.7粒，千粒重42.7～46.0克。</w:t>
      </w:r>
    </w:p>
    <w:p>
      <w:pPr>
        <w:keepNext w:val="0"/>
        <w:keepLines w:val="0"/>
        <w:pageBreakBefore w:val="0"/>
        <w:shd w:val="clear"/>
        <w:kinsoku/>
        <w:wordWrap/>
        <w:overflowPunct/>
        <w:topLinePunct w:val="0"/>
        <w:autoSpaceDE w:val="0"/>
        <w:autoSpaceDN/>
        <w:bidi w:val="0"/>
        <w:adjustRightInd/>
        <w:snapToGrid/>
        <w:spacing w:line="600" w:lineRule="exact"/>
        <w:ind w:firstLine="675" w:firstLineChars="200"/>
        <w:jc w:val="both"/>
        <w:textAlignment w:val="auto"/>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抗病鉴定：</w:t>
      </w:r>
      <w:r>
        <w:rPr>
          <w:rFonts w:hint="eastAsia" w:ascii="仿宋" w:hAnsi="仿宋" w:eastAsia="仿宋" w:cs="仿宋"/>
          <w:spacing w:val="8"/>
          <w:sz w:val="32"/>
          <w:szCs w:val="32"/>
          <w:highlight w:val="none"/>
        </w:rPr>
        <w:t>中感条锈病、白粉病和纹枯病，高感叶锈病</w:t>
      </w:r>
      <w:r>
        <w:rPr>
          <w:rFonts w:hint="eastAsia" w:ascii="仿宋" w:hAnsi="仿宋" w:eastAsia="仿宋" w:cs="仿宋"/>
          <w:spacing w:val="8"/>
          <w:sz w:val="32"/>
          <w:szCs w:val="32"/>
          <w:highlight w:val="none"/>
          <w:lang w:val="en-US" w:eastAsia="zh-CN"/>
        </w:rPr>
        <w:t>和</w:t>
      </w:r>
      <w:r>
        <w:rPr>
          <w:rFonts w:hint="eastAsia" w:ascii="仿宋" w:hAnsi="仿宋" w:eastAsia="仿宋" w:cs="仿宋"/>
          <w:spacing w:val="8"/>
          <w:sz w:val="32"/>
          <w:szCs w:val="32"/>
          <w:highlight w:val="none"/>
        </w:rPr>
        <w:t>赤霉病。</w:t>
      </w:r>
    </w:p>
    <w:p>
      <w:pPr>
        <w:keepNext w:val="0"/>
        <w:keepLines w:val="0"/>
        <w:pageBreakBefore w:val="0"/>
        <w:widowControl/>
        <w:suppressLineNumbers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pacing w:val="6"/>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color w:val="000000"/>
          <w:kern w:val="0"/>
          <w:sz w:val="32"/>
          <w:szCs w:val="32"/>
          <w:highlight w:val="none"/>
          <w:lang w:val="en-US" w:eastAsia="zh-CN" w:bidi="ar"/>
        </w:rPr>
        <w:t>容重824克/升、818克/升，</w:t>
      </w:r>
      <w:r>
        <w:rPr>
          <w:rFonts w:hint="eastAsia" w:ascii="仿宋" w:hAnsi="仿宋" w:eastAsia="仿宋" w:cs="仿宋"/>
          <w:spacing w:val="8"/>
          <w:sz w:val="32"/>
          <w:szCs w:val="32"/>
          <w:highlight w:val="none"/>
        </w:rPr>
        <w:t>蛋白质含量15.4%、15.8%，湿面筋含量29.2%、33.9%，</w:t>
      </w:r>
      <w:r>
        <w:rPr>
          <w:rFonts w:hint="eastAsia" w:ascii="仿宋" w:hAnsi="仿宋" w:eastAsia="仿宋" w:cs="仿宋"/>
          <w:spacing w:val="8"/>
          <w:sz w:val="32"/>
          <w:szCs w:val="32"/>
          <w:highlight w:val="none"/>
          <w:lang w:eastAsia="zh-CN"/>
        </w:rPr>
        <w:t>吸水量</w:t>
      </w:r>
      <w:r>
        <w:rPr>
          <w:rFonts w:hint="eastAsia" w:ascii="仿宋" w:hAnsi="仿宋" w:eastAsia="仿宋" w:cs="仿宋"/>
          <w:spacing w:val="8"/>
          <w:sz w:val="32"/>
          <w:szCs w:val="32"/>
          <w:highlight w:val="none"/>
        </w:rPr>
        <w:t>59.3</w:t>
      </w:r>
      <w:r>
        <w:rPr>
          <w:rFonts w:hint="eastAsia" w:ascii="仿宋" w:hAnsi="仿宋" w:eastAsia="仿宋" w:cs="仿宋"/>
          <w:spacing w:val="8"/>
          <w:sz w:val="32"/>
          <w:szCs w:val="32"/>
          <w:highlight w:val="none"/>
          <w:lang w:eastAsia="zh-CN"/>
        </w:rPr>
        <w:t>毫升/100克</w:t>
      </w:r>
      <w:r>
        <w:rPr>
          <w:rFonts w:hint="eastAsia" w:ascii="仿宋" w:hAnsi="仿宋" w:eastAsia="仿宋" w:cs="仿宋"/>
          <w:spacing w:val="8"/>
          <w:sz w:val="32"/>
          <w:szCs w:val="32"/>
          <w:highlight w:val="none"/>
        </w:rPr>
        <w:t>、61.6</w:t>
      </w:r>
      <w:r>
        <w:rPr>
          <w:rFonts w:hint="eastAsia" w:ascii="仿宋" w:hAnsi="仿宋" w:eastAsia="仿宋" w:cs="仿宋"/>
          <w:spacing w:val="8"/>
          <w:sz w:val="32"/>
          <w:szCs w:val="32"/>
          <w:highlight w:val="none"/>
          <w:lang w:eastAsia="zh-CN"/>
        </w:rPr>
        <w:t>毫升/100克</w:t>
      </w:r>
      <w:r>
        <w:rPr>
          <w:rFonts w:hint="eastAsia" w:ascii="仿宋" w:hAnsi="仿宋" w:eastAsia="仿宋" w:cs="仿宋"/>
          <w:spacing w:val="8"/>
          <w:sz w:val="32"/>
          <w:szCs w:val="32"/>
          <w:highlight w:val="none"/>
        </w:rPr>
        <w:t>，稳定时间5.2分钟、7.5分钟，拉伸面积45平方厘米、50平方厘米，最大拉伸阻力244EU、2</w:t>
      </w:r>
      <w:r>
        <w:rPr>
          <w:rFonts w:hint="eastAsia" w:ascii="仿宋" w:hAnsi="仿宋" w:eastAsia="仿宋" w:cs="仿宋"/>
          <w:spacing w:val="8"/>
          <w:sz w:val="32"/>
          <w:szCs w:val="32"/>
          <w:highlight w:val="none"/>
          <w:lang w:val="en-US" w:eastAsia="zh-CN"/>
        </w:rPr>
        <w:t>87</w:t>
      </w:r>
      <w:r>
        <w:rPr>
          <w:rFonts w:hint="eastAsia" w:ascii="仿宋" w:hAnsi="仿宋" w:eastAsia="仿宋" w:cs="仿宋"/>
          <w:spacing w:val="8"/>
          <w:sz w:val="32"/>
          <w:szCs w:val="32"/>
          <w:highlight w:val="none"/>
        </w:rPr>
        <w:t>EU。</w:t>
      </w:r>
    </w:p>
    <w:p>
      <w:pPr>
        <w:keepNext w:val="0"/>
        <w:keepLines w:val="0"/>
        <w:pageBreakBefore w:val="0"/>
        <w:shd w:val="clear"/>
        <w:kinsoku/>
        <w:wordWrap/>
        <w:overflowPunct/>
        <w:topLinePunct w:val="0"/>
        <w:autoSpaceDN/>
        <w:bidi w:val="0"/>
        <w:adjustRightInd/>
        <w:snapToGrid/>
        <w:spacing w:line="600" w:lineRule="exact"/>
        <w:ind w:firstLine="675" w:firstLineChars="200"/>
        <w:jc w:val="both"/>
        <w:textAlignment w:val="auto"/>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产量表现：</w:t>
      </w:r>
      <w:r>
        <w:rPr>
          <w:rFonts w:hint="eastAsia" w:ascii="仿宋" w:hAnsi="仿宋" w:eastAsia="仿宋" w:cs="仿宋"/>
          <w:spacing w:val="8"/>
          <w:sz w:val="32"/>
          <w:szCs w:val="32"/>
          <w:highlight w:val="none"/>
        </w:rPr>
        <w:t>2019～2020年度</w:t>
      </w:r>
      <w:r>
        <w:rPr>
          <w:rFonts w:hint="eastAsia" w:ascii="仿宋" w:hAnsi="仿宋" w:eastAsia="仿宋" w:cs="仿宋"/>
          <w:sz w:val="32"/>
          <w:szCs w:val="32"/>
          <w:highlight w:val="none"/>
        </w:rPr>
        <w:t>河南丰豫小麦品种试验联合体冬水组区域试验</w:t>
      </w:r>
      <w:r>
        <w:rPr>
          <w:rFonts w:hint="eastAsia" w:ascii="仿宋" w:hAnsi="仿宋" w:eastAsia="仿宋" w:cs="仿宋"/>
          <w:spacing w:val="8"/>
          <w:sz w:val="32"/>
          <w:szCs w:val="32"/>
          <w:highlight w:val="none"/>
        </w:rPr>
        <w:t>，平均亩产552.0公斤，比对照品种百农增产2.1%，</w:t>
      </w:r>
      <w:r>
        <w:rPr>
          <w:rFonts w:hint="eastAsia" w:ascii="仿宋" w:hAnsi="仿宋" w:eastAsia="仿宋" w:cs="仿宋"/>
          <w:spacing w:val="8"/>
          <w:sz w:val="32"/>
          <w:szCs w:val="32"/>
          <w:highlight w:val="none"/>
          <w:lang w:eastAsia="zh-CN"/>
        </w:rPr>
        <w:t>达标点率</w:t>
      </w:r>
      <w:r>
        <w:rPr>
          <w:rFonts w:hint="eastAsia" w:ascii="仿宋" w:hAnsi="仿宋" w:eastAsia="仿宋" w:cs="仿宋"/>
          <w:spacing w:val="8"/>
          <w:sz w:val="32"/>
          <w:szCs w:val="32"/>
          <w:highlight w:val="none"/>
        </w:rPr>
        <w:t>62.5%；2020～2021年度续试</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平均亩产558.3公斤，比对照品种百农207增产4.6%，</w:t>
      </w:r>
      <w:r>
        <w:rPr>
          <w:rFonts w:hint="eastAsia" w:ascii="仿宋" w:hAnsi="仿宋" w:eastAsia="仿宋" w:cs="仿宋"/>
          <w:spacing w:val="8"/>
          <w:sz w:val="32"/>
          <w:szCs w:val="32"/>
          <w:highlight w:val="none"/>
          <w:lang w:eastAsia="zh-CN"/>
        </w:rPr>
        <w:t>达标点率</w:t>
      </w:r>
      <w:r>
        <w:rPr>
          <w:rFonts w:hint="eastAsia" w:ascii="仿宋" w:hAnsi="仿宋" w:eastAsia="仿宋" w:cs="仿宋"/>
          <w:spacing w:val="8"/>
          <w:sz w:val="32"/>
          <w:szCs w:val="32"/>
          <w:highlight w:val="none"/>
        </w:rPr>
        <w:t>78.6%；2021～2022年度生产试验，平均亩产640.5公斤，比对照品种百农207增产3.9%，</w:t>
      </w:r>
      <w:r>
        <w:rPr>
          <w:rFonts w:hint="eastAsia" w:ascii="仿宋" w:hAnsi="仿宋" w:eastAsia="仿宋" w:cs="仿宋"/>
          <w:spacing w:val="8"/>
          <w:sz w:val="32"/>
          <w:szCs w:val="32"/>
          <w:highlight w:val="none"/>
          <w:lang w:eastAsia="zh-CN"/>
        </w:rPr>
        <w:t>达标点率</w:t>
      </w:r>
      <w:r>
        <w:rPr>
          <w:rFonts w:hint="eastAsia" w:ascii="仿宋" w:hAnsi="仿宋" w:eastAsia="仿宋" w:cs="仿宋"/>
          <w:spacing w:val="8"/>
          <w:sz w:val="32"/>
          <w:szCs w:val="32"/>
          <w:highlight w:val="none"/>
          <w:lang w:val="en-US" w:eastAsia="zh-CN"/>
        </w:rPr>
        <w:t>93.3</w:t>
      </w:r>
      <w:r>
        <w:rPr>
          <w:rFonts w:hint="eastAsia" w:ascii="仿宋" w:hAnsi="仿宋" w:eastAsia="仿宋" w:cs="仿宋"/>
          <w:spacing w:val="8"/>
          <w:sz w:val="32"/>
          <w:szCs w:val="32"/>
          <w:highlight w:val="none"/>
        </w:rPr>
        <w:t>%。</w:t>
      </w:r>
    </w:p>
    <w:p>
      <w:pPr>
        <w:keepNext w:val="0"/>
        <w:keepLines w:val="0"/>
        <w:pageBreakBefore w:val="0"/>
        <w:shd w:val="clear"/>
        <w:kinsoku/>
        <w:wordWrap/>
        <w:overflowPunct/>
        <w:topLinePunct w:val="0"/>
        <w:autoSpaceDN/>
        <w:bidi w:val="0"/>
        <w:adjustRightInd/>
        <w:snapToGrid/>
        <w:spacing w:line="600" w:lineRule="exact"/>
        <w:ind w:firstLine="675" w:firstLineChars="200"/>
        <w:jc w:val="both"/>
        <w:textAlignment w:val="auto"/>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：适宜播种期10月</w:t>
      </w:r>
      <w:r>
        <w:rPr>
          <w:rFonts w:hint="eastAsia" w:ascii="仿宋" w:hAnsi="仿宋" w:eastAsia="仿宋" w:cs="仿宋"/>
          <w:spacing w:val="8"/>
          <w:sz w:val="32"/>
          <w:szCs w:val="32"/>
          <w:highlight w:val="none"/>
          <w:lang w:val="en-US" w:eastAsia="zh-CN"/>
        </w:rPr>
        <w:t>上中</w:t>
      </w:r>
      <w:r>
        <w:rPr>
          <w:rFonts w:hint="eastAsia" w:ascii="仿宋" w:hAnsi="仿宋" w:eastAsia="仿宋" w:cs="仿宋"/>
          <w:spacing w:val="8"/>
          <w:sz w:val="32"/>
          <w:szCs w:val="32"/>
          <w:highlight w:val="none"/>
        </w:rPr>
        <w:t>旬，每亩适宜基本苗18～22万。注意防治蚜虫、赤霉病</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叶锈病</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条锈病、白粉病和纹枯病等病虫害，</w:t>
      </w:r>
      <w:r>
        <w:rPr>
          <w:rFonts w:hint="eastAsia" w:ascii="仿宋" w:hAnsi="仿宋" w:eastAsia="仿宋" w:cs="仿宋"/>
          <w:spacing w:val="8"/>
          <w:sz w:val="32"/>
          <w:szCs w:val="32"/>
          <w:highlight w:val="none"/>
          <w:lang w:eastAsia="zh-CN"/>
        </w:rPr>
        <w:t>预防冬春季冻害</w:t>
      </w:r>
      <w:r>
        <w:rPr>
          <w:rFonts w:hint="eastAsia" w:ascii="仿宋" w:hAnsi="仿宋" w:eastAsia="仿宋" w:cs="仿宋"/>
          <w:spacing w:val="8"/>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kinsoku/>
        <w:wordWrap/>
        <w:overflowPunct/>
        <w:topLinePunct w:val="0"/>
        <w:autoSpaceDE w:val="0"/>
        <w:autoSpaceDN/>
        <w:bidi w:val="0"/>
        <w:adjustRightInd/>
        <w:snapToGrid/>
        <w:spacing w:line="600" w:lineRule="exact"/>
        <w:ind w:firstLine="672" w:firstLineChars="200"/>
        <w:jc w:val="both"/>
        <w:textAlignment w:val="auto"/>
        <w:rPr>
          <w:rFonts w:hint="eastAsia" w:ascii="仿宋" w:hAnsi="仿宋" w:eastAsia="仿宋" w:cs="仿宋"/>
          <w:spacing w:val="8"/>
          <w:sz w:val="32"/>
          <w:szCs w:val="32"/>
          <w:highlight w:val="none"/>
        </w:rPr>
      </w:pP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b/>
          <w:bCs/>
          <w:sz w:val="32"/>
          <w:szCs w:val="32"/>
          <w:highlight w:val="none"/>
          <w:shd w:val="clear" w:color="auto" w:fill="FFFFFF"/>
          <w:lang w:val="en-US" w:eastAsia="zh-CN" w:bidi="ar"/>
        </w:rPr>
      </w:pPr>
      <w:r>
        <w:rPr>
          <w:rFonts w:hint="eastAsia" w:ascii="仿宋" w:hAnsi="仿宋" w:eastAsia="仿宋" w:cs="仿宋"/>
          <w:b/>
          <w:bCs/>
          <w:sz w:val="32"/>
          <w:szCs w:val="32"/>
          <w:highlight w:val="none"/>
          <w:shd w:val="clear" w:color="auto" w:fill="FFFFFF"/>
          <w:lang w:val="en-US" w:eastAsia="zh-CN" w:bidi="ar"/>
        </w:rPr>
        <w:t>66.</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shd w:val="clear" w:color="auto" w:fill="FFFFFF"/>
          <w:lang w:eastAsia="zh-CN" w:bidi="ar"/>
        </w:rPr>
        <w:t>品种名称：</w:t>
      </w:r>
      <w:r>
        <w:rPr>
          <w:rFonts w:hint="eastAsia" w:ascii="仿宋" w:hAnsi="仿宋" w:eastAsia="仿宋" w:cs="仿宋"/>
          <w:smallCaps/>
          <w:spacing w:val="8"/>
          <w:sz w:val="32"/>
          <w:szCs w:val="32"/>
          <w:highlight w:val="none"/>
          <w:shd w:val="clear" w:color="auto" w:fill="FFFFFF"/>
          <w:lang w:bidi="ar"/>
        </w:rPr>
        <w:t>航宇16</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shd w:val="clear" w:color="auto" w:fill="FFFFFF"/>
          <w:lang w:bidi="ar"/>
        </w:rPr>
      </w:pPr>
      <w:r>
        <w:rPr>
          <w:rFonts w:hint="eastAsia" w:ascii="仿宋" w:hAnsi="仿宋" w:eastAsia="仿宋" w:cs="仿宋"/>
          <w:b/>
          <w:bCs/>
          <w:sz w:val="32"/>
          <w:szCs w:val="32"/>
          <w:highlight w:val="none"/>
          <w:shd w:val="clear" w:color="auto" w:fill="FFFFFF"/>
          <w:lang w:eastAsia="zh-CN" w:bidi="ar"/>
        </w:rPr>
        <w:t>申请者：</w:t>
      </w:r>
      <w:r>
        <w:rPr>
          <w:rFonts w:hint="eastAsia" w:ascii="仿宋" w:hAnsi="仿宋" w:eastAsia="仿宋" w:cs="仿宋"/>
          <w:smallCaps/>
          <w:spacing w:val="8"/>
          <w:sz w:val="32"/>
          <w:szCs w:val="32"/>
          <w:highlight w:val="none"/>
          <w:shd w:val="clear" w:color="auto" w:fill="FFFFFF"/>
          <w:lang w:bidi="ar"/>
        </w:rPr>
        <w:t>河南省科学院同位素研究所有限责任公司</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shd w:val="clear" w:color="auto" w:fill="FFFFFF"/>
          <w:lang w:bidi="ar"/>
        </w:rPr>
      </w:pPr>
      <w:r>
        <w:rPr>
          <w:rFonts w:hint="eastAsia" w:ascii="仿宋" w:hAnsi="仿宋" w:eastAsia="仿宋" w:cs="仿宋"/>
          <w:b/>
          <w:bCs/>
          <w:sz w:val="32"/>
          <w:szCs w:val="32"/>
          <w:highlight w:val="none"/>
          <w:shd w:val="clear" w:color="auto" w:fill="FFFFFF"/>
          <w:lang w:eastAsia="zh-CN" w:bidi="ar"/>
        </w:rPr>
        <w:t>育种者</w:t>
      </w:r>
      <w:r>
        <w:rPr>
          <w:rFonts w:hint="eastAsia" w:ascii="仿宋" w:hAnsi="仿宋" w:eastAsia="仿宋" w:cs="仿宋"/>
          <w:b/>
          <w:bCs/>
          <w:sz w:val="32"/>
          <w:szCs w:val="32"/>
          <w:highlight w:val="none"/>
          <w:shd w:val="clear" w:color="auto" w:fill="FFFFFF"/>
          <w:lang w:bidi="ar"/>
        </w:rPr>
        <w:t>：</w:t>
      </w:r>
      <w:r>
        <w:rPr>
          <w:rFonts w:hint="eastAsia" w:ascii="仿宋" w:hAnsi="仿宋" w:eastAsia="仿宋" w:cs="仿宋"/>
          <w:smallCaps/>
          <w:spacing w:val="8"/>
          <w:sz w:val="32"/>
          <w:szCs w:val="32"/>
          <w:highlight w:val="none"/>
          <w:shd w:val="clear" w:color="auto" w:fill="FFFFFF"/>
          <w:lang w:bidi="ar"/>
        </w:rPr>
        <w:t>河南省科学院同位素研究所有限责任公司、河南航宇种业有限公司</w:t>
      </w:r>
    </w:p>
    <w:p>
      <w:pPr>
        <w:keepNext w:val="0"/>
        <w:keepLines w:val="0"/>
        <w:pageBreakBefore w:val="0"/>
        <w:shd w:val="clear"/>
        <w:kinsoku/>
        <w:wordWrap/>
        <w:overflowPunct/>
        <w:topLinePunct w:val="0"/>
        <w:autoSpaceDE w:val="0"/>
        <w:autoSpaceDN/>
        <w:bidi w:val="0"/>
        <w:adjustRightInd/>
        <w:snapToGrid/>
        <w:spacing w:line="600" w:lineRule="exact"/>
        <w:ind w:firstLine="643" w:firstLineChars="200"/>
        <w:jc w:val="both"/>
        <w:textAlignment w:val="auto"/>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shd w:val="clear" w:color="auto" w:fill="FFFFFF"/>
          <w:lang w:bidi="ar"/>
        </w:rPr>
        <w:t>品种来源：</w:t>
      </w:r>
      <w:r>
        <w:rPr>
          <w:rFonts w:hint="eastAsia" w:ascii="仿宋" w:hAnsi="仿宋" w:eastAsia="仿宋" w:cs="仿宋"/>
          <w:smallCaps/>
          <w:spacing w:val="8"/>
          <w:sz w:val="32"/>
          <w:szCs w:val="32"/>
          <w:highlight w:val="none"/>
          <w:shd w:val="clear" w:color="auto" w:fill="FFFFFF"/>
          <w:lang w:bidi="ar"/>
        </w:rPr>
        <w:t>新麦11/宝丰949</w:t>
      </w:r>
    </w:p>
    <w:p>
      <w:pPr>
        <w:keepNext w:val="0"/>
        <w:keepLines w:val="0"/>
        <w:pageBreakBefore w:val="0"/>
        <w:shd w:val="clear"/>
        <w:kinsoku/>
        <w:wordWrap/>
        <w:overflowPunct/>
        <w:topLinePunct w:val="0"/>
        <w:autoSpaceDE w:val="0"/>
        <w:autoSpaceDN/>
        <w:bidi w:val="0"/>
        <w:adjustRightInd/>
        <w:snapToGrid/>
        <w:spacing w:line="600" w:lineRule="exact"/>
        <w:ind w:firstLine="675" w:firstLineChars="200"/>
        <w:jc w:val="both"/>
        <w:textAlignment w:val="auto"/>
        <w:rPr>
          <w:rFonts w:hint="eastAsia" w:ascii="仿宋" w:hAnsi="仿宋" w:eastAsia="仿宋" w:cs="仿宋"/>
          <w:spacing w:val="8"/>
          <w:sz w:val="32"/>
          <w:szCs w:val="32"/>
          <w:highlight w:val="none"/>
          <w:shd w:val="clear" w:color="auto" w:fill="FFFFFF"/>
        </w:rPr>
      </w:pPr>
      <w:r>
        <w:rPr>
          <w:rFonts w:hint="eastAsia" w:ascii="仿宋" w:hAnsi="仿宋" w:eastAsia="仿宋" w:cs="仿宋"/>
          <w:b/>
          <w:bCs/>
          <w:spacing w:val="8"/>
          <w:sz w:val="32"/>
          <w:szCs w:val="32"/>
          <w:highlight w:val="none"/>
          <w:shd w:val="clear" w:color="auto" w:fill="FFFFFF"/>
          <w:lang w:bidi="ar"/>
        </w:rPr>
        <w:t>特征特性：</w:t>
      </w:r>
      <w:r>
        <w:rPr>
          <w:rFonts w:hint="eastAsia" w:ascii="仿宋" w:hAnsi="仿宋" w:eastAsia="仿宋" w:cs="仿宋"/>
          <w:spacing w:val="8"/>
          <w:sz w:val="32"/>
          <w:szCs w:val="32"/>
          <w:highlight w:val="none"/>
          <w:shd w:val="clear" w:color="auto" w:fill="FFFFFF"/>
          <w:lang w:bidi="ar"/>
        </w:rPr>
        <w:t>半冬性品种，全生育期</w:t>
      </w:r>
      <w:r>
        <w:rPr>
          <w:rFonts w:hint="eastAsia" w:ascii="仿宋" w:hAnsi="仿宋" w:eastAsia="仿宋" w:cs="仿宋"/>
          <w:iCs/>
          <w:spacing w:val="8"/>
          <w:sz w:val="32"/>
          <w:szCs w:val="32"/>
          <w:highlight w:val="none"/>
          <w:shd w:val="clear" w:color="auto" w:fill="FFFFFF"/>
          <w:lang w:bidi="ar"/>
        </w:rPr>
        <w:t>218.3</w:t>
      </w:r>
      <w:r>
        <w:rPr>
          <w:rFonts w:hint="eastAsia" w:ascii="仿宋" w:hAnsi="仿宋" w:eastAsia="仿宋" w:cs="仿宋"/>
          <w:sz w:val="32"/>
          <w:szCs w:val="32"/>
          <w:highlight w:val="none"/>
        </w:rPr>
        <w:t>～224.8</w:t>
      </w:r>
      <w:r>
        <w:rPr>
          <w:rFonts w:hint="eastAsia" w:ascii="仿宋" w:hAnsi="仿宋" w:eastAsia="仿宋" w:cs="仿宋"/>
          <w:spacing w:val="8"/>
          <w:sz w:val="32"/>
          <w:szCs w:val="32"/>
          <w:highlight w:val="none"/>
          <w:shd w:val="clear" w:color="auto" w:fill="FFFFFF"/>
          <w:lang w:bidi="ar"/>
        </w:rPr>
        <w:t>天，平均熟期比对照品种百农207早熟</w:t>
      </w:r>
      <w:r>
        <w:rPr>
          <w:rFonts w:hint="eastAsia" w:ascii="仿宋" w:hAnsi="仿宋" w:eastAsia="仿宋" w:cs="仿宋"/>
          <w:iCs/>
          <w:spacing w:val="8"/>
          <w:sz w:val="32"/>
          <w:szCs w:val="32"/>
          <w:highlight w:val="none"/>
          <w:shd w:val="clear" w:color="auto" w:fill="FFFFFF"/>
          <w:lang w:bidi="ar"/>
        </w:rPr>
        <w:t>0.8</w:t>
      </w:r>
      <w:r>
        <w:rPr>
          <w:rFonts w:hint="eastAsia" w:ascii="仿宋" w:hAnsi="仿宋" w:eastAsia="仿宋" w:cs="仿宋"/>
          <w:spacing w:val="8"/>
          <w:sz w:val="32"/>
          <w:szCs w:val="32"/>
          <w:highlight w:val="none"/>
          <w:shd w:val="clear" w:color="auto" w:fill="FFFFFF"/>
          <w:lang w:bidi="ar"/>
        </w:rPr>
        <w:t>天。幼苗</w:t>
      </w:r>
      <w:r>
        <w:rPr>
          <w:rFonts w:hint="eastAsia" w:ascii="仿宋" w:hAnsi="仿宋" w:eastAsia="仿宋" w:cs="仿宋"/>
          <w:iCs/>
          <w:spacing w:val="8"/>
          <w:sz w:val="32"/>
          <w:szCs w:val="32"/>
          <w:highlight w:val="none"/>
          <w:shd w:val="clear" w:color="auto" w:fill="FFFFFF"/>
          <w:lang w:bidi="ar"/>
        </w:rPr>
        <w:t>半匍匐</w:t>
      </w:r>
      <w:r>
        <w:rPr>
          <w:rFonts w:hint="eastAsia" w:ascii="仿宋" w:hAnsi="仿宋" w:eastAsia="仿宋" w:cs="仿宋"/>
          <w:spacing w:val="8"/>
          <w:sz w:val="32"/>
          <w:szCs w:val="32"/>
          <w:highlight w:val="none"/>
          <w:shd w:val="clear" w:color="auto" w:fill="FFFFFF"/>
          <w:lang w:bidi="ar"/>
        </w:rPr>
        <w:t>，叶色深</w:t>
      </w:r>
      <w:r>
        <w:rPr>
          <w:rFonts w:hint="eastAsia" w:ascii="仿宋" w:hAnsi="仿宋" w:eastAsia="仿宋" w:cs="仿宋"/>
          <w:iCs/>
          <w:spacing w:val="8"/>
          <w:sz w:val="32"/>
          <w:szCs w:val="32"/>
          <w:highlight w:val="none"/>
          <w:shd w:val="clear" w:color="auto" w:fill="FFFFFF"/>
          <w:lang w:bidi="ar"/>
        </w:rPr>
        <w:t>绿</w:t>
      </w:r>
      <w:r>
        <w:rPr>
          <w:rFonts w:hint="eastAsia" w:ascii="仿宋" w:hAnsi="仿宋" w:eastAsia="仿宋" w:cs="仿宋"/>
          <w:spacing w:val="8"/>
          <w:sz w:val="32"/>
          <w:szCs w:val="32"/>
          <w:highlight w:val="none"/>
          <w:shd w:val="clear" w:color="auto" w:fill="FFFFFF"/>
          <w:lang w:bidi="ar"/>
        </w:rPr>
        <w:t>，分蘖力较</w:t>
      </w:r>
      <w:r>
        <w:rPr>
          <w:rFonts w:hint="eastAsia" w:ascii="仿宋" w:hAnsi="仿宋" w:eastAsia="仿宋" w:cs="仿宋"/>
          <w:iCs/>
          <w:spacing w:val="8"/>
          <w:sz w:val="32"/>
          <w:szCs w:val="32"/>
          <w:highlight w:val="none"/>
          <w:shd w:val="clear" w:color="auto" w:fill="FFFFFF"/>
          <w:lang w:bidi="ar"/>
        </w:rPr>
        <w:t>强</w:t>
      </w:r>
      <w:r>
        <w:rPr>
          <w:rFonts w:hint="eastAsia" w:ascii="仿宋" w:hAnsi="仿宋" w:eastAsia="仿宋" w:cs="仿宋"/>
          <w:spacing w:val="8"/>
          <w:sz w:val="32"/>
          <w:szCs w:val="32"/>
          <w:highlight w:val="none"/>
          <w:shd w:val="clear" w:color="auto" w:fill="FFFFFF"/>
          <w:lang w:bidi="ar"/>
        </w:rPr>
        <w:t>，成穗率</w:t>
      </w:r>
      <w:r>
        <w:rPr>
          <w:rFonts w:hint="eastAsia" w:ascii="仿宋" w:hAnsi="仿宋" w:eastAsia="仿宋" w:cs="仿宋"/>
          <w:spacing w:val="8"/>
          <w:sz w:val="32"/>
          <w:szCs w:val="32"/>
          <w:highlight w:val="none"/>
          <w:shd w:val="clear" w:color="auto" w:fill="FFFFFF"/>
          <w:lang w:val="en-US" w:eastAsia="zh-CN" w:bidi="ar"/>
        </w:rPr>
        <w:t>中等</w:t>
      </w:r>
      <w:r>
        <w:rPr>
          <w:rFonts w:hint="eastAsia" w:ascii="仿宋" w:hAnsi="仿宋" w:eastAsia="仿宋" w:cs="仿宋"/>
          <w:spacing w:val="8"/>
          <w:sz w:val="32"/>
          <w:szCs w:val="32"/>
          <w:highlight w:val="none"/>
          <w:shd w:val="clear" w:color="auto" w:fill="FFFFFF"/>
          <w:lang w:bidi="ar"/>
        </w:rPr>
        <w:t>。春季起身拔节较</w:t>
      </w:r>
      <w:r>
        <w:rPr>
          <w:rFonts w:hint="eastAsia" w:ascii="仿宋" w:hAnsi="仿宋" w:eastAsia="仿宋" w:cs="仿宋"/>
          <w:iCs/>
          <w:spacing w:val="8"/>
          <w:sz w:val="32"/>
          <w:szCs w:val="32"/>
          <w:highlight w:val="none"/>
          <w:lang w:bidi="ar"/>
        </w:rPr>
        <w:t>晚</w:t>
      </w:r>
      <w:r>
        <w:rPr>
          <w:rFonts w:hint="eastAsia" w:ascii="仿宋" w:hAnsi="仿宋" w:eastAsia="仿宋" w:cs="仿宋"/>
          <w:spacing w:val="8"/>
          <w:sz w:val="32"/>
          <w:szCs w:val="32"/>
          <w:highlight w:val="none"/>
          <w:shd w:val="clear" w:color="auto" w:fill="FFFFFF"/>
          <w:lang w:bidi="ar"/>
        </w:rPr>
        <w:t>，两极分化慢，耐倒春寒能力一般。株高74.6</w:t>
      </w:r>
      <w:r>
        <w:rPr>
          <w:rFonts w:hint="eastAsia" w:ascii="仿宋" w:hAnsi="仿宋" w:eastAsia="仿宋" w:cs="仿宋"/>
          <w:sz w:val="32"/>
          <w:szCs w:val="32"/>
          <w:highlight w:val="none"/>
        </w:rPr>
        <w:t>～</w:t>
      </w:r>
      <w:r>
        <w:rPr>
          <w:rFonts w:hint="eastAsia" w:ascii="仿宋" w:hAnsi="仿宋" w:eastAsia="仿宋" w:cs="仿宋"/>
          <w:iCs/>
          <w:spacing w:val="8"/>
          <w:sz w:val="32"/>
          <w:szCs w:val="32"/>
          <w:highlight w:val="none"/>
          <w:shd w:val="clear" w:color="auto" w:fill="FFFFFF"/>
          <w:lang w:bidi="ar"/>
        </w:rPr>
        <w:t>85.0</w:t>
      </w:r>
      <w:r>
        <w:rPr>
          <w:rFonts w:hint="eastAsia" w:ascii="仿宋" w:hAnsi="仿宋" w:eastAsia="仿宋" w:cs="仿宋"/>
          <w:spacing w:val="8"/>
          <w:sz w:val="32"/>
          <w:szCs w:val="32"/>
          <w:highlight w:val="none"/>
          <w:shd w:val="clear" w:color="auto" w:fill="FFFFFF"/>
          <w:lang w:bidi="ar"/>
        </w:rPr>
        <w:t>厘米，抗倒性</w:t>
      </w:r>
      <w:r>
        <w:rPr>
          <w:rFonts w:hint="eastAsia" w:ascii="仿宋" w:hAnsi="仿宋" w:eastAsia="仿宋" w:cs="仿宋"/>
          <w:spacing w:val="8"/>
          <w:sz w:val="32"/>
          <w:szCs w:val="32"/>
          <w:highlight w:val="none"/>
          <w:shd w:val="clear" w:color="auto" w:fill="FFFFFF"/>
          <w:lang w:val="en-US" w:eastAsia="zh-CN" w:bidi="ar"/>
        </w:rPr>
        <w:t>一般</w:t>
      </w:r>
      <w:r>
        <w:rPr>
          <w:rFonts w:hint="eastAsia" w:ascii="仿宋" w:hAnsi="仿宋" w:eastAsia="仿宋" w:cs="仿宋"/>
          <w:spacing w:val="8"/>
          <w:sz w:val="32"/>
          <w:szCs w:val="32"/>
          <w:highlight w:val="none"/>
          <w:shd w:val="clear" w:color="auto" w:fill="FFFFFF"/>
          <w:lang w:bidi="ar"/>
        </w:rPr>
        <w:t>。株型</w:t>
      </w:r>
      <w:r>
        <w:rPr>
          <w:rFonts w:hint="eastAsia" w:ascii="仿宋" w:hAnsi="仿宋" w:eastAsia="仿宋" w:cs="仿宋"/>
          <w:iCs/>
          <w:spacing w:val="8"/>
          <w:sz w:val="32"/>
          <w:szCs w:val="32"/>
          <w:highlight w:val="none"/>
          <w:shd w:val="clear" w:color="auto" w:fill="FFFFFF"/>
          <w:lang w:bidi="ar"/>
        </w:rPr>
        <w:t>紧凑</w:t>
      </w:r>
      <w:r>
        <w:rPr>
          <w:rFonts w:hint="eastAsia" w:ascii="仿宋" w:hAnsi="仿宋" w:eastAsia="仿宋" w:cs="仿宋"/>
          <w:spacing w:val="8"/>
          <w:sz w:val="32"/>
          <w:szCs w:val="32"/>
          <w:highlight w:val="none"/>
          <w:shd w:val="clear" w:color="auto" w:fill="FFFFFF"/>
          <w:lang w:bidi="ar"/>
        </w:rPr>
        <w:t>，穗层</w:t>
      </w:r>
      <w:r>
        <w:rPr>
          <w:rFonts w:hint="eastAsia" w:ascii="仿宋" w:hAnsi="仿宋" w:eastAsia="仿宋" w:cs="仿宋"/>
          <w:iCs/>
          <w:spacing w:val="8"/>
          <w:sz w:val="32"/>
          <w:szCs w:val="32"/>
          <w:highlight w:val="none"/>
          <w:shd w:val="clear" w:color="auto" w:fill="FFFFFF"/>
          <w:lang w:bidi="ar"/>
        </w:rPr>
        <w:t>整齐</w:t>
      </w:r>
      <w:r>
        <w:rPr>
          <w:rFonts w:hint="eastAsia" w:ascii="仿宋" w:hAnsi="仿宋" w:eastAsia="仿宋" w:cs="仿宋"/>
          <w:spacing w:val="8"/>
          <w:sz w:val="32"/>
          <w:szCs w:val="32"/>
          <w:highlight w:val="none"/>
          <w:shd w:val="clear" w:color="auto" w:fill="FFFFFF"/>
          <w:lang w:bidi="ar"/>
        </w:rPr>
        <w:t>，熟相一般。穗</w:t>
      </w:r>
      <w:r>
        <w:rPr>
          <w:rFonts w:hint="eastAsia" w:ascii="仿宋" w:hAnsi="仿宋" w:eastAsia="仿宋" w:cs="仿宋"/>
          <w:iCs/>
          <w:spacing w:val="8"/>
          <w:sz w:val="32"/>
          <w:szCs w:val="32"/>
          <w:highlight w:val="none"/>
          <w:shd w:val="clear" w:color="auto" w:fill="FFFFFF"/>
          <w:lang w:bidi="ar"/>
        </w:rPr>
        <w:t>纺锤</w:t>
      </w:r>
      <w:r>
        <w:rPr>
          <w:rFonts w:hint="eastAsia" w:ascii="仿宋" w:hAnsi="仿宋" w:eastAsia="仿宋" w:cs="仿宋"/>
          <w:spacing w:val="8"/>
          <w:sz w:val="32"/>
          <w:szCs w:val="32"/>
          <w:highlight w:val="none"/>
          <w:shd w:val="clear" w:color="auto" w:fill="FFFFFF"/>
          <w:lang w:bidi="ar"/>
        </w:rPr>
        <w:t>形，短芒，</w:t>
      </w:r>
      <w:r>
        <w:rPr>
          <w:rFonts w:hint="eastAsia" w:ascii="仿宋" w:hAnsi="仿宋" w:eastAsia="仿宋" w:cs="仿宋"/>
          <w:iCs/>
          <w:spacing w:val="8"/>
          <w:sz w:val="32"/>
          <w:szCs w:val="32"/>
          <w:highlight w:val="none"/>
          <w:shd w:val="clear" w:color="auto" w:fill="FFFFFF"/>
          <w:lang w:bidi="ar"/>
        </w:rPr>
        <w:t>白</w:t>
      </w:r>
      <w:r>
        <w:rPr>
          <w:rFonts w:hint="eastAsia" w:ascii="仿宋" w:hAnsi="仿宋" w:eastAsia="仿宋" w:cs="仿宋"/>
          <w:spacing w:val="8"/>
          <w:sz w:val="32"/>
          <w:szCs w:val="32"/>
          <w:highlight w:val="none"/>
          <w:shd w:val="clear" w:color="auto" w:fill="FFFFFF"/>
          <w:lang w:bidi="ar"/>
        </w:rPr>
        <w:t>壳，</w:t>
      </w:r>
      <w:r>
        <w:rPr>
          <w:rFonts w:hint="eastAsia" w:ascii="仿宋" w:hAnsi="仿宋" w:eastAsia="仿宋" w:cs="仿宋"/>
          <w:iCs/>
          <w:spacing w:val="8"/>
          <w:sz w:val="32"/>
          <w:szCs w:val="32"/>
          <w:highlight w:val="none"/>
          <w:shd w:val="clear" w:color="auto" w:fill="FFFFFF"/>
          <w:lang w:bidi="ar"/>
        </w:rPr>
        <w:t>白</w:t>
      </w:r>
      <w:r>
        <w:rPr>
          <w:rFonts w:hint="eastAsia" w:ascii="仿宋" w:hAnsi="仿宋" w:eastAsia="仿宋" w:cs="仿宋"/>
          <w:spacing w:val="8"/>
          <w:sz w:val="32"/>
          <w:szCs w:val="32"/>
          <w:highlight w:val="none"/>
          <w:shd w:val="clear" w:color="auto" w:fill="FFFFFF"/>
          <w:lang w:bidi="ar"/>
        </w:rPr>
        <w:t>粒，籽粒</w:t>
      </w:r>
      <w:r>
        <w:rPr>
          <w:rFonts w:hint="eastAsia" w:ascii="仿宋" w:hAnsi="仿宋" w:eastAsia="仿宋" w:cs="仿宋"/>
          <w:spacing w:val="8"/>
          <w:sz w:val="32"/>
          <w:szCs w:val="32"/>
          <w:highlight w:val="none"/>
          <w:shd w:val="clear" w:color="auto" w:fill="FFFFFF"/>
          <w:lang w:val="en-US" w:eastAsia="zh-CN" w:bidi="ar"/>
        </w:rPr>
        <w:t>半</w:t>
      </w:r>
      <w:r>
        <w:rPr>
          <w:rFonts w:hint="eastAsia" w:ascii="仿宋" w:hAnsi="仿宋" w:eastAsia="仿宋" w:cs="仿宋"/>
          <w:iCs/>
          <w:spacing w:val="8"/>
          <w:sz w:val="32"/>
          <w:szCs w:val="32"/>
          <w:highlight w:val="none"/>
          <w:shd w:val="clear" w:color="auto" w:fill="FFFFFF"/>
          <w:lang w:bidi="ar"/>
        </w:rPr>
        <w:t>角质</w:t>
      </w:r>
      <w:r>
        <w:rPr>
          <w:rFonts w:hint="eastAsia" w:ascii="仿宋" w:hAnsi="仿宋" w:eastAsia="仿宋" w:cs="仿宋"/>
          <w:spacing w:val="8"/>
          <w:sz w:val="32"/>
          <w:szCs w:val="32"/>
          <w:highlight w:val="none"/>
          <w:shd w:val="clear" w:color="auto" w:fill="FFFFFF"/>
          <w:lang w:bidi="ar"/>
        </w:rPr>
        <w:t>，饱满度</w:t>
      </w:r>
      <w:r>
        <w:rPr>
          <w:rFonts w:hint="eastAsia" w:ascii="仿宋" w:hAnsi="仿宋" w:eastAsia="仿宋" w:cs="仿宋"/>
          <w:iCs/>
          <w:spacing w:val="8"/>
          <w:sz w:val="32"/>
          <w:szCs w:val="32"/>
          <w:highlight w:val="none"/>
          <w:shd w:val="clear" w:color="auto" w:fill="FFFFFF"/>
          <w:lang w:val="en-US" w:eastAsia="zh-CN" w:bidi="ar"/>
        </w:rPr>
        <w:t>中等</w:t>
      </w:r>
      <w:r>
        <w:rPr>
          <w:rFonts w:hint="eastAsia" w:ascii="仿宋" w:hAnsi="仿宋" w:eastAsia="仿宋" w:cs="仿宋"/>
          <w:spacing w:val="8"/>
          <w:sz w:val="32"/>
          <w:szCs w:val="32"/>
          <w:highlight w:val="none"/>
          <w:shd w:val="clear" w:color="auto" w:fill="FFFFFF"/>
          <w:lang w:bidi="ar"/>
        </w:rPr>
        <w:t>。亩穗数39.2</w:t>
      </w:r>
      <w:r>
        <w:rPr>
          <w:rFonts w:hint="eastAsia" w:ascii="仿宋" w:hAnsi="仿宋" w:eastAsia="仿宋" w:cs="仿宋"/>
          <w:sz w:val="32"/>
          <w:szCs w:val="32"/>
          <w:highlight w:val="none"/>
        </w:rPr>
        <w:t>～41.1</w:t>
      </w:r>
      <w:r>
        <w:rPr>
          <w:rFonts w:hint="eastAsia" w:ascii="仿宋" w:hAnsi="仿宋" w:eastAsia="仿宋" w:cs="仿宋"/>
          <w:spacing w:val="8"/>
          <w:sz w:val="32"/>
          <w:szCs w:val="32"/>
          <w:highlight w:val="none"/>
          <w:shd w:val="clear" w:color="auto" w:fill="FFFFFF"/>
          <w:lang w:bidi="ar"/>
        </w:rPr>
        <w:t>万，穗粒数</w:t>
      </w:r>
      <w:r>
        <w:rPr>
          <w:rFonts w:hint="eastAsia" w:ascii="仿宋" w:hAnsi="仿宋" w:eastAsia="仿宋" w:cs="仿宋"/>
          <w:iCs/>
          <w:spacing w:val="8"/>
          <w:sz w:val="32"/>
          <w:szCs w:val="32"/>
          <w:highlight w:val="none"/>
          <w:shd w:val="clear" w:color="auto" w:fill="FFFFFF"/>
          <w:lang w:bidi="ar"/>
        </w:rPr>
        <w:t>34.8</w:t>
      </w:r>
      <w:r>
        <w:rPr>
          <w:rFonts w:hint="eastAsia" w:ascii="仿宋" w:hAnsi="仿宋" w:eastAsia="仿宋" w:cs="仿宋"/>
          <w:sz w:val="32"/>
          <w:szCs w:val="32"/>
          <w:highlight w:val="none"/>
        </w:rPr>
        <w:t>～37.7</w:t>
      </w:r>
      <w:r>
        <w:rPr>
          <w:rFonts w:hint="eastAsia" w:ascii="仿宋" w:hAnsi="仿宋" w:eastAsia="仿宋" w:cs="仿宋"/>
          <w:spacing w:val="8"/>
          <w:sz w:val="32"/>
          <w:szCs w:val="32"/>
          <w:highlight w:val="none"/>
          <w:shd w:val="clear" w:color="auto" w:fill="FFFFFF"/>
          <w:lang w:bidi="ar"/>
        </w:rPr>
        <w:t>粒，千粒重</w:t>
      </w:r>
      <w:r>
        <w:rPr>
          <w:rFonts w:hint="eastAsia" w:ascii="仿宋" w:hAnsi="仿宋" w:eastAsia="仿宋" w:cs="仿宋"/>
          <w:iCs/>
          <w:spacing w:val="8"/>
          <w:sz w:val="32"/>
          <w:szCs w:val="32"/>
          <w:highlight w:val="none"/>
          <w:shd w:val="clear" w:color="auto" w:fill="FFFFFF"/>
          <w:lang w:bidi="ar"/>
        </w:rPr>
        <w:t>44.4</w:t>
      </w:r>
      <w:r>
        <w:rPr>
          <w:rFonts w:hint="eastAsia" w:ascii="仿宋" w:hAnsi="仿宋" w:eastAsia="仿宋" w:cs="仿宋"/>
          <w:sz w:val="32"/>
          <w:szCs w:val="32"/>
          <w:highlight w:val="none"/>
        </w:rPr>
        <w:t>～46.8</w:t>
      </w:r>
      <w:r>
        <w:rPr>
          <w:rFonts w:hint="eastAsia" w:ascii="仿宋" w:hAnsi="仿宋" w:eastAsia="仿宋" w:cs="仿宋"/>
          <w:spacing w:val="8"/>
          <w:sz w:val="32"/>
          <w:szCs w:val="32"/>
          <w:highlight w:val="none"/>
          <w:shd w:val="clear" w:color="auto" w:fill="FFFFFF"/>
          <w:lang w:bidi="ar"/>
        </w:rPr>
        <w:t>克。</w:t>
      </w:r>
    </w:p>
    <w:p>
      <w:pPr>
        <w:keepNext w:val="0"/>
        <w:keepLines w:val="0"/>
        <w:pageBreakBefore w:val="0"/>
        <w:shd w:val="clear"/>
        <w:kinsoku/>
        <w:wordWrap/>
        <w:overflowPunct/>
        <w:topLinePunct w:val="0"/>
        <w:autoSpaceDE w:val="0"/>
        <w:autoSpaceDN/>
        <w:bidi w:val="0"/>
        <w:adjustRightInd/>
        <w:snapToGrid/>
        <w:spacing w:line="600" w:lineRule="exact"/>
        <w:ind w:firstLine="675" w:firstLineChars="200"/>
        <w:jc w:val="both"/>
        <w:textAlignment w:val="auto"/>
        <w:rPr>
          <w:rFonts w:hint="eastAsia" w:ascii="仿宋" w:hAnsi="仿宋" w:eastAsia="仿宋" w:cs="仿宋"/>
          <w:spacing w:val="8"/>
          <w:sz w:val="32"/>
          <w:szCs w:val="32"/>
          <w:highlight w:val="none"/>
          <w:shd w:val="clear" w:color="auto" w:fill="FFFFFF"/>
        </w:rPr>
      </w:pPr>
      <w:r>
        <w:rPr>
          <w:rFonts w:hint="eastAsia" w:ascii="仿宋" w:hAnsi="仿宋" w:eastAsia="仿宋" w:cs="仿宋"/>
          <w:b/>
          <w:bCs/>
          <w:spacing w:val="8"/>
          <w:sz w:val="32"/>
          <w:szCs w:val="32"/>
          <w:highlight w:val="none"/>
          <w:shd w:val="clear" w:color="auto" w:fill="FFFFFF"/>
          <w:lang w:bidi="ar"/>
        </w:rPr>
        <w:t>抗病鉴定：</w:t>
      </w:r>
      <w:r>
        <w:rPr>
          <w:rFonts w:hint="eastAsia" w:ascii="仿宋" w:hAnsi="仿宋" w:eastAsia="仿宋" w:cs="仿宋"/>
          <w:iCs/>
          <w:spacing w:val="8"/>
          <w:sz w:val="32"/>
          <w:szCs w:val="32"/>
          <w:highlight w:val="none"/>
          <w:shd w:val="clear" w:color="auto" w:fill="FFFFFF"/>
          <w:lang w:bidi="ar"/>
        </w:rPr>
        <w:t>中感</w:t>
      </w:r>
      <w:r>
        <w:rPr>
          <w:rFonts w:hint="eastAsia" w:ascii="仿宋" w:hAnsi="仿宋" w:eastAsia="仿宋" w:cs="仿宋"/>
          <w:spacing w:val="8"/>
          <w:sz w:val="32"/>
          <w:szCs w:val="32"/>
          <w:highlight w:val="none"/>
          <w:shd w:val="clear" w:color="auto" w:fill="FFFFFF"/>
          <w:lang w:bidi="ar"/>
        </w:rPr>
        <w:t>条锈病、白粉病和纹枯病，</w:t>
      </w:r>
      <w:r>
        <w:rPr>
          <w:rFonts w:hint="eastAsia" w:ascii="仿宋" w:hAnsi="仿宋" w:eastAsia="仿宋" w:cs="仿宋"/>
          <w:iCs/>
          <w:spacing w:val="8"/>
          <w:sz w:val="32"/>
          <w:szCs w:val="32"/>
          <w:highlight w:val="none"/>
          <w:shd w:val="clear" w:color="auto" w:fill="FFFFFF"/>
          <w:lang w:bidi="ar"/>
        </w:rPr>
        <w:t>高感叶锈病和</w:t>
      </w:r>
      <w:r>
        <w:rPr>
          <w:rFonts w:hint="eastAsia" w:ascii="仿宋" w:hAnsi="仿宋" w:eastAsia="仿宋" w:cs="仿宋"/>
          <w:spacing w:val="8"/>
          <w:sz w:val="32"/>
          <w:szCs w:val="32"/>
          <w:highlight w:val="none"/>
          <w:shd w:val="clear" w:color="auto" w:fill="FFFFFF"/>
          <w:lang w:bidi="ar"/>
        </w:rPr>
        <w:t>赤霉病。</w:t>
      </w:r>
    </w:p>
    <w:p>
      <w:pPr>
        <w:keepNext w:val="0"/>
        <w:keepLines w:val="0"/>
        <w:pageBreakBefore w:val="0"/>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iCs/>
          <w:spacing w:val="8"/>
          <w:sz w:val="32"/>
          <w:szCs w:val="32"/>
          <w:highlight w:val="none"/>
          <w:shd w:val="clear" w:color="auto" w:fill="FFFFFF"/>
        </w:rPr>
      </w:pPr>
      <w:r>
        <w:rPr>
          <w:rFonts w:hint="eastAsia" w:ascii="仿宋" w:hAnsi="仿宋" w:eastAsia="仿宋" w:cs="仿宋"/>
          <w:b/>
          <w:bCs/>
          <w:sz w:val="32"/>
          <w:szCs w:val="32"/>
          <w:highlight w:val="none"/>
        </w:rPr>
        <w:t>两年品质检测结果：</w:t>
      </w:r>
      <w:r>
        <w:rPr>
          <w:rFonts w:hint="eastAsia" w:ascii="仿宋" w:hAnsi="仿宋" w:eastAsia="仿宋" w:cs="仿宋"/>
          <w:b w:val="0"/>
          <w:bCs w:val="0"/>
          <w:color w:val="000000"/>
          <w:kern w:val="0"/>
          <w:sz w:val="32"/>
          <w:szCs w:val="32"/>
          <w:highlight w:val="none"/>
          <w:lang w:val="en-US" w:eastAsia="zh-CN" w:bidi="ar"/>
        </w:rPr>
        <w:t>容重</w:t>
      </w:r>
      <w:r>
        <w:rPr>
          <w:rFonts w:hint="eastAsia" w:ascii="仿宋" w:hAnsi="仿宋" w:eastAsia="仿宋" w:cs="仿宋"/>
          <w:b w:val="0"/>
          <w:bCs w:val="0"/>
          <w:sz w:val="32"/>
          <w:szCs w:val="32"/>
          <w:highlight w:val="none"/>
          <w:lang w:val="en-US" w:eastAsia="zh-CN"/>
        </w:rPr>
        <w:t>825</w:t>
      </w:r>
      <w:r>
        <w:rPr>
          <w:rFonts w:hint="eastAsia" w:ascii="仿宋" w:hAnsi="仿宋" w:eastAsia="仿宋" w:cs="仿宋"/>
          <w:b w:val="0"/>
          <w:bCs w:val="0"/>
          <w:color w:val="000000"/>
          <w:kern w:val="0"/>
          <w:sz w:val="32"/>
          <w:szCs w:val="32"/>
          <w:highlight w:val="none"/>
          <w:lang w:val="en-US" w:eastAsia="zh-CN" w:bidi="ar"/>
        </w:rPr>
        <w:t>克/升</w:t>
      </w:r>
      <w:r>
        <w:rPr>
          <w:rFonts w:hint="eastAsia" w:ascii="仿宋" w:hAnsi="仿宋" w:eastAsia="仿宋" w:cs="仿宋"/>
          <w:b w:val="0"/>
          <w:bCs w:val="0"/>
          <w:sz w:val="32"/>
          <w:szCs w:val="32"/>
          <w:highlight w:val="none"/>
          <w:lang w:val="en-US" w:eastAsia="zh-CN"/>
        </w:rPr>
        <w:t>、799</w:t>
      </w:r>
      <w:r>
        <w:rPr>
          <w:rFonts w:hint="eastAsia" w:ascii="仿宋" w:hAnsi="仿宋" w:eastAsia="仿宋" w:cs="仿宋"/>
          <w:b w:val="0"/>
          <w:bCs w:val="0"/>
          <w:color w:val="000000"/>
          <w:kern w:val="0"/>
          <w:sz w:val="32"/>
          <w:szCs w:val="32"/>
          <w:highlight w:val="none"/>
          <w:lang w:val="en-US" w:eastAsia="zh-CN" w:bidi="ar"/>
        </w:rPr>
        <w:t>克/升，</w:t>
      </w:r>
      <w:r>
        <w:rPr>
          <w:rFonts w:hint="eastAsia" w:ascii="仿宋" w:hAnsi="仿宋" w:eastAsia="仿宋" w:cs="仿宋"/>
          <w:spacing w:val="8"/>
          <w:sz w:val="32"/>
          <w:szCs w:val="32"/>
          <w:highlight w:val="none"/>
          <w:shd w:val="clear" w:color="auto" w:fill="FFFFFF"/>
          <w:lang w:bidi="ar"/>
        </w:rPr>
        <w:t>蛋白质含量</w:t>
      </w:r>
      <w:r>
        <w:rPr>
          <w:rFonts w:hint="eastAsia" w:ascii="仿宋" w:hAnsi="仿宋" w:eastAsia="仿宋" w:cs="仿宋"/>
          <w:iCs/>
          <w:spacing w:val="8"/>
          <w:sz w:val="32"/>
          <w:szCs w:val="32"/>
          <w:highlight w:val="none"/>
          <w:shd w:val="clear" w:color="auto" w:fill="FFFFFF"/>
          <w:lang w:bidi="ar"/>
        </w:rPr>
        <w:t>13.4</w:t>
      </w:r>
      <w:r>
        <w:rPr>
          <w:rFonts w:hint="eastAsia" w:ascii="仿宋" w:hAnsi="仿宋" w:eastAsia="仿宋" w:cs="仿宋"/>
          <w:spacing w:val="8"/>
          <w:sz w:val="32"/>
          <w:szCs w:val="32"/>
          <w:highlight w:val="none"/>
          <w:shd w:val="clear" w:color="auto" w:fill="FFFFFF"/>
          <w:lang w:bidi="ar"/>
        </w:rPr>
        <w:t>%、</w:t>
      </w:r>
      <w:r>
        <w:rPr>
          <w:rFonts w:hint="eastAsia" w:ascii="仿宋" w:hAnsi="仿宋" w:eastAsia="仿宋" w:cs="仿宋"/>
          <w:iCs/>
          <w:spacing w:val="8"/>
          <w:sz w:val="32"/>
          <w:szCs w:val="32"/>
          <w:highlight w:val="none"/>
          <w:shd w:val="clear" w:color="auto" w:fill="FFFFFF"/>
          <w:lang w:bidi="ar"/>
        </w:rPr>
        <w:t>13.6</w:t>
      </w:r>
      <w:r>
        <w:rPr>
          <w:rFonts w:hint="eastAsia" w:ascii="仿宋" w:hAnsi="仿宋" w:eastAsia="仿宋" w:cs="仿宋"/>
          <w:spacing w:val="8"/>
          <w:sz w:val="32"/>
          <w:szCs w:val="32"/>
          <w:highlight w:val="none"/>
          <w:shd w:val="clear" w:color="auto" w:fill="FFFFFF"/>
          <w:lang w:bidi="ar"/>
        </w:rPr>
        <w:t>%，湿面筋含量</w:t>
      </w:r>
      <w:r>
        <w:rPr>
          <w:rFonts w:hint="eastAsia" w:ascii="仿宋" w:hAnsi="仿宋" w:eastAsia="仿宋" w:cs="仿宋"/>
          <w:iCs/>
          <w:spacing w:val="8"/>
          <w:sz w:val="32"/>
          <w:szCs w:val="32"/>
          <w:highlight w:val="none"/>
          <w:shd w:val="clear" w:color="auto" w:fill="FFFFFF"/>
          <w:lang w:bidi="ar"/>
        </w:rPr>
        <w:t>27.2</w:t>
      </w:r>
      <w:r>
        <w:rPr>
          <w:rFonts w:hint="eastAsia" w:ascii="仿宋" w:hAnsi="仿宋" w:eastAsia="仿宋" w:cs="仿宋"/>
          <w:spacing w:val="8"/>
          <w:sz w:val="32"/>
          <w:szCs w:val="32"/>
          <w:highlight w:val="none"/>
          <w:shd w:val="clear" w:color="auto" w:fill="FFFFFF"/>
          <w:lang w:bidi="ar"/>
        </w:rPr>
        <w:t>%、</w:t>
      </w:r>
      <w:r>
        <w:rPr>
          <w:rFonts w:hint="eastAsia" w:ascii="仿宋" w:hAnsi="仿宋" w:eastAsia="仿宋" w:cs="仿宋"/>
          <w:iCs/>
          <w:spacing w:val="8"/>
          <w:sz w:val="32"/>
          <w:szCs w:val="32"/>
          <w:highlight w:val="none"/>
          <w:shd w:val="clear" w:color="auto" w:fill="FFFFFF"/>
          <w:lang w:bidi="ar"/>
        </w:rPr>
        <w:t>32.6</w:t>
      </w:r>
      <w:r>
        <w:rPr>
          <w:rFonts w:hint="eastAsia" w:ascii="仿宋" w:hAnsi="仿宋" w:eastAsia="仿宋" w:cs="仿宋"/>
          <w:spacing w:val="8"/>
          <w:sz w:val="32"/>
          <w:szCs w:val="32"/>
          <w:highlight w:val="none"/>
          <w:shd w:val="clear" w:color="auto" w:fill="FFFFFF"/>
          <w:lang w:bidi="ar"/>
        </w:rPr>
        <w:t>%，吸水</w:t>
      </w:r>
      <w:r>
        <w:rPr>
          <w:rFonts w:hint="eastAsia" w:ascii="仿宋" w:hAnsi="仿宋" w:eastAsia="仿宋" w:cs="仿宋"/>
          <w:sz w:val="32"/>
          <w:szCs w:val="32"/>
          <w:highlight w:val="none"/>
        </w:rPr>
        <w:t>量</w:t>
      </w:r>
      <w:r>
        <w:rPr>
          <w:rFonts w:hint="eastAsia" w:ascii="仿宋" w:hAnsi="仿宋" w:eastAsia="仿宋" w:cs="仿宋"/>
          <w:iCs/>
          <w:spacing w:val="8"/>
          <w:sz w:val="32"/>
          <w:szCs w:val="32"/>
          <w:highlight w:val="none"/>
          <w:shd w:val="clear" w:color="auto" w:fill="FFFFFF"/>
          <w:lang w:bidi="ar"/>
        </w:rPr>
        <w:t>57.3</w:t>
      </w:r>
      <w:r>
        <w:rPr>
          <w:rFonts w:hint="eastAsia" w:ascii="仿宋" w:hAnsi="仿宋" w:eastAsia="仿宋" w:cs="仿宋"/>
          <w:sz w:val="32"/>
          <w:szCs w:val="32"/>
          <w:highlight w:val="none"/>
        </w:rPr>
        <w:t>毫升/100克</w:t>
      </w:r>
      <w:r>
        <w:rPr>
          <w:rFonts w:hint="eastAsia" w:ascii="仿宋" w:hAnsi="仿宋" w:eastAsia="仿宋" w:cs="仿宋"/>
          <w:spacing w:val="8"/>
          <w:sz w:val="32"/>
          <w:szCs w:val="32"/>
          <w:highlight w:val="none"/>
          <w:shd w:val="clear" w:color="auto" w:fill="FFFFFF"/>
          <w:lang w:bidi="ar"/>
        </w:rPr>
        <w:t>、</w:t>
      </w:r>
      <w:r>
        <w:rPr>
          <w:rFonts w:hint="eastAsia" w:ascii="仿宋" w:hAnsi="仿宋" w:eastAsia="仿宋" w:cs="仿宋"/>
          <w:iCs/>
          <w:spacing w:val="8"/>
          <w:sz w:val="32"/>
          <w:szCs w:val="32"/>
          <w:highlight w:val="none"/>
          <w:shd w:val="clear" w:color="auto" w:fill="FFFFFF"/>
          <w:lang w:bidi="ar"/>
        </w:rPr>
        <w:t>58.3</w:t>
      </w:r>
      <w:r>
        <w:rPr>
          <w:rFonts w:hint="eastAsia" w:ascii="仿宋" w:hAnsi="仿宋" w:eastAsia="仿宋" w:cs="仿宋"/>
          <w:sz w:val="32"/>
          <w:szCs w:val="32"/>
          <w:highlight w:val="none"/>
        </w:rPr>
        <w:t>毫升/100克</w:t>
      </w:r>
      <w:r>
        <w:rPr>
          <w:rFonts w:hint="eastAsia" w:ascii="仿宋" w:hAnsi="仿宋" w:eastAsia="仿宋" w:cs="仿宋"/>
          <w:spacing w:val="8"/>
          <w:sz w:val="32"/>
          <w:szCs w:val="32"/>
          <w:highlight w:val="none"/>
          <w:shd w:val="clear" w:color="auto" w:fill="FFFFFF"/>
          <w:lang w:bidi="ar"/>
        </w:rPr>
        <w:t>，稳定时间</w:t>
      </w:r>
      <w:r>
        <w:rPr>
          <w:rFonts w:hint="eastAsia" w:ascii="仿宋" w:hAnsi="仿宋" w:eastAsia="仿宋" w:cs="仿宋"/>
          <w:iCs/>
          <w:spacing w:val="8"/>
          <w:sz w:val="32"/>
          <w:szCs w:val="32"/>
          <w:highlight w:val="none"/>
          <w:shd w:val="clear" w:color="auto" w:fill="FFFFFF"/>
          <w:lang w:bidi="ar"/>
        </w:rPr>
        <w:t>3.9</w:t>
      </w:r>
      <w:r>
        <w:rPr>
          <w:rFonts w:hint="eastAsia" w:ascii="仿宋" w:hAnsi="仿宋" w:eastAsia="仿宋" w:cs="仿宋"/>
          <w:spacing w:val="8"/>
          <w:sz w:val="32"/>
          <w:szCs w:val="32"/>
          <w:highlight w:val="none"/>
          <w:shd w:val="clear" w:color="auto" w:fill="FFFFFF"/>
          <w:lang w:bidi="ar"/>
        </w:rPr>
        <w:t>分钟、</w:t>
      </w:r>
      <w:r>
        <w:rPr>
          <w:rFonts w:hint="eastAsia" w:ascii="仿宋" w:hAnsi="仿宋" w:eastAsia="仿宋" w:cs="仿宋"/>
          <w:iCs/>
          <w:spacing w:val="8"/>
          <w:sz w:val="32"/>
          <w:szCs w:val="32"/>
          <w:highlight w:val="none"/>
          <w:shd w:val="clear" w:color="auto" w:fill="FFFFFF"/>
          <w:lang w:bidi="ar"/>
        </w:rPr>
        <w:t>2.5</w:t>
      </w:r>
      <w:r>
        <w:rPr>
          <w:rFonts w:hint="eastAsia" w:ascii="仿宋" w:hAnsi="仿宋" w:eastAsia="仿宋" w:cs="仿宋"/>
          <w:spacing w:val="8"/>
          <w:sz w:val="32"/>
          <w:szCs w:val="32"/>
          <w:highlight w:val="none"/>
          <w:shd w:val="clear" w:color="auto" w:fill="FFFFFF"/>
          <w:lang w:bidi="ar"/>
        </w:rPr>
        <w:t>分钟，拉伸面积</w:t>
      </w:r>
      <w:r>
        <w:rPr>
          <w:rFonts w:hint="eastAsia" w:ascii="仿宋" w:hAnsi="仿宋" w:eastAsia="仿宋" w:cs="仿宋"/>
          <w:iCs/>
          <w:spacing w:val="8"/>
          <w:sz w:val="32"/>
          <w:szCs w:val="32"/>
          <w:highlight w:val="none"/>
          <w:shd w:val="clear" w:color="auto" w:fill="FFFFFF"/>
          <w:lang w:bidi="ar"/>
        </w:rPr>
        <w:t>46</w:t>
      </w:r>
      <w:r>
        <w:rPr>
          <w:rFonts w:hint="eastAsia" w:ascii="仿宋" w:hAnsi="仿宋" w:eastAsia="仿宋" w:cs="仿宋"/>
          <w:spacing w:val="8"/>
          <w:sz w:val="32"/>
          <w:szCs w:val="32"/>
          <w:highlight w:val="none"/>
          <w:shd w:val="clear" w:color="auto" w:fill="FFFFFF"/>
          <w:lang w:bidi="ar"/>
        </w:rPr>
        <w:t>平方厘米、</w:t>
      </w:r>
      <w:r>
        <w:rPr>
          <w:rFonts w:hint="eastAsia" w:ascii="仿宋" w:hAnsi="仿宋" w:eastAsia="仿宋" w:cs="仿宋"/>
          <w:iCs/>
          <w:spacing w:val="8"/>
          <w:sz w:val="32"/>
          <w:szCs w:val="32"/>
          <w:highlight w:val="none"/>
          <w:shd w:val="clear" w:color="auto" w:fill="FFFFFF"/>
          <w:lang w:bidi="ar"/>
        </w:rPr>
        <w:t>44</w:t>
      </w:r>
      <w:r>
        <w:rPr>
          <w:rFonts w:hint="eastAsia" w:ascii="仿宋" w:hAnsi="仿宋" w:eastAsia="仿宋" w:cs="仿宋"/>
          <w:spacing w:val="8"/>
          <w:sz w:val="32"/>
          <w:szCs w:val="32"/>
          <w:highlight w:val="none"/>
          <w:shd w:val="clear" w:color="auto" w:fill="FFFFFF"/>
          <w:lang w:bidi="ar"/>
        </w:rPr>
        <w:t>平方厘米，最大拉伸阻力</w:t>
      </w:r>
      <w:r>
        <w:rPr>
          <w:rFonts w:hint="eastAsia" w:ascii="仿宋" w:hAnsi="仿宋" w:eastAsia="仿宋" w:cs="仿宋"/>
          <w:iCs/>
          <w:spacing w:val="8"/>
          <w:sz w:val="32"/>
          <w:szCs w:val="32"/>
          <w:highlight w:val="none"/>
          <w:shd w:val="clear" w:color="auto" w:fill="FFFFFF"/>
          <w:lang w:bidi="ar"/>
        </w:rPr>
        <w:t>234</w:t>
      </w:r>
      <w:r>
        <w:rPr>
          <w:rFonts w:hint="eastAsia" w:ascii="仿宋" w:hAnsi="仿宋" w:eastAsia="仿宋" w:cs="仿宋"/>
          <w:spacing w:val="8"/>
          <w:sz w:val="32"/>
          <w:szCs w:val="32"/>
          <w:highlight w:val="none"/>
          <w:shd w:val="clear" w:color="auto" w:fill="FFFFFF"/>
          <w:lang w:bidi="ar"/>
        </w:rPr>
        <w:t>EU、</w:t>
      </w:r>
      <w:r>
        <w:rPr>
          <w:rFonts w:hint="eastAsia" w:ascii="仿宋" w:hAnsi="仿宋" w:eastAsia="仿宋" w:cs="仿宋"/>
          <w:iCs/>
          <w:spacing w:val="8"/>
          <w:sz w:val="32"/>
          <w:szCs w:val="32"/>
          <w:highlight w:val="none"/>
          <w:shd w:val="clear" w:color="auto" w:fill="FFFFFF"/>
          <w:lang w:bidi="ar"/>
        </w:rPr>
        <w:t>1</w:t>
      </w:r>
      <w:r>
        <w:rPr>
          <w:rFonts w:hint="eastAsia" w:ascii="仿宋" w:hAnsi="仿宋" w:eastAsia="仿宋" w:cs="仿宋"/>
          <w:iCs/>
          <w:spacing w:val="8"/>
          <w:sz w:val="32"/>
          <w:szCs w:val="32"/>
          <w:highlight w:val="none"/>
          <w:shd w:val="clear" w:color="auto" w:fill="FFFFFF"/>
          <w:lang w:val="en-US" w:eastAsia="zh-CN" w:bidi="ar"/>
        </w:rPr>
        <w:t>8</w:t>
      </w:r>
      <w:r>
        <w:rPr>
          <w:rFonts w:hint="eastAsia" w:ascii="仿宋" w:hAnsi="仿宋" w:eastAsia="仿宋" w:cs="仿宋"/>
          <w:iCs/>
          <w:spacing w:val="8"/>
          <w:sz w:val="32"/>
          <w:szCs w:val="32"/>
          <w:highlight w:val="none"/>
          <w:shd w:val="clear" w:color="auto" w:fill="FFFFFF"/>
          <w:lang w:bidi="ar"/>
        </w:rPr>
        <w:t>9</w:t>
      </w:r>
      <w:r>
        <w:rPr>
          <w:rFonts w:hint="eastAsia" w:ascii="仿宋" w:hAnsi="仿宋" w:eastAsia="仿宋" w:cs="仿宋"/>
          <w:spacing w:val="8"/>
          <w:sz w:val="32"/>
          <w:szCs w:val="32"/>
          <w:highlight w:val="none"/>
          <w:shd w:val="clear" w:color="auto" w:fill="FFFFFF"/>
          <w:lang w:bidi="ar"/>
        </w:rPr>
        <w:t>EU。</w:t>
      </w:r>
    </w:p>
    <w:p>
      <w:pPr>
        <w:keepNext w:val="0"/>
        <w:keepLines w:val="0"/>
        <w:pageBreakBefore w:val="0"/>
        <w:shd w:val="clear"/>
        <w:kinsoku/>
        <w:wordWrap/>
        <w:overflowPunct/>
        <w:topLinePunct w:val="0"/>
        <w:autoSpaceDN/>
        <w:bidi w:val="0"/>
        <w:adjustRightInd/>
        <w:snapToGrid/>
        <w:spacing w:line="600" w:lineRule="exact"/>
        <w:ind w:firstLine="675" w:firstLineChars="200"/>
        <w:jc w:val="both"/>
        <w:textAlignment w:val="auto"/>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lang w:bidi="ar"/>
        </w:rPr>
        <w:t>产量表现：</w:t>
      </w:r>
      <w:r>
        <w:rPr>
          <w:rFonts w:hint="eastAsia" w:ascii="仿宋" w:hAnsi="仿宋" w:eastAsia="仿宋" w:cs="仿宋"/>
          <w:iCs/>
          <w:spacing w:val="8"/>
          <w:sz w:val="32"/>
          <w:szCs w:val="32"/>
          <w:highlight w:val="none"/>
          <w:lang w:eastAsia="zh-CN" w:bidi="ar"/>
        </w:rPr>
        <w:t>2019～2020年度</w:t>
      </w:r>
      <w:r>
        <w:rPr>
          <w:rFonts w:hint="eastAsia" w:ascii="仿宋" w:hAnsi="仿宋" w:eastAsia="仿宋" w:cs="仿宋"/>
          <w:sz w:val="32"/>
          <w:szCs w:val="32"/>
          <w:highlight w:val="none"/>
        </w:rPr>
        <w:t>河南丰豫小麦品种试验联合体冬水组区域试验</w:t>
      </w:r>
      <w:r>
        <w:rPr>
          <w:rFonts w:hint="eastAsia" w:ascii="仿宋" w:hAnsi="仿宋" w:eastAsia="仿宋" w:cs="仿宋"/>
          <w:spacing w:val="8"/>
          <w:sz w:val="32"/>
          <w:szCs w:val="32"/>
          <w:highlight w:val="none"/>
          <w:lang w:bidi="ar"/>
        </w:rPr>
        <w:t>，平均亩产</w:t>
      </w:r>
      <w:r>
        <w:rPr>
          <w:rFonts w:hint="eastAsia" w:ascii="仿宋" w:hAnsi="仿宋" w:eastAsia="仿宋" w:cs="仿宋"/>
          <w:iCs/>
          <w:spacing w:val="8"/>
          <w:sz w:val="32"/>
          <w:szCs w:val="32"/>
          <w:highlight w:val="none"/>
          <w:lang w:bidi="ar"/>
        </w:rPr>
        <w:t>558.7</w:t>
      </w:r>
      <w:r>
        <w:rPr>
          <w:rFonts w:hint="eastAsia" w:ascii="仿宋" w:hAnsi="仿宋" w:eastAsia="仿宋" w:cs="仿宋"/>
          <w:spacing w:val="8"/>
          <w:sz w:val="32"/>
          <w:szCs w:val="32"/>
          <w:highlight w:val="none"/>
          <w:lang w:bidi="ar"/>
        </w:rPr>
        <w:t>公斤，比对照品种百农207</w:t>
      </w:r>
      <w:r>
        <w:rPr>
          <w:rFonts w:hint="eastAsia" w:ascii="仿宋" w:hAnsi="仿宋" w:eastAsia="仿宋" w:cs="仿宋"/>
          <w:iCs/>
          <w:spacing w:val="8"/>
          <w:sz w:val="32"/>
          <w:szCs w:val="32"/>
          <w:highlight w:val="none"/>
          <w:lang w:bidi="ar"/>
        </w:rPr>
        <w:t>增</w:t>
      </w:r>
      <w:r>
        <w:rPr>
          <w:rFonts w:hint="eastAsia" w:ascii="仿宋" w:hAnsi="仿宋" w:eastAsia="仿宋" w:cs="仿宋"/>
          <w:spacing w:val="8"/>
          <w:sz w:val="32"/>
          <w:szCs w:val="32"/>
          <w:highlight w:val="none"/>
          <w:lang w:bidi="ar"/>
        </w:rPr>
        <w:t>产</w:t>
      </w:r>
      <w:r>
        <w:rPr>
          <w:rFonts w:hint="eastAsia" w:ascii="仿宋" w:hAnsi="仿宋" w:eastAsia="仿宋" w:cs="仿宋"/>
          <w:iCs/>
          <w:spacing w:val="8"/>
          <w:sz w:val="32"/>
          <w:szCs w:val="32"/>
          <w:highlight w:val="none"/>
          <w:lang w:bidi="ar"/>
        </w:rPr>
        <w:t>3.3</w:t>
      </w:r>
      <w:r>
        <w:rPr>
          <w:rFonts w:hint="eastAsia" w:ascii="仿宋" w:hAnsi="仿宋" w:eastAsia="仿宋" w:cs="仿宋"/>
          <w:spacing w:val="8"/>
          <w:sz w:val="32"/>
          <w:szCs w:val="32"/>
          <w:highlight w:val="none"/>
          <w:lang w:bidi="ar"/>
        </w:rPr>
        <w:t>%，</w:t>
      </w:r>
      <w:r>
        <w:rPr>
          <w:rFonts w:hint="eastAsia" w:ascii="仿宋" w:hAnsi="仿宋" w:eastAsia="仿宋" w:cs="仿宋"/>
          <w:spacing w:val="8"/>
          <w:sz w:val="32"/>
          <w:szCs w:val="32"/>
          <w:highlight w:val="none"/>
          <w:lang w:eastAsia="zh-CN" w:bidi="ar"/>
        </w:rPr>
        <w:t>达标点率</w:t>
      </w:r>
      <w:r>
        <w:rPr>
          <w:rFonts w:hint="eastAsia" w:ascii="仿宋" w:hAnsi="仿宋" w:eastAsia="仿宋" w:cs="仿宋"/>
          <w:iCs/>
          <w:spacing w:val="8"/>
          <w:sz w:val="32"/>
          <w:szCs w:val="32"/>
          <w:highlight w:val="none"/>
          <w:lang w:bidi="ar"/>
        </w:rPr>
        <w:t>81.3</w:t>
      </w:r>
      <w:r>
        <w:rPr>
          <w:rFonts w:hint="eastAsia" w:ascii="仿宋" w:hAnsi="仿宋" w:eastAsia="仿宋" w:cs="仿宋"/>
          <w:spacing w:val="8"/>
          <w:sz w:val="32"/>
          <w:szCs w:val="32"/>
          <w:highlight w:val="none"/>
          <w:lang w:bidi="ar"/>
        </w:rPr>
        <w:t>%；</w:t>
      </w:r>
      <w:r>
        <w:rPr>
          <w:rFonts w:hint="eastAsia" w:ascii="仿宋" w:hAnsi="仿宋" w:eastAsia="仿宋" w:cs="仿宋"/>
          <w:iCs/>
          <w:spacing w:val="8"/>
          <w:sz w:val="32"/>
          <w:szCs w:val="32"/>
          <w:highlight w:val="none"/>
          <w:lang w:eastAsia="zh-CN" w:bidi="ar"/>
        </w:rPr>
        <w:t>2020～2021</w:t>
      </w:r>
      <w:r>
        <w:rPr>
          <w:rFonts w:hint="eastAsia" w:ascii="仿宋" w:hAnsi="仿宋" w:eastAsia="仿宋" w:cs="仿宋"/>
          <w:spacing w:val="8"/>
          <w:sz w:val="32"/>
          <w:szCs w:val="32"/>
          <w:highlight w:val="none"/>
          <w:lang w:bidi="ar"/>
        </w:rPr>
        <w:t>年度续试，平均亩产</w:t>
      </w:r>
      <w:r>
        <w:rPr>
          <w:rFonts w:hint="eastAsia" w:ascii="仿宋" w:hAnsi="仿宋" w:eastAsia="仿宋" w:cs="仿宋"/>
          <w:iCs/>
          <w:spacing w:val="8"/>
          <w:sz w:val="32"/>
          <w:szCs w:val="32"/>
          <w:highlight w:val="none"/>
          <w:lang w:bidi="ar"/>
        </w:rPr>
        <w:t>552.7</w:t>
      </w:r>
      <w:r>
        <w:rPr>
          <w:rFonts w:hint="eastAsia" w:ascii="仿宋" w:hAnsi="仿宋" w:eastAsia="仿宋" w:cs="仿宋"/>
          <w:spacing w:val="8"/>
          <w:sz w:val="32"/>
          <w:szCs w:val="32"/>
          <w:highlight w:val="none"/>
          <w:lang w:bidi="ar"/>
        </w:rPr>
        <w:t>公斤，比对照品种百农207</w:t>
      </w:r>
      <w:r>
        <w:rPr>
          <w:rFonts w:hint="eastAsia" w:ascii="仿宋" w:hAnsi="仿宋" w:eastAsia="仿宋" w:cs="仿宋"/>
          <w:iCs/>
          <w:spacing w:val="8"/>
          <w:sz w:val="32"/>
          <w:szCs w:val="32"/>
          <w:highlight w:val="none"/>
          <w:lang w:bidi="ar"/>
        </w:rPr>
        <w:t>增</w:t>
      </w:r>
      <w:r>
        <w:rPr>
          <w:rFonts w:hint="eastAsia" w:ascii="仿宋" w:hAnsi="仿宋" w:eastAsia="仿宋" w:cs="仿宋"/>
          <w:spacing w:val="8"/>
          <w:sz w:val="32"/>
          <w:szCs w:val="32"/>
          <w:highlight w:val="none"/>
          <w:lang w:bidi="ar"/>
        </w:rPr>
        <w:t>产</w:t>
      </w:r>
      <w:r>
        <w:rPr>
          <w:rFonts w:hint="eastAsia" w:ascii="仿宋" w:hAnsi="仿宋" w:eastAsia="仿宋" w:cs="仿宋"/>
          <w:iCs/>
          <w:spacing w:val="8"/>
          <w:sz w:val="32"/>
          <w:szCs w:val="32"/>
          <w:highlight w:val="none"/>
          <w:lang w:bidi="ar"/>
        </w:rPr>
        <w:t>3.5</w:t>
      </w:r>
      <w:r>
        <w:rPr>
          <w:rFonts w:hint="eastAsia" w:ascii="仿宋" w:hAnsi="仿宋" w:eastAsia="仿宋" w:cs="仿宋"/>
          <w:spacing w:val="8"/>
          <w:sz w:val="32"/>
          <w:szCs w:val="32"/>
          <w:highlight w:val="none"/>
          <w:lang w:bidi="ar"/>
        </w:rPr>
        <w:t>%，</w:t>
      </w:r>
      <w:r>
        <w:rPr>
          <w:rFonts w:hint="eastAsia" w:ascii="仿宋" w:hAnsi="仿宋" w:eastAsia="仿宋" w:cs="仿宋"/>
          <w:spacing w:val="8"/>
          <w:sz w:val="32"/>
          <w:szCs w:val="32"/>
          <w:highlight w:val="none"/>
          <w:lang w:eastAsia="zh-CN" w:bidi="ar"/>
        </w:rPr>
        <w:t>达标点率</w:t>
      </w:r>
      <w:r>
        <w:rPr>
          <w:rFonts w:hint="eastAsia" w:ascii="仿宋" w:hAnsi="仿宋" w:eastAsia="仿宋" w:cs="仿宋"/>
          <w:iCs/>
          <w:spacing w:val="8"/>
          <w:sz w:val="32"/>
          <w:szCs w:val="32"/>
          <w:highlight w:val="none"/>
          <w:lang w:bidi="ar"/>
        </w:rPr>
        <w:t>78.6</w:t>
      </w:r>
      <w:r>
        <w:rPr>
          <w:rFonts w:hint="eastAsia" w:ascii="仿宋" w:hAnsi="仿宋" w:eastAsia="仿宋" w:cs="仿宋"/>
          <w:spacing w:val="8"/>
          <w:sz w:val="32"/>
          <w:szCs w:val="32"/>
          <w:highlight w:val="none"/>
          <w:lang w:bidi="ar"/>
        </w:rPr>
        <w:t>%</w:t>
      </w:r>
      <w:r>
        <w:rPr>
          <w:rFonts w:hint="eastAsia" w:ascii="仿宋" w:hAnsi="仿宋" w:eastAsia="仿宋" w:cs="仿宋"/>
          <w:spacing w:val="8"/>
          <w:sz w:val="32"/>
          <w:szCs w:val="32"/>
          <w:highlight w:val="none"/>
          <w:lang w:eastAsia="zh-CN" w:bidi="ar"/>
        </w:rPr>
        <w:t>；</w:t>
      </w:r>
      <w:r>
        <w:rPr>
          <w:rFonts w:hint="eastAsia" w:ascii="仿宋" w:hAnsi="仿宋" w:eastAsia="仿宋" w:cs="仿宋"/>
          <w:iCs/>
          <w:spacing w:val="8"/>
          <w:sz w:val="32"/>
          <w:szCs w:val="32"/>
          <w:highlight w:val="none"/>
          <w:lang w:eastAsia="zh-CN" w:bidi="ar"/>
        </w:rPr>
        <w:t>2021～2022</w:t>
      </w:r>
      <w:r>
        <w:rPr>
          <w:rFonts w:hint="eastAsia" w:ascii="仿宋" w:hAnsi="仿宋" w:eastAsia="仿宋" w:cs="仿宋"/>
          <w:spacing w:val="8"/>
          <w:sz w:val="32"/>
          <w:szCs w:val="32"/>
          <w:highlight w:val="none"/>
          <w:lang w:bidi="ar"/>
        </w:rPr>
        <w:t>年度生产试验，平均亩</w:t>
      </w:r>
      <w:r>
        <w:rPr>
          <w:rFonts w:hint="eastAsia" w:ascii="仿宋" w:hAnsi="仿宋" w:eastAsia="仿宋" w:cs="仿宋"/>
          <w:iCs/>
          <w:spacing w:val="8"/>
          <w:sz w:val="32"/>
          <w:szCs w:val="32"/>
          <w:highlight w:val="none"/>
          <w:lang w:bidi="ar"/>
        </w:rPr>
        <w:t>产646.3公斤</w:t>
      </w:r>
      <w:r>
        <w:rPr>
          <w:rFonts w:hint="eastAsia" w:ascii="仿宋" w:hAnsi="仿宋" w:eastAsia="仿宋" w:cs="仿宋"/>
          <w:spacing w:val="8"/>
          <w:sz w:val="32"/>
          <w:szCs w:val="32"/>
          <w:highlight w:val="none"/>
          <w:lang w:bidi="ar"/>
        </w:rPr>
        <w:t>，比对照品种百农207</w:t>
      </w:r>
      <w:r>
        <w:rPr>
          <w:rFonts w:hint="eastAsia" w:ascii="仿宋" w:hAnsi="仿宋" w:eastAsia="仿宋" w:cs="仿宋"/>
          <w:iCs/>
          <w:spacing w:val="8"/>
          <w:sz w:val="32"/>
          <w:szCs w:val="32"/>
          <w:highlight w:val="none"/>
          <w:lang w:bidi="ar"/>
        </w:rPr>
        <w:t>增</w:t>
      </w:r>
      <w:r>
        <w:rPr>
          <w:rFonts w:hint="eastAsia" w:ascii="仿宋" w:hAnsi="仿宋" w:eastAsia="仿宋" w:cs="仿宋"/>
          <w:spacing w:val="8"/>
          <w:sz w:val="32"/>
          <w:szCs w:val="32"/>
          <w:highlight w:val="none"/>
          <w:lang w:bidi="ar"/>
        </w:rPr>
        <w:t>产</w:t>
      </w:r>
      <w:r>
        <w:rPr>
          <w:rFonts w:hint="eastAsia" w:ascii="仿宋" w:hAnsi="仿宋" w:eastAsia="仿宋" w:cs="仿宋"/>
          <w:iCs/>
          <w:spacing w:val="8"/>
          <w:sz w:val="32"/>
          <w:szCs w:val="32"/>
          <w:highlight w:val="none"/>
          <w:lang w:bidi="ar"/>
        </w:rPr>
        <w:t>4.8</w:t>
      </w:r>
      <w:r>
        <w:rPr>
          <w:rFonts w:hint="eastAsia" w:ascii="仿宋" w:hAnsi="仿宋" w:eastAsia="仿宋" w:cs="仿宋"/>
          <w:spacing w:val="8"/>
          <w:sz w:val="32"/>
          <w:szCs w:val="32"/>
          <w:highlight w:val="none"/>
          <w:lang w:bidi="ar"/>
        </w:rPr>
        <w:t>%，</w:t>
      </w:r>
      <w:r>
        <w:rPr>
          <w:rFonts w:hint="eastAsia" w:ascii="仿宋" w:hAnsi="仿宋" w:eastAsia="仿宋" w:cs="仿宋"/>
          <w:spacing w:val="8"/>
          <w:sz w:val="32"/>
          <w:szCs w:val="32"/>
          <w:highlight w:val="none"/>
          <w:lang w:eastAsia="zh-CN" w:bidi="ar"/>
        </w:rPr>
        <w:t>达标点率</w:t>
      </w:r>
      <w:r>
        <w:rPr>
          <w:rFonts w:hint="eastAsia" w:ascii="仿宋" w:hAnsi="仿宋" w:eastAsia="仿宋" w:cs="仿宋"/>
          <w:iCs/>
          <w:spacing w:val="8"/>
          <w:sz w:val="32"/>
          <w:szCs w:val="32"/>
          <w:highlight w:val="none"/>
          <w:lang w:bidi="ar"/>
        </w:rPr>
        <w:t>100</w:t>
      </w:r>
      <w:r>
        <w:rPr>
          <w:rFonts w:hint="eastAsia" w:ascii="仿宋" w:hAnsi="仿宋" w:eastAsia="仿宋" w:cs="仿宋"/>
          <w:spacing w:val="8"/>
          <w:sz w:val="32"/>
          <w:szCs w:val="32"/>
          <w:highlight w:val="none"/>
          <w:lang w:bidi="ar"/>
        </w:rPr>
        <w:t>%。</w:t>
      </w:r>
    </w:p>
    <w:p>
      <w:pPr>
        <w:keepNext w:val="0"/>
        <w:keepLines w:val="0"/>
        <w:pageBreakBefore w:val="0"/>
        <w:shd w:val="clear"/>
        <w:kinsoku/>
        <w:wordWrap/>
        <w:overflowPunct/>
        <w:topLinePunct w:val="0"/>
        <w:autoSpaceDE w:val="0"/>
        <w:autoSpaceDN/>
        <w:bidi w:val="0"/>
        <w:adjustRightInd/>
        <w:snapToGrid/>
        <w:spacing w:line="600" w:lineRule="exact"/>
        <w:ind w:firstLine="675" w:firstLineChars="200"/>
        <w:jc w:val="both"/>
        <w:textAlignment w:val="auto"/>
        <w:rPr>
          <w:rFonts w:hint="eastAsia" w:ascii="仿宋" w:hAnsi="仿宋" w:eastAsia="仿宋" w:cs="仿宋"/>
          <w:spacing w:val="8"/>
          <w:sz w:val="32"/>
          <w:szCs w:val="32"/>
          <w:highlight w:val="none"/>
          <w:shd w:val="clear" w:color="auto" w:fill="FFFFFF"/>
        </w:rPr>
      </w:pPr>
      <w:r>
        <w:rPr>
          <w:rFonts w:hint="eastAsia" w:ascii="仿宋" w:hAnsi="仿宋" w:eastAsia="仿宋" w:cs="仿宋"/>
          <w:b/>
          <w:bCs/>
          <w:spacing w:val="8"/>
          <w:sz w:val="32"/>
          <w:szCs w:val="32"/>
          <w:highlight w:val="none"/>
          <w:shd w:val="clear" w:color="auto" w:fill="FFFFFF"/>
          <w:lang w:bidi="ar"/>
        </w:rPr>
        <w:t>栽培技术要点</w:t>
      </w:r>
      <w:r>
        <w:rPr>
          <w:rFonts w:hint="eastAsia" w:ascii="仿宋" w:hAnsi="仿宋" w:eastAsia="仿宋" w:cs="仿宋"/>
          <w:spacing w:val="8"/>
          <w:sz w:val="32"/>
          <w:szCs w:val="32"/>
          <w:highlight w:val="none"/>
          <w:shd w:val="clear" w:color="auto" w:fill="FFFFFF"/>
          <w:lang w:bidi="ar"/>
        </w:rPr>
        <w:t>：适宜播种期</w:t>
      </w:r>
      <w:r>
        <w:rPr>
          <w:rFonts w:hint="eastAsia" w:ascii="仿宋" w:hAnsi="仿宋" w:eastAsia="仿宋" w:cs="仿宋"/>
          <w:iCs/>
          <w:spacing w:val="8"/>
          <w:sz w:val="32"/>
          <w:szCs w:val="32"/>
          <w:highlight w:val="none"/>
          <w:lang w:bidi="ar"/>
        </w:rPr>
        <w:t>10月</w:t>
      </w:r>
      <w:r>
        <w:rPr>
          <w:rFonts w:hint="eastAsia" w:ascii="仿宋" w:hAnsi="仿宋" w:eastAsia="仿宋" w:cs="仿宋"/>
          <w:iCs/>
          <w:spacing w:val="8"/>
          <w:sz w:val="32"/>
          <w:szCs w:val="32"/>
          <w:highlight w:val="none"/>
          <w:lang w:val="en-US" w:eastAsia="zh-CN" w:bidi="ar"/>
        </w:rPr>
        <w:t>上中</w:t>
      </w:r>
      <w:r>
        <w:rPr>
          <w:rFonts w:hint="eastAsia" w:ascii="仿宋" w:hAnsi="仿宋" w:eastAsia="仿宋" w:cs="仿宋"/>
          <w:iCs/>
          <w:spacing w:val="8"/>
          <w:sz w:val="32"/>
          <w:szCs w:val="32"/>
          <w:highlight w:val="none"/>
          <w:lang w:bidi="ar"/>
        </w:rPr>
        <w:t>旬</w:t>
      </w:r>
      <w:r>
        <w:rPr>
          <w:rFonts w:hint="eastAsia" w:ascii="仿宋" w:hAnsi="仿宋" w:eastAsia="仿宋" w:cs="仿宋"/>
          <w:spacing w:val="8"/>
          <w:sz w:val="32"/>
          <w:szCs w:val="32"/>
          <w:highlight w:val="none"/>
          <w:shd w:val="clear" w:color="auto" w:fill="FFFFFF"/>
          <w:lang w:bidi="ar"/>
        </w:rPr>
        <w:t>，每亩适宜基本苗</w:t>
      </w:r>
      <w:r>
        <w:rPr>
          <w:rFonts w:hint="eastAsia" w:ascii="仿宋" w:hAnsi="仿宋" w:eastAsia="仿宋" w:cs="仿宋"/>
          <w:iCs/>
          <w:spacing w:val="8"/>
          <w:sz w:val="32"/>
          <w:szCs w:val="32"/>
          <w:highlight w:val="none"/>
          <w:lang w:bidi="ar"/>
        </w:rPr>
        <w:t>18～22</w:t>
      </w:r>
      <w:r>
        <w:rPr>
          <w:rFonts w:hint="eastAsia" w:ascii="仿宋" w:hAnsi="仿宋" w:eastAsia="仿宋" w:cs="仿宋"/>
          <w:spacing w:val="8"/>
          <w:sz w:val="32"/>
          <w:szCs w:val="32"/>
          <w:highlight w:val="none"/>
          <w:shd w:val="clear" w:color="auto" w:fill="FFFFFF"/>
          <w:lang w:bidi="ar"/>
        </w:rPr>
        <w:t>万。注意</w:t>
      </w:r>
      <w:r>
        <w:rPr>
          <w:rFonts w:hint="eastAsia" w:ascii="仿宋" w:hAnsi="仿宋" w:eastAsia="仿宋" w:cs="仿宋"/>
          <w:iCs/>
          <w:spacing w:val="8"/>
          <w:sz w:val="32"/>
          <w:szCs w:val="32"/>
          <w:highlight w:val="none"/>
          <w:lang w:bidi="ar"/>
        </w:rPr>
        <w:t>防治蚜虫、</w:t>
      </w:r>
      <w:r>
        <w:rPr>
          <w:rFonts w:hint="eastAsia" w:ascii="仿宋" w:hAnsi="仿宋" w:eastAsia="仿宋" w:cs="仿宋"/>
          <w:spacing w:val="8"/>
          <w:sz w:val="32"/>
          <w:szCs w:val="32"/>
          <w:highlight w:val="none"/>
          <w:shd w:val="clear" w:color="auto" w:fill="FFFFFF"/>
          <w:lang w:bidi="ar"/>
        </w:rPr>
        <w:t>赤霉病</w:t>
      </w:r>
      <w:r>
        <w:rPr>
          <w:rFonts w:hint="eastAsia" w:ascii="仿宋" w:hAnsi="仿宋" w:eastAsia="仿宋" w:cs="仿宋"/>
          <w:iCs/>
          <w:spacing w:val="8"/>
          <w:sz w:val="32"/>
          <w:szCs w:val="32"/>
          <w:highlight w:val="none"/>
          <w:lang w:bidi="ar"/>
        </w:rPr>
        <w:t>、叶锈病、</w:t>
      </w:r>
      <w:r>
        <w:rPr>
          <w:rFonts w:hint="eastAsia" w:ascii="仿宋" w:hAnsi="仿宋" w:eastAsia="仿宋" w:cs="仿宋"/>
          <w:spacing w:val="8"/>
          <w:sz w:val="32"/>
          <w:szCs w:val="32"/>
          <w:highlight w:val="none"/>
          <w:shd w:val="clear" w:color="auto" w:fill="FFFFFF"/>
          <w:lang w:bidi="ar"/>
        </w:rPr>
        <w:t>条锈病、白粉病和纹枯病等病虫害，</w:t>
      </w:r>
      <w:r>
        <w:rPr>
          <w:rFonts w:hint="eastAsia" w:ascii="仿宋" w:hAnsi="仿宋" w:eastAsia="仿宋" w:cs="仿宋"/>
          <w:spacing w:val="8"/>
          <w:sz w:val="32"/>
          <w:szCs w:val="32"/>
          <w:highlight w:val="none"/>
          <w:shd w:val="clear" w:color="auto" w:fill="FFFFFF"/>
          <w:lang w:eastAsia="zh-CN" w:bidi="ar"/>
        </w:rPr>
        <w:t>预防春季低温冻害</w:t>
      </w:r>
      <w:r>
        <w:rPr>
          <w:rFonts w:hint="eastAsia" w:ascii="仿宋" w:hAnsi="仿宋" w:eastAsia="仿宋" w:cs="仿宋"/>
          <w:spacing w:val="8"/>
          <w:sz w:val="32"/>
          <w:szCs w:val="32"/>
          <w:highlight w:val="none"/>
          <w:shd w:val="clear" w:color="auto" w:fill="FFFFFF"/>
          <w:lang w:bidi="ar"/>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67.</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郑原麦7</w:t>
      </w:r>
      <w:r>
        <w:rPr>
          <w:rFonts w:hint="eastAsia" w:ascii="仿宋" w:hAnsi="仿宋" w:eastAsia="仿宋" w:cs="仿宋"/>
          <w:sz w:val="32"/>
          <w:szCs w:val="32"/>
          <w:highlight w:val="none"/>
          <w:lang w:val="en-US" w:eastAsia="zh-CN"/>
        </w:rPr>
        <w:t>2</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河南金苑种业股份有限公司</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河南金苑种业股份有限公司、河南省科学院同位素研究所有限责任公司</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N/>
        <w:bidi w:val="0"/>
        <w:adjustRightInd/>
        <w:snapToGrid/>
        <w:spacing w:line="600"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周麦22/豫同11-92</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特征特性：</w:t>
      </w:r>
      <w:r>
        <w:rPr>
          <w:rFonts w:hint="eastAsia" w:ascii="仿宋" w:hAnsi="仿宋" w:eastAsia="仿宋" w:cs="仿宋"/>
          <w:spacing w:val="8"/>
          <w:sz w:val="32"/>
          <w:szCs w:val="32"/>
          <w:highlight w:val="none"/>
        </w:rPr>
        <w:t>半冬性品种，全生育期217.7～225.4天，平均熟期比对照品种百农207早熟0.9天。幼苗半匍匐，叶色浓绿，分蘖力强，成穗率中等。春季起身拔节早，两极分化较快，耐倒春寒能力</w:t>
      </w:r>
      <w:r>
        <w:rPr>
          <w:rFonts w:hint="eastAsia" w:ascii="仿宋" w:hAnsi="仿宋" w:eastAsia="仿宋" w:cs="仿宋"/>
          <w:spacing w:val="8"/>
          <w:sz w:val="32"/>
          <w:szCs w:val="32"/>
          <w:highlight w:val="none"/>
          <w:lang w:val="en-US" w:eastAsia="zh-CN"/>
        </w:rPr>
        <w:t>一般</w:t>
      </w:r>
      <w:r>
        <w:rPr>
          <w:rFonts w:hint="eastAsia" w:ascii="仿宋" w:hAnsi="仿宋" w:eastAsia="仿宋" w:cs="仿宋"/>
          <w:spacing w:val="8"/>
          <w:sz w:val="32"/>
          <w:szCs w:val="32"/>
          <w:highlight w:val="none"/>
        </w:rPr>
        <w:t>。株高75.2～83.3厘米，抗倒性中等。株型半紧凑，穗层较整齐，熟相</w:t>
      </w:r>
      <w:r>
        <w:rPr>
          <w:rFonts w:hint="eastAsia" w:ascii="仿宋" w:hAnsi="仿宋" w:eastAsia="仿宋" w:cs="仿宋"/>
          <w:spacing w:val="8"/>
          <w:sz w:val="32"/>
          <w:szCs w:val="32"/>
          <w:highlight w:val="none"/>
          <w:lang w:val="en-US" w:eastAsia="zh-CN"/>
        </w:rPr>
        <w:t>一般</w:t>
      </w:r>
      <w:r>
        <w:rPr>
          <w:rFonts w:hint="eastAsia" w:ascii="仿宋" w:hAnsi="仿宋" w:eastAsia="仿宋" w:cs="仿宋"/>
          <w:spacing w:val="8"/>
          <w:sz w:val="32"/>
          <w:szCs w:val="32"/>
          <w:highlight w:val="none"/>
        </w:rPr>
        <w:t>。穗纺锤形，短芒，白壳，白粒，籽粒半角质，饱满度较好。亩穗数38.5～41.2万，穗粒数34.2～38.5粒，千粒重44.1～47.4克。</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抗病鉴定：</w:t>
      </w:r>
      <w:r>
        <w:rPr>
          <w:rFonts w:hint="eastAsia" w:ascii="仿宋" w:hAnsi="仿宋" w:eastAsia="仿宋" w:cs="仿宋"/>
          <w:bCs/>
          <w:spacing w:val="8"/>
          <w:sz w:val="32"/>
          <w:szCs w:val="32"/>
          <w:highlight w:val="none"/>
        </w:rPr>
        <w:t>中感条锈病、叶锈病、白粉病和纹枯病，高感赤霉病。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pacing w:val="6"/>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pacing w:val="8"/>
          <w:sz w:val="32"/>
          <w:szCs w:val="32"/>
          <w:highlight w:val="none"/>
        </w:rPr>
        <w:t>容重806克/升、788克/升，蛋白质含量13.8%、14.5%，湿面筋含量29.5%、31.8%，吸水量56.0毫升/100克、55.4毫升/100克，稳定时间3.0分钟、1.8分钟，拉伸面积41平方厘米、44平方厘米，最大拉伸阻力197EU、188EU。</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产量表现：</w:t>
      </w:r>
      <w:r>
        <w:rPr>
          <w:rFonts w:hint="eastAsia" w:ascii="仿宋" w:hAnsi="仿宋" w:eastAsia="仿宋" w:cs="仿宋"/>
          <w:spacing w:val="8"/>
          <w:sz w:val="32"/>
          <w:szCs w:val="32"/>
          <w:highlight w:val="none"/>
        </w:rPr>
        <w:t>2019～2020年度</w:t>
      </w:r>
      <w:r>
        <w:rPr>
          <w:rFonts w:hint="eastAsia" w:ascii="仿宋" w:hAnsi="仿宋" w:eastAsia="仿宋" w:cs="仿宋"/>
          <w:sz w:val="32"/>
          <w:szCs w:val="32"/>
          <w:highlight w:val="none"/>
        </w:rPr>
        <w:t>河南丰豫小麦品种试验联合体冬水组区域试验</w:t>
      </w:r>
      <w:r>
        <w:rPr>
          <w:rFonts w:hint="eastAsia" w:ascii="仿宋" w:hAnsi="仿宋" w:eastAsia="仿宋" w:cs="仿宋"/>
          <w:spacing w:val="8"/>
          <w:sz w:val="32"/>
          <w:szCs w:val="32"/>
          <w:highlight w:val="none"/>
        </w:rPr>
        <w:t>，平均亩产563.0公斤，比对照品种百农207增产4.1%，</w:t>
      </w:r>
      <w:r>
        <w:rPr>
          <w:rFonts w:hint="eastAsia" w:ascii="仿宋" w:hAnsi="仿宋" w:eastAsia="仿宋" w:cs="仿宋"/>
          <w:spacing w:val="8"/>
          <w:sz w:val="32"/>
          <w:szCs w:val="32"/>
          <w:highlight w:val="none"/>
          <w:lang w:eastAsia="zh-CN"/>
        </w:rPr>
        <w:t>达标点率</w:t>
      </w:r>
      <w:r>
        <w:rPr>
          <w:rFonts w:hint="eastAsia" w:ascii="仿宋" w:hAnsi="仿宋" w:eastAsia="仿宋" w:cs="仿宋"/>
          <w:spacing w:val="8"/>
          <w:sz w:val="32"/>
          <w:szCs w:val="32"/>
          <w:highlight w:val="none"/>
        </w:rPr>
        <w:t>81.3%；2020～2021年度续试，平均亩产545.7公斤，比对照品种百农207增产2.2%，</w:t>
      </w:r>
      <w:r>
        <w:rPr>
          <w:rFonts w:hint="eastAsia" w:ascii="仿宋" w:hAnsi="仿宋" w:eastAsia="仿宋" w:cs="仿宋"/>
          <w:spacing w:val="8"/>
          <w:sz w:val="32"/>
          <w:szCs w:val="32"/>
          <w:highlight w:val="none"/>
          <w:lang w:eastAsia="zh-CN"/>
        </w:rPr>
        <w:t>达标点率</w:t>
      </w:r>
      <w:r>
        <w:rPr>
          <w:rFonts w:hint="eastAsia" w:ascii="仿宋" w:hAnsi="仿宋" w:eastAsia="仿宋" w:cs="仿宋"/>
          <w:spacing w:val="8"/>
          <w:sz w:val="32"/>
          <w:szCs w:val="32"/>
          <w:highlight w:val="none"/>
        </w:rPr>
        <w:t>71.4%；2021～2022年度生产试验，平均亩产642.3公斤，比对照品种百农207增产4.2%，</w:t>
      </w:r>
      <w:r>
        <w:rPr>
          <w:rFonts w:hint="eastAsia" w:ascii="仿宋" w:hAnsi="仿宋" w:eastAsia="仿宋" w:cs="仿宋"/>
          <w:spacing w:val="8"/>
          <w:sz w:val="32"/>
          <w:szCs w:val="32"/>
          <w:highlight w:val="none"/>
          <w:lang w:eastAsia="zh-CN"/>
        </w:rPr>
        <w:t>达标点率</w:t>
      </w:r>
      <w:r>
        <w:rPr>
          <w:rFonts w:hint="eastAsia" w:ascii="仿宋" w:hAnsi="仿宋" w:eastAsia="仿宋" w:cs="仿宋"/>
          <w:spacing w:val="8"/>
          <w:sz w:val="32"/>
          <w:szCs w:val="32"/>
          <w:highlight w:val="none"/>
        </w:rPr>
        <w:t>86.7%。</w:t>
      </w:r>
    </w:p>
    <w:p>
      <w:pPr>
        <w:keepNext w:val="0"/>
        <w:keepLines w:val="0"/>
        <w:pageBreakBefore w:val="0"/>
        <w:shd w:val="clear"/>
        <w:overflowPunct/>
        <w:autoSpaceDN/>
        <w:bidi w:val="0"/>
        <w:spacing w:line="600" w:lineRule="exact"/>
        <w:ind w:firstLine="675" w:firstLineChars="200"/>
        <w:rPr>
          <w:rFonts w:hint="eastAsia" w:ascii="仿宋" w:hAnsi="仿宋" w:eastAsia="仿宋" w:cs="仿宋"/>
          <w:b/>
          <w:bCs/>
          <w:spacing w:val="8"/>
          <w:sz w:val="32"/>
          <w:szCs w:val="32"/>
          <w:highlight w:val="none"/>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：适宜播种期10月上中旬，每亩适宜基本苗16～20万。注意防治蚜虫、赤霉病、</w:t>
      </w:r>
      <w:r>
        <w:rPr>
          <w:rFonts w:hint="eastAsia" w:ascii="仿宋" w:hAnsi="仿宋" w:eastAsia="仿宋" w:cs="仿宋"/>
          <w:bCs/>
          <w:spacing w:val="8"/>
          <w:sz w:val="32"/>
          <w:szCs w:val="32"/>
          <w:highlight w:val="none"/>
        </w:rPr>
        <w:t>条锈病、叶锈病、白粉病和纹枯病</w:t>
      </w:r>
      <w:r>
        <w:rPr>
          <w:rFonts w:hint="eastAsia" w:ascii="仿宋" w:hAnsi="仿宋" w:eastAsia="仿宋" w:cs="仿宋"/>
          <w:spacing w:val="8"/>
          <w:sz w:val="32"/>
          <w:szCs w:val="32"/>
          <w:highlight w:val="none"/>
        </w:rPr>
        <w:t>等病虫害，</w:t>
      </w:r>
      <w:r>
        <w:rPr>
          <w:rFonts w:hint="eastAsia" w:ascii="仿宋" w:hAnsi="仿宋" w:eastAsia="仿宋" w:cs="仿宋"/>
          <w:spacing w:val="8"/>
          <w:sz w:val="32"/>
          <w:szCs w:val="32"/>
          <w:highlight w:val="none"/>
          <w:lang w:eastAsia="zh-CN"/>
        </w:rPr>
        <w:t>预防冬春季冻害</w:t>
      </w:r>
      <w:r>
        <w:rPr>
          <w:rFonts w:hint="eastAsia" w:ascii="仿宋" w:hAnsi="仿宋" w:eastAsia="仿宋" w:cs="仿宋"/>
          <w:spacing w:val="8"/>
          <w:sz w:val="32"/>
          <w:szCs w:val="32"/>
          <w:highlight w:val="none"/>
        </w:rPr>
        <w:t>，高水肥地块种植注意防止倒伏。</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初审意见：</w:t>
      </w:r>
      <w:r>
        <w:rPr>
          <w:rFonts w:hint="eastAsia" w:ascii="仿宋" w:hAnsi="仿宋" w:eastAsia="仿宋" w:cs="仿宋"/>
          <w:sz w:val="32"/>
          <w:szCs w:val="32"/>
          <w:highlight w:val="none"/>
        </w:rPr>
        <w:t>该品种符合河南省小麦品种审定标准，通过初审。适宜河南省（南部长江中下游麦区除外）高中水肥地块早中茬地种植</w:t>
      </w:r>
      <w:r>
        <w:rPr>
          <w:rFonts w:hint="eastAsia" w:ascii="仿宋" w:hAnsi="仿宋" w:eastAsia="仿宋" w:cs="仿宋"/>
          <w:spacing w:val="8"/>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漯丰1906</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河南省郾丰种业有限公司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河南省郾丰种业有限公司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莱州137/豫麦158</w:t>
      </w:r>
    </w:p>
    <w:p>
      <w:pPr>
        <w:keepNext w:val="0"/>
        <w:keepLines w:val="0"/>
        <w:pageBreakBefore w:val="0"/>
        <w:shd w:val="clear"/>
        <w:overflowPunct/>
        <w:autoSpaceDE w:val="0"/>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半冬性品种，全生育期217.9～226.5天，平均熟期比对照品种百农207早熟0.3天。幼苗半匍匐，叶色深绿，分蘖力较强，成穗率</w:t>
      </w:r>
      <w:r>
        <w:rPr>
          <w:rFonts w:hint="eastAsia" w:ascii="仿宋" w:hAnsi="仿宋" w:eastAsia="仿宋" w:cs="仿宋"/>
          <w:sz w:val="32"/>
          <w:szCs w:val="32"/>
          <w:highlight w:val="none"/>
          <w:lang w:val="en-US" w:eastAsia="zh-CN"/>
        </w:rPr>
        <w:t>较高</w:t>
      </w:r>
      <w:r>
        <w:rPr>
          <w:rFonts w:hint="eastAsia" w:ascii="仿宋" w:hAnsi="仿宋" w:eastAsia="仿宋" w:cs="仿宋"/>
          <w:sz w:val="32"/>
          <w:szCs w:val="32"/>
          <w:highlight w:val="none"/>
        </w:rPr>
        <w:t>。春季起身拔节慢，两极分化快，</w:t>
      </w:r>
      <w:r>
        <w:rPr>
          <w:rFonts w:hint="eastAsia" w:ascii="仿宋" w:hAnsi="仿宋" w:eastAsia="仿宋" w:cs="仿宋"/>
          <w:sz w:val="32"/>
          <w:szCs w:val="32"/>
          <w:highlight w:val="none"/>
          <w:lang w:val="en-US" w:eastAsia="zh-CN"/>
        </w:rPr>
        <w:t>耐倒春寒能力中等</w:t>
      </w:r>
      <w:r>
        <w:rPr>
          <w:rFonts w:hint="eastAsia" w:ascii="仿宋" w:hAnsi="仿宋" w:eastAsia="仿宋" w:cs="仿宋"/>
          <w:sz w:val="32"/>
          <w:szCs w:val="32"/>
          <w:highlight w:val="none"/>
        </w:rPr>
        <w:t>。株高77.4～83.9厘米，抗倒性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。株型偏紧凑，穗层整齐，熟相好。穗纺锤形，长芒，白壳，白粒，籽粒半角质，饱满度较好。亩穗数39.5～41.1万，穗粒数33.1～36.0粒，千粒重44.4～50.2克。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纹枯病，高感白粉病和赤霉病。</w:t>
      </w:r>
    </w:p>
    <w:p>
      <w:pPr>
        <w:keepNext w:val="0"/>
        <w:keepLines w:val="0"/>
        <w:pageBreakBefore w:val="0"/>
        <w:shd w:val="clear"/>
        <w:overflowPunct/>
        <w:autoSpaceDN/>
        <w:bidi w:val="0"/>
        <w:spacing w:line="600" w:lineRule="exact"/>
        <w:ind w:firstLine="643" w:firstLineChars="200"/>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容重834克/升、837克/升，蛋白质含量13.2%、12.0%，湿面筋含量30.4%、29.4%，吸水量62.4毫升/100克、62.3毫升/100克，稳定时间2.8分钟、4.2分钟，拉伸面积43平方厘米、56平方厘米，最大拉伸阻力173EU、256EU。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w:t>
      </w:r>
      <w:r>
        <w:rPr>
          <w:rFonts w:hint="eastAsia" w:ascii="仿宋" w:hAnsi="仿宋" w:eastAsia="仿宋" w:cs="仿宋"/>
          <w:sz w:val="32"/>
          <w:szCs w:val="32"/>
          <w:highlight w:val="none"/>
          <w:lang w:eastAsia="zh-CN"/>
        </w:rPr>
        <w:t>河南省丰优小麦试验联合体冬水组区域试验</w:t>
      </w:r>
      <w:r>
        <w:rPr>
          <w:rFonts w:hint="eastAsia" w:ascii="仿宋" w:hAnsi="仿宋" w:eastAsia="仿宋" w:cs="仿宋"/>
          <w:sz w:val="32"/>
          <w:szCs w:val="32"/>
          <w:highlight w:val="none"/>
        </w:rPr>
        <w:t>，平均亩产553.8公斤，比对照品种百农207增产11.4%，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100%；2021～2022年度续试，平均亩产629.0公斤，比对照品种百农207增产11.2%，</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100%；2022～2023年度生产试验，平均亩产554.2公斤，比对照品种百农207增产8.4%，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w:t>
      </w:r>
      <w:r>
        <w:rPr>
          <w:rFonts w:hint="eastAsia" w:ascii="仿宋" w:hAnsi="仿宋" w:eastAsia="仿宋" w:cs="仿宋"/>
          <w:sz w:val="32"/>
          <w:szCs w:val="32"/>
          <w:highlight w:val="none"/>
          <w:lang w:val="en-US" w:eastAsia="zh-CN"/>
        </w:rPr>
        <w:t>上中</w:t>
      </w:r>
      <w:r>
        <w:rPr>
          <w:rFonts w:hint="eastAsia" w:ascii="仿宋" w:hAnsi="仿宋" w:eastAsia="仿宋" w:cs="仿宋"/>
          <w:sz w:val="32"/>
          <w:szCs w:val="32"/>
          <w:highlight w:val="none"/>
        </w:rPr>
        <w:t>旬，每亩适宜基本苗18～22万。注意防治蚜虫、赤霉病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条锈病、叶锈病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纹枯病等病虫害，</w:t>
      </w:r>
      <w:r>
        <w:rPr>
          <w:rFonts w:hint="eastAsia" w:ascii="仿宋" w:hAnsi="仿宋" w:eastAsia="仿宋" w:cs="仿宋"/>
          <w:spacing w:val="8"/>
          <w:sz w:val="32"/>
          <w:szCs w:val="32"/>
          <w:highlight w:val="none"/>
          <w:lang w:eastAsia="zh-CN"/>
        </w:rPr>
        <w:t>预防春季低温冻害</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69.</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金秋168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河南省郾丰种业有限公司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val="0"/>
          <w:bCs w:val="0"/>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b w:val="0"/>
          <w:bCs w:val="0"/>
          <w:sz w:val="32"/>
          <w:szCs w:val="32"/>
          <w:highlight w:val="none"/>
        </w:rPr>
        <w:t>河南</w:t>
      </w:r>
      <w:r>
        <w:rPr>
          <w:rFonts w:hint="eastAsia" w:ascii="仿宋" w:hAnsi="仿宋" w:eastAsia="仿宋" w:cs="仿宋"/>
          <w:sz w:val="32"/>
          <w:szCs w:val="32"/>
          <w:highlight w:val="none"/>
        </w:rPr>
        <w:t>省</w:t>
      </w:r>
      <w:r>
        <w:rPr>
          <w:rFonts w:hint="eastAsia" w:ascii="仿宋" w:hAnsi="仿宋" w:eastAsia="仿宋" w:cs="仿宋"/>
          <w:b w:val="0"/>
          <w:bCs w:val="0"/>
          <w:sz w:val="32"/>
          <w:szCs w:val="32"/>
          <w:highlight w:val="none"/>
        </w:rPr>
        <w:t>郾丰种业有限公司</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漯河市金秋种业有限公司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周麦16/漯抗1号</w:t>
      </w:r>
    </w:p>
    <w:p>
      <w:pPr>
        <w:keepNext w:val="0"/>
        <w:keepLines w:val="0"/>
        <w:pageBreakBefore w:val="0"/>
        <w:shd w:val="clear"/>
        <w:overflowPunct/>
        <w:autoSpaceDE w:val="0"/>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半冬性品种，全生育期217.5～225.6天，平均熟期比对照品种百农207早熟0.8天。幼苗半匍匐，叶色浓绿，分蘖力中等，成穗率</w:t>
      </w:r>
      <w:r>
        <w:rPr>
          <w:rFonts w:hint="eastAsia" w:ascii="仿宋" w:hAnsi="仿宋" w:eastAsia="仿宋" w:cs="仿宋"/>
          <w:sz w:val="32"/>
          <w:szCs w:val="32"/>
          <w:highlight w:val="none"/>
          <w:lang w:val="en-US" w:eastAsia="zh-CN"/>
        </w:rPr>
        <w:t>较高</w:t>
      </w:r>
      <w:r>
        <w:rPr>
          <w:rFonts w:hint="eastAsia" w:ascii="仿宋" w:hAnsi="仿宋" w:eastAsia="仿宋" w:cs="仿宋"/>
          <w:sz w:val="32"/>
          <w:szCs w:val="32"/>
          <w:highlight w:val="none"/>
        </w:rPr>
        <w:t>。春季起身早，拔节快，两极分化快，</w:t>
      </w:r>
      <w:r>
        <w:rPr>
          <w:rFonts w:hint="eastAsia" w:ascii="仿宋" w:hAnsi="仿宋" w:eastAsia="仿宋" w:cs="仿宋"/>
          <w:sz w:val="32"/>
          <w:szCs w:val="32"/>
          <w:highlight w:val="none"/>
          <w:lang w:val="en-US" w:eastAsia="zh-CN"/>
        </w:rPr>
        <w:t>耐倒春寒能力中等</w:t>
      </w:r>
      <w:r>
        <w:rPr>
          <w:rFonts w:hint="eastAsia" w:ascii="仿宋" w:hAnsi="仿宋" w:eastAsia="仿宋" w:cs="仿宋"/>
          <w:sz w:val="32"/>
          <w:szCs w:val="32"/>
          <w:highlight w:val="none"/>
        </w:rPr>
        <w:t>。株高80.2～86.9厘米，抗倒</w:t>
      </w:r>
      <w:r>
        <w:rPr>
          <w:rFonts w:hint="eastAsia" w:ascii="仿宋" w:hAnsi="仿宋" w:eastAsia="仿宋" w:cs="仿宋"/>
          <w:sz w:val="32"/>
          <w:szCs w:val="32"/>
          <w:highlight w:val="none"/>
          <w:lang w:val="en-US" w:eastAsia="zh-CN"/>
        </w:rPr>
        <w:t>性中等</w:t>
      </w:r>
      <w:r>
        <w:rPr>
          <w:rFonts w:hint="eastAsia" w:ascii="仿宋" w:hAnsi="仿宋" w:eastAsia="仿宋" w:cs="仿宋"/>
          <w:sz w:val="32"/>
          <w:szCs w:val="32"/>
          <w:highlight w:val="none"/>
        </w:rPr>
        <w:t>。株型偏松散，穗层较整齐，熟相较好。穗纺缍</w:t>
      </w:r>
      <w:r>
        <w:rPr>
          <w:rFonts w:hint="eastAsia" w:ascii="仿宋" w:hAnsi="仿宋" w:eastAsia="仿宋" w:cs="仿宋"/>
          <w:sz w:val="32"/>
          <w:szCs w:val="32"/>
          <w:highlight w:val="none"/>
          <w:lang w:val="en-US" w:eastAsia="zh-CN"/>
        </w:rPr>
        <w:t>形</w:t>
      </w:r>
      <w:r>
        <w:rPr>
          <w:rFonts w:hint="eastAsia" w:ascii="仿宋" w:hAnsi="仿宋" w:eastAsia="仿宋" w:cs="仿宋"/>
          <w:sz w:val="32"/>
          <w:szCs w:val="32"/>
          <w:highlight w:val="none"/>
        </w:rPr>
        <w:t>，长芒，白壳，白粒，籽粒半角质，饱满度较好。亩穗数38.3～40.3万，穗粒数35.3～37.4粒，千粒重44.8～49.9克。</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中抗条锈病，中感叶锈病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纹枯病，高感白粉病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容重816克/升、826克/升，蛋白质含量13.3%、12.3%，湿面筋含量28.8%、29.2%，吸水量62.1毫升/100克、63.7毫升/100克，稳定时间2.3分钟、2.8分钟，拉伸面积31平方厘米、32平方厘米，最大拉伸阻力153EU、163EU。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w:t>
      </w:r>
      <w:r>
        <w:rPr>
          <w:rFonts w:hint="eastAsia" w:ascii="仿宋" w:hAnsi="仿宋" w:eastAsia="仿宋" w:cs="仿宋"/>
          <w:sz w:val="32"/>
          <w:szCs w:val="32"/>
          <w:highlight w:val="none"/>
          <w:lang w:eastAsia="zh-CN"/>
        </w:rPr>
        <w:t>河南省丰优小麦试验联合体冬水组区域试验</w:t>
      </w:r>
      <w:r>
        <w:rPr>
          <w:rFonts w:hint="eastAsia" w:ascii="仿宋" w:hAnsi="仿宋" w:eastAsia="仿宋" w:cs="仿宋"/>
          <w:sz w:val="32"/>
          <w:szCs w:val="32"/>
          <w:highlight w:val="none"/>
        </w:rPr>
        <w:t>，平均亩产547.7公斤，比对照品种百农207增产10.3%，</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100%。2021～2022年度续试，平均亩产613.2公斤，比对照品种百农207增产8.5%，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平均亩产547.6公斤，比对照品种百农207增产7.0%，</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：适宜播种期为10月</w:t>
      </w:r>
      <w:r>
        <w:rPr>
          <w:rFonts w:hint="eastAsia" w:ascii="仿宋" w:hAnsi="仿宋" w:eastAsia="仿宋" w:cs="仿宋"/>
          <w:sz w:val="32"/>
          <w:szCs w:val="32"/>
          <w:highlight w:val="none"/>
          <w:lang w:val="en-US" w:eastAsia="zh-CN"/>
        </w:rPr>
        <w:t>上中</w:t>
      </w:r>
      <w:r>
        <w:rPr>
          <w:rFonts w:hint="eastAsia" w:ascii="仿宋" w:hAnsi="仿宋" w:eastAsia="仿宋" w:cs="仿宋"/>
          <w:sz w:val="32"/>
          <w:szCs w:val="32"/>
          <w:highlight w:val="none"/>
        </w:rPr>
        <w:t>旬，每亩适宜基本苗16～20万。注意防治蚜虫</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赤霉病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叶锈病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rPr>
          <w:rFonts w:hint="eastAsia" w:ascii="仿宋" w:hAnsi="仿宋" w:eastAsia="仿宋" w:cs="仿宋"/>
          <w:sz w:val="32"/>
          <w:szCs w:val="32"/>
          <w:highlight w:val="none"/>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周麦52号</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河南周园种业有限公司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河南周园种业有限公司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周麦32号/周麦36号</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半冬性品种，全生育期217.9～225.9天，平均熟期比对照品种百农207早熟0.5天。幼苗半匍匐，叶色浅绿，分蘖</w:t>
      </w:r>
      <w:r>
        <w:rPr>
          <w:rFonts w:hint="eastAsia" w:ascii="仿宋" w:hAnsi="仿宋" w:eastAsia="仿宋" w:cs="仿宋"/>
          <w:sz w:val="32"/>
          <w:szCs w:val="32"/>
          <w:highlight w:val="none"/>
          <w:lang w:val="en-US" w:eastAsia="zh-CN"/>
        </w:rPr>
        <w:t>力中等，</w:t>
      </w:r>
      <w:r>
        <w:rPr>
          <w:rFonts w:hint="eastAsia" w:ascii="仿宋" w:hAnsi="仿宋" w:eastAsia="仿宋" w:cs="仿宋"/>
          <w:sz w:val="32"/>
          <w:szCs w:val="32"/>
          <w:highlight w:val="none"/>
        </w:rPr>
        <w:t>成穗率</w:t>
      </w:r>
      <w:r>
        <w:rPr>
          <w:rFonts w:hint="eastAsia" w:ascii="仿宋" w:hAnsi="仿宋" w:eastAsia="仿宋" w:cs="仿宋"/>
          <w:sz w:val="32"/>
          <w:szCs w:val="32"/>
          <w:highlight w:val="none"/>
          <w:lang w:val="en-US" w:eastAsia="zh-CN"/>
        </w:rPr>
        <w:t>较高</w:t>
      </w:r>
      <w:r>
        <w:rPr>
          <w:rFonts w:hint="eastAsia" w:ascii="仿宋" w:hAnsi="仿宋" w:eastAsia="仿宋" w:cs="仿宋"/>
          <w:sz w:val="32"/>
          <w:szCs w:val="32"/>
          <w:highlight w:val="none"/>
        </w:rPr>
        <w:t>。春季起身拔节较早，两极分化快，耐倒春寒能力一般。株高77.0～82.3厘米，抗倒性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。株型偏松散，穗层较整齐，熟相好。穗纺锤形，长芒，白壳，白粒，籽粒半角质，饱满度较好。亩穗数40.0～41.4万，穗粒数33.4～38.1粒，千粒重42.8～47.8克。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叶锈病，高感白粉病、纹枯病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容重830克/升、838克/升，蛋白质含量14.1%、12.7%，湿面筋含量28.4%、23.9%，吸水量59.8毫升/100克、59.5毫升/100克，稳定时间8.2分钟、16.2分钟，拉伸面积57平方厘米、85平方厘米，最大拉伸阻力302EU、498EU。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w:t>
      </w:r>
      <w:r>
        <w:rPr>
          <w:rFonts w:hint="eastAsia" w:ascii="仿宋" w:hAnsi="仿宋" w:eastAsia="仿宋" w:cs="仿宋"/>
          <w:color w:val="auto"/>
          <w:sz w:val="32"/>
          <w:szCs w:val="32"/>
          <w:highlight w:val="none"/>
        </w:rPr>
        <w:t>河南省丰优小麦试验联合体冬水组区域试验</w:t>
      </w:r>
      <w:r>
        <w:rPr>
          <w:rFonts w:hint="eastAsia" w:ascii="仿宋" w:hAnsi="仿宋" w:eastAsia="仿宋" w:cs="仿宋"/>
          <w:sz w:val="32"/>
          <w:szCs w:val="32"/>
          <w:highlight w:val="none"/>
        </w:rPr>
        <w:t>，平均亩产531.9公斤，比对照品种百农207增产7.1%，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100%；2021～2022年度续试，平均亩产612.7公斤，比对照品种百农207增产8.5%，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92.9%；2022～2023年度生产试验，平均亩产554.2公斤，比对照品种百农207增产8.5%，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：适宜播种期10月上中旬，每亩适宜基本苗18～22万。注意防治蚜虫、赤霉病、白粉病、纹枯病、条锈病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叶锈病等病虫害，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71.</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豫金麦20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河南金粒鑫大地种业有限公司</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新乡丰优农业科技有限公司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河南金粒鑫大地种业有限公司</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新乡丰优农业科技有限公司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周麦18/良星99</w:t>
      </w:r>
    </w:p>
    <w:p>
      <w:pPr>
        <w:keepNext w:val="0"/>
        <w:keepLines w:val="0"/>
        <w:pageBreakBefore w:val="0"/>
        <w:shd w:val="clear"/>
        <w:overflowPunct/>
        <w:autoSpaceDE w:val="0"/>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半冬性品种，全生育期218.1～227.1天，平均熟期</w:t>
      </w:r>
      <w:r>
        <w:rPr>
          <w:rFonts w:hint="eastAsia" w:ascii="仿宋" w:hAnsi="仿宋" w:eastAsia="仿宋" w:cs="仿宋"/>
          <w:sz w:val="32"/>
          <w:szCs w:val="32"/>
          <w:highlight w:val="none"/>
          <w:lang w:val="en-US" w:eastAsia="zh-CN"/>
        </w:rPr>
        <w:t>与</w:t>
      </w:r>
      <w:r>
        <w:rPr>
          <w:rFonts w:hint="eastAsia" w:ascii="仿宋" w:hAnsi="仿宋" w:eastAsia="仿宋" w:cs="仿宋"/>
          <w:sz w:val="32"/>
          <w:szCs w:val="32"/>
          <w:highlight w:val="none"/>
        </w:rPr>
        <w:t>对照品种百农207</w:t>
      </w:r>
      <w:r>
        <w:rPr>
          <w:rFonts w:hint="eastAsia" w:ascii="仿宋" w:hAnsi="仿宋" w:eastAsia="仿宋" w:cs="仿宋"/>
          <w:sz w:val="32"/>
          <w:szCs w:val="32"/>
          <w:highlight w:val="none"/>
          <w:lang w:val="en-US" w:eastAsia="zh-CN"/>
        </w:rPr>
        <w:t>相当</w:t>
      </w:r>
      <w:r>
        <w:rPr>
          <w:rFonts w:hint="eastAsia" w:ascii="仿宋" w:hAnsi="仿宋" w:eastAsia="仿宋" w:cs="仿宋"/>
          <w:sz w:val="32"/>
          <w:szCs w:val="32"/>
          <w:highlight w:val="none"/>
        </w:rPr>
        <w:t>。幼苗半匍匐，叶色浓绿，分蘖力较强，成穗率较高。春季起身早，拔节快，两极分化快。株高78.8～84.0厘米，抗倒</w:t>
      </w:r>
      <w:r>
        <w:rPr>
          <w:rFonts w:hint="eastAsia" w:ascii="仿宋" w:hAnsi="仿宋" w:eastAsia="仿宋" w:cs="仿宋"/>
          <w:sz w:val="32"/>
          <w:szCs w:val="32"/>
          <w:highlight w:val="none"/>
          <w:lang w:val="en-US" w:eastAsia="zh-CN"/>
        </w:rPr>
        <w:t>性一般</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株型偏松散，穗层较厚，熟相好</w:t>
      </w:r>
      <w:r>
        <w:rPr>
          <w:rFonts w:hint="eastAsia" w:ascii="仿宋" w:hAnsi="仿宋" w:eastAsia="仿宋" w:cs="仿宋"/>
          <w:sz w:val="32"/>
          <w:szCs w:val="32"/>
          <w:highlight w:val="none"/>
          <w:lang w:eastAsia="zh-CN"/>
        </w:rPr>
        <w:t>。穗纺锤形</w:t>
      </w:r>
      <w:r>
        <w:rPr>
          <w:rFonts w:hint="eastAsia" w:ascii="仿宋" w:hAnsi="仿宋" w:eastAsia="仿宋" w:cs="仿宋"/>
          <w:sz w:val="32"/>
          <w:szCs w:val="32"/>
          <w:highlight w:val="none"/>
        </w:rPr>
        <w:t>，长芒，白壳，白粒，籽粒角质，饱满度较好。亩穗数39.1～40.5万，穗粒数34.2～36.2粒，千粒重43.9～48.4克。</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中抗条锈病，中感纹枯病，高感叶锈病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r>
        <w:rPr>
          <w:rFonts w:hint="eastAsia" w:ascii="仿宋" w:hAnsi="仿宋" w:eastAsia="仿宋" w:cs="仿宋"/>
          <w:sz w:val="32"/>
          <w:szCs w:val="32"/>
          <w:highlight w:val="none"/>
          <w:lang w:eastAsia="zh-CN"/>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容重83</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克/升、83</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克/升，蛋白质含量12.8%、12.5%，湿面筋含量25.2%、27.4%，吸水量64.4毫升/100克、63.9毫升/100克，稳定时间1.9分钟、2.2分钟，拉伸面积22平方厘米、37平方厘米，最大拉伸阻力120EU、202EU。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w:t>
      </w:r>
      <w:r>
        <w:rPr>
          <w:rFonts w:hint="eastAsia" w:ascii="仿宋" w:hAnsi="仿宋" w:eastAsia="仿宋" w:cs="仿宋"/>
          <w:sz w:val="32"/>
          <w:szCs w:val="32"/>
          <w:highlight w:val="none"/>
          <w:lang w:eastAsia="zh-CN"/>
        </w:rPr>
        <w:t>河南省丰优小麦试验联合体冬水组区域试验</w:t>
      </w:r>
      <w:r>
        <w:rPr>
          <w:rFonts w:hint="eastAsia" w:ascii="仿宋" w:hAnsi="仿宋" w:eastAsia="仿宋" w:cs="仿宋"/>
          <w:sz w:val="32"/>
          <w:szCs w:val="32"/>
          <w:highlight w:val="none"/>
        </w:rPr>
        <w:t>，平均亩产519.0公斤，比对照品种百农207增产4.4%，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92.9%</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2021～2022年度续试，平均亩产616.9公斤，比对照品种百农207增产9.2%，</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平均亩产549.3公斤，比对照品种百农207增产7.7%，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：适宜播种期10月上中旬，每亩适宜基本苗18～22万。注意防治蚜虫、赤霉病、叶锈病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白粉病和纹枯病等病虫害，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rPr>
          <w:rFonts w:hint="eastAsia" w:ascii="仿宋" w:hAnsi="仿宋" w:eastAsia="仿宋" w:cs="仿宋"/>
          <w:sz w:val="32"/>
          <w:szCs w:val="32"/>
          <w:highlight w:val="none"/>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72.</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温麦35</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温县农业科学研究所</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温县农业科学研究所</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温麦28/洛新998</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半冬性品种，全生育期218.3～226.1天，平均熟期比对照品种百农207早熟0.2天。幼苗半匍匐，叶色中绿，分蘖力强，成穗率较高。春季起身晚，拔节慢，两极分化快。株高74.9～82.5厘米，抗倒</w:t>
      </w:r>
      <w:r>
        <w:rPr>
          <w:rFonts w:hint="eastAsia" w:ascii="仿宋" w:hAnsi="仿宋" w:eastAsia="仿宋" w:cs="仿宋"/>
          <w:sz w:val="32"/>
          <w:szCs w:val="32"/>
          <w:highlight w:val="none"/>
          <w:lang w:val="en-US" w:eastAsia="zh-CN"/>
        </w:rPr>
        <w:t>性中等</w:t>
      </w:r>
      <w:r>
        <w:rPr>
          <w:rFonts w:hint="eastAsia" w:ascii="仿宋" w:hAnsi="仿宋" w:eastAsia="仿宋" w:cs="仿宋"/>
          <w:sz w:val="32"/>
          <w:szCs w:val="32"/>
          <w:highlight w:val="none"/>
        </w:rPr>
        <w:t>。株型松紧适中，穗层整齐，熟相好。</w:t>
      </w:r>
      <w:r>
        <w:rPr>
          <w:rFonts w:hint="eastAsia" w:ascii="仿宋" w:hAnsi="仿宋" w:eastAsia="仿宋" w:cs="仿宋"/>
          <w:sz w:val="32"/>
          <w:szCs w:val="32"/>
          <w:highlight w:val="none"/>
          <w:lang w:eastAsia="zh-CN"/>
        </w:rPr>
        <w:t>穗纺锤形</w:t>
      </w:r>
      <w:r>
        <w:rPr>
          <w:rFonts w:hint="eastAsia" w:ascii="仿宋" w:hAnsi="仿宋" w:eastAsia="仿宋" w:cs="仿宋"/>
          <w:sz w:val="32"/>
          <w:szCs w:val="32"/>
          <w:highlight w:val="none"/>
        </w:rPr>
        <w:t>，长芒，白壳，白粒，籽粒半角质，饱满度好。亩穗数38.0～40.7万，穗粒数36.1～38.2粒，千粒重41.4～44.5克。</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中抗纹枯病，中感条锈病，高感叶锈病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容重824克/升、835克/升，蛋白质含量13.6%、13.1%，湿面筋含量28.4%、29.6%，吸水量59.2毫升/100克、60.6毫升/100克，稳定时间2.3分钟、2.5分钟，拉伸面积24平方厘米、36平方厘米，最大拉伸阻力118EU、177EU。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2020～2021年度河南省丰优小麦试验联合体冬水组区域试验，平均亩产528.3公斤，比对照品种百农207增产6.4%，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100%；2021～2022年度续试，平均亩产604.7公斤，比对照品种百农207增产7.1%，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92.9%；2022～2023年度生产试验，平均亩产543.9公斤，比对照品种百农207增产6.7%，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：适宜播种期10月上中旬，每亩适宜基本苗18～22万。注意防治蚜虫、赤霉病、叶锈病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白粉病和条锈病等病虫害，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73.</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b w:val="0"/>
          <w:bCs w:val="0"/>
          <w:sz w:val="32"/>
          <w:szCs w:val="32"/>
          <w:highlight w:val="none"/>
          <w:lang w:eastAsia="zh-CN"/>
        </w:rPr>
        <w:t>机麦338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i w:val="0"/>
          <w:color w:val="000000"/>
          <w:kern w:val="0"/>
          <w:sz w:val="32"/>
          <w:szCs w:val="32"/>
          <w:highlight w:val="none"/>
          <w:u w:val="none"/>
          <w:lang w:val="en-US" w:eastAsia="zh-CN" w:bidi="ar"/>
        </w:rPr>
        <w:t>河南久园农业科技有限公司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i w:val="0"/>
          <w:color w:val="000000"/>
          <w:kern w:val="0"/>
          <w:sz w:val="32"/>
          <w:szCs w:val="32"/>
          <w:highlight w:val="none"/>
          <w:u w:val="none"/>
          <w:lang w:val="en-US" w:eastAsia="zh-CN" w:bidi="ar"/>
        </w:rPr>
        <w:t>河南久园农业科技有限公司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b/>
          <w:bCs/>
          <w:smallCaps/>
          <w:spacing w:val="8"/>
          <w:sz w:val="32"/>
          <w:szCs w:val="32"/>
          <w:highlight w:val="none"/>
          <w:lang w:val="en-US" w:eastAsia="zh-CN"/>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lang w:val="en-US" w:eastAsia="zh-CN"/>
        </w:rPr>
        <w:t>郑麦7698/周麦26号</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特征特性：</w:t>
      </w:r>
      <w:r>
        <w:rPr>
          <w:rFonts w:hint="eastAsia" w:ascii="仿宋" w:hAnsi="仿宋" w:eastAsia="仿宋" w:cs="仿宋"/>
          <w:i w:val="0"/>
          <w:iCs w:val="0"/>
          <w:spacing w:val="8"/>
          <w:sz w:val="32"/>
          <w:szCs w:val="32"/>
          <w:highlight w:val="none"/>
          <w:lang w:val="en-US" w:eastAsia="zh-CN"/>
        </w:rPr>
        <w:t>半冬</w:t>
      </w:r>
      <w:r>
        <w:rPr>
          <w:rFonts w:hint="eastAsia" w:ascii="仿宋" w:hAnsi="仿宋" w:eastAsia="仿宋" w:cs="仿宋"/>
          <w:spacing w:val="8"/>
          <w:sz w:val="32"/>
          <w:szCs w:val="32"/>
          <w:highlight w:val="none"/>
        </w:rPr>
        <w:t>性品种，全生育期</w:t>
      </w:r>
      <w:r>
        <w:rPr>
          <w:rFonts w:hint="eastAsia" w:ascii="仿宋" w:hAnsi="仿宋" w:eastAsia="仿宋" w:cs="仿宋"/>
          <w:spacing w:val="8"/>
          <w:sz w:val="32"/>
          <w:szCs w:val="32"/>
          <w:highlight w:val="none"/>
          <w:lang w:val="en-US" w:eastAsia="zh-CN"/>
        </w:rPr>
        <w:t>214.8</w:t>
      </w:r>
      <w:r>
        <w:rPr>
          <w:rFonts w:hint="eastAsia" w:ascii="仿宋" w:hAnsi="仿宋" w:eastAsia="仿宋" w:cs="仿宋"/>
          <w:sz w:val="32"/>
          <w:szCs w:val="32"/>
          <w:highlight w:val="none"/>
        </w:rPr>
        <w:t>～</w:t>
      </w:r>
      <w:r>
        <w:rPr>
          <w:rFonts w:hint="eastAsia" w:ascii="仿宋" w:hAnsi="仿宋" w:eastAsia="仿宋" w:cs="仿宋"/>
          <w:spacing w:val="8"/>
          <w:sz w:val="32"/>
          <w:szCs w:val="32"/>
          <w:highlight w:val="none"/>
          <w:lang w:val="en-US" w:eastAsia="zh-CN"/>
        </w:rPr>
        <w:t>224.8</w:t>
      </w:r>
      <w:r>
        <w:rPr>
          <w:rFonts w:hint="eastAsia" w:ascii="仿宋" w:hAnsi="仿宋" w:eastAsia="仿宋" w:cs="仿宋"/>
          <w:spacing w:val="8"/>
          <w:sz w:val="32"/>
          <w:szCs w:val="32"/>
          <w:highlight w:val="none"/>
        </w:rPr>
        <w:t>天，平均熟期</w:t>
      </w:r>
      <w:r>
        <w:rPr>
          <w:rFonts w:hint="eastAsia" w:ascii="仿宋" w:hAnsi="仿宋" w:eastAsia="仿宋" w:cs="仿宋"/>
          <w:spacing w:val="8"/>
          <w:sz w:val="32"/>
          <w:szCs w:val="32"/>
          <w:highlight w:val="none"/>
          <w:lang w:val="en-US" w:eastAsia="zh-CN"/>
        </w:rPr>
        <w:t>比</w:t>
      </w:r>
      <w:r>
        <w:rPr>
          <w:rFonts w:hint="eastAsia" w:ascii="仿宋" w:hAnsi="仿宋" w:eastAsia="仿宋" w:cs="仿宋"/>
          <w:spacing w:val="8"/>
          <w:sz w:val="32"/>
          <w:szCs w:val="32"/>
          <w:highlight w:val="none"/>
        </w:rPr>
        <w:t>对照品种</w:t>
      </w:r>
      <w:r>
        <w:rPr>
          <w:rFonts w:hint="eastAsia" w:ascii="仿宋" w:hAnsi="仿宋" w:eastAsia="仿宋" w:cs="仿宋"/>
          <w:spacing w:val="8"/>
          <w:sz w:val="32"/>
          <w:szCs w:val="32"/>
          <w:highlight w:val="none"/>
          <w:lang w:val="en-US" w:eastAsia="zh-CN"/>
        </w:rPr>
        <w:t>百农207</w:t>
      </w:r>
      <w:r>
        <w:rPr>
          <w:rFonts w:hint="eastAsia" w:ascii="仿宋" w:hAnsi="仿宋" w:eastAsia="仿宋" w:cs="仿宋"/>
          <w:spacing w:val="8"/>
          <w:sz w:val="32"/>
          <w:szCs w:val="32"/>
          <w:highlight w:val="none"/>
          <w:lang w:eastAsia="zh-CN"/>
        </w:rPr>
        <w:t>早熟</w:t>
      </w:r>
      <w:r>
        <w:rPr>
          <w:rFonts w:hint="eastAsia" w:ascii="仿宋" w:hAnsi="仿宋" w:eastAsia="仿宋" w:cs="仿宋"/>
          <w:spacing w:val="8"/>
          <w:sz w:val="32"/>
          <w:szCs w:val="32"/>
          <w:highlight w:val="none"/>
          <w:lang w:val="en-US" w:eastAsia="zh-CN"/>
        </w:rPr>
        <w:t>0.5天</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幼苗</w:t>
      </w:r>
      <w:r>
        <w:rPr>
          <w:rFonts w:hint="eastAsia" w:ascii="仿宋" w:hAnsi="仿宋" w:eastAsia="仿宋" w:cs="仿宋"/>
          <w:spacing w:val="8"/>
          <w:sz w:val="32"/>
          <w:szCs w:val="32"/>
          <w:highlight w:val="none"/>
          <w:lang w:eastAsia="zh-CN"/>
        </w:rPr>
        <w:t>半匍匐</w:t>
      </w:r>
      <w:r>
        <w:rPr>
          <w:rFonts w:hint="eastAsia" w:ascii="仿宋" w:hAnsi="仿宋" w:eastAsia="仿宋" w:cs="仿宋"/>
          <w:spacing w:val="8"/>
          <w:sz w:val="32"/>
          <w:szCs w:val="32"/>
          <w:highlight w:val="none"/>
        </w:rPr>
        <w:t>，叶色</w:t>
      </w:r>
      <w:r>
        <w:rPr>
          <w:rFonts w:hint="eastAsia" w:ascii="仿宋" w:hAnsi="仿宋" w:eastAsia="仿宋" w:cs="仿宋"/>
          <w:spacing w:val="8"/>
          <w:sz w:val="32"/>
          <w:szCs w:val="32"/>
          <w:highlight w:val="none"/>
          <w:lang w:eastAsia="zh-CN"/>
        </w:rPr>
        <w:t>浅绿</w:t>
      </w:r>
      <w:r>
        <w:rPr>
          <w:rFonts w:hint="eastAsia" w:ascii="仿宋" w:hAnsi="仿宋" w:eastAsia="仿宋" w:cs="仿宋"/>
          <w:spacing w:val="8"/>
          <w:sz w:val="32"/>
          <w:szCs w:val="32"/>
          <w:highlight w:val="none"/>
        </w:rPr>
        <w:t>，分蘖力</w:t>
      </w:r>
      <w:r>
        <w:rPr>
          <w:rFonts w:hint="eastAsia" w:ascii="仿宋" w:hAnsi="仿宋" w:eastAsia="仿宋" w:cs="仿宋"/>
          <w:spacing w:val="8"/>
          <w:sz w:val="32"/>
          <w:szCs w:val="32"/>
          <w:highlight w:val="none"/>
          <w:lang w:eastAsia="zh-CN"/>
        </w:rPr>
        <w:t>较强</w:t>
      </w:r>
      <w:r>
        <w:rPr>
          <w:rFonts w:hint="eastAsia" w:ascii="仿宋" w:hAnsi="仿宋" w:eastAsia="仿宋" w:cs="仿宋"/>
          <w:spacing w:val="8"/>
          <w:sz w:val="32"/>
          <w:szCs w:val="32"/>
          <w:highlight w:val="none"/>
          <w:lang w:val="en-US" w:eastAsia="zh-CN"/>
        </w:rPr>
        <w:t>，成穗率较高</w:t>
      </w:r>
      <w:r>
        <w:rPr>
          <w:rFonts w:hint="eastAsia" w:ascii="仿宋" w:hAnsi="仿宋" w:eastAsia="仿宋" w:cs="仿宋"/>
          <w:spacing w:val="8"/>
          <w:sz w:val="32"/>
          <w:szCs w:val="32"/>
          <w:highlight w:val="none"/>
        </w:rPr>
        <w:t>。春季起身拔节</w:t>
      </w:r>
      <w:r>
        <w:rPr>
          <w:rFonts w:hint="eastAsia" w:ascii="仿宋" w:hAnsi="仿宋" w:eastAsia="仿宋" w:cs="仿宋"/>
          <w:spacing w:val="8"/>
          <w:sz w:val="32"/>
          <w:szCs w:val="32"/>
          <w:highlight w:val="none"/>
          <w:lang w:eastAsia="zh-CN"/>
        </w:rPr>
        <w:t>正常</w:t>
      </w:r>
      <w:r>
        <w:rPr>
          <w:rFonts w:hint="eastAsia" w:ascii="仿宋" w:hAnsi="仿宋" w:eastAsia="仿宋" w:cs="仿宋"/>
          <w:spacing w:val="8"/>
          <w:sz w:val="32"/>
          <w:szCs w:val="32"/>
          <w:highlight w:val="none"/>
        </w:rPr>
        <w:t>，两极分化</w:t>
      </w:r>
      <w:r>
        <w:rPr>
          <w:rFonts w:hint="eastAsia" w:ascii="仿宋" w:hAnsi="仿宋" w:eastAsia="仿宋" w:cs="仿宋"/>
          <w:spacing w:val="8"/>
          <w:sz w:val="32"/>
          <w:szCs w:val="32"/>
          <w:highlight w:val="none"/>
          <w:lang w:eastAsia="zh-CN"/>
        </w:rPr>
        <w:t>较快</w:t>
      </w:r>
      <w:r>
        <w:rPr>
          <w:rFonts w:hint="eastAsia" w:ascii="仿宋" w:hAnsi="仿宋" w:eastAsia="仿宋" w:cs="仿宋"/>
          <w:spacing w:val="8"/>
          <w:sz w:val="32"/>
          <w:szCs w:val="32"/>
          <w:highlight w:val="none"/>
        </w:rPr>
        <w:t>。株高</w:t>
      </w:r>
      <w:r>
        <w:rPr>
          <w:rFonts w:hint="eastAsia" w:ascii="仿宋" w:hAnsi="仿宋" w:eastAsia="仿宋" w:cs="仿宋"/>
          <w:spacing w:val="8"/>
          <w:sz w:val="32"/>
          <w:szCs w:val="32"/>
          <w:highlight w:val="none"/>
          <w:lang w:val="en-US" w:eastAsia="zh-CN"/>
        </w:rPr>
        <w:t>76.0</w:t>
      </w:r>
      <w:r>
        <w:rPr>
          <w:rFonts w:hint="eastAsia" w:ascii="仿宋" w:hAnsi="仿宋" w:eastAsia="仿宋" w:cs="仿宋"/>
          <w:sz w:val="32"/>
          <w:szCs w:val="32"/>
          <w:highlight w:val="none"/>
        </w:rPr>
        <w:t>～</w:t>
      </w:r>
      <w:r>
        <w:rPr>
          <w:rFonts w:hint="eastAsia" w:ascii="仿宋" w:hAnsi="仿宋" w:eastAsia="仿宋" w:cs="仿宋"/>
          <w:spacing w:val="8"/>
          <w:sz w:val="32"/>
          <w:szCs w:val="32"/>
          <w:highlight w:val="none"/>
          <w:lang w:val="en-US" w:eastAsia="zh-CN"/>
        </w:rPr>
        <w:t>79.1</w:t>
      </w:r>
      <w:r>
        <w:rPr>
          <w:rFonts w:hint="eastAsia" w:ascii="仿宋" w:hAnsi="仿宋" w:eastAsia="仿宋" w:cs="仿宋"/>
          <w:spacing w:val="8"/>
          <w:sz w:val="32"/>
          <w:szCs w:val="32"/>
          <w:highlight w:val="none"/>
        </w:rPr>
        <w:t>厘米，抗倒性</w:t>
      </w:r>
      <w:r>
        <w:rPr>
          <w:rFonts w:hint="eastAsia" w:ascii="仿宋" w:hAnsi="仿宋" w:eastAsia="仿宋" w:cs="仿宋"/>
          <w:spacing w:val="8"/>
          <w:sz w:val="32"/>
          <w:szCs w:val="32"/>
          <w:highlight w:val="none"/>
          <w:lang w:eastAsia="zh-CN"/>
        </w:rPr>
        <w:t>较</w:t>
      </w:r>
      <w:r>
        <w:rPr>
          <w:rFonts w:hint="eastAsia" w:ascii="仿宋" w:hAnsi="仿宋" w:eastAsia="仿宋" w:cs="仿宋"/>
          <w:spacing w:val="8"/>
          <w:sz w:val="32"/>
          <w:szCs w:val="32"/>
          <w:highlight w:val="none"/>
          <w:lang w:val="en-US" w:eastAsia="zh-CN"/>
        </w:rPr>
        <w:t>好</w:t>
      </w:r>
      <w:r>
        <w:rPr>
          <w:rFonts w:hint="eastAsia" w:ascii="仿宋" w:hAnsi="仿宋" w:eastAsia="仿宋" w:cs="仿宋"/>
          <w:spacing w:val="8"/>
          <w:sz w:val="32"/>
          <w:szCs w:val="32"/>
          <w:highlight w:val="none"/>
        </w:rPr>
        <w:t>。株型</w:t>
      </w:r>
      <w:r>
        <w:rPr>
          <w:rFonts w:hint="eastAsia" w:ascii="仿宋" w:hAnsi="仿宋" w:eastAsia="仿宋" w:cs="仿宋"/>
          <w:spacing w:val="8"/>
          <w:sz w:val="32"/>
          <w:szCs w:val="32"/>
          <w:highlight w:val="none"/>
          <w:lang w:eastAsia="zh-CN"/>
        </w:rPr>
        <w:t>紧凑</w:t>
      </w:r>
      <w:r>
        <w:rPr>
          <w:rFonts w:hint="eastAsia" w:ascii="仿宋" w:hAnsi="仿宋" w:eastAsia="仿宋" w:cs="仿宋"/>
          <w:spacing w:val="8"/>
          <w:sz w:val="32"/>
          <w:szCs w:val="32"/>
          <w:highlight w:val="none"/>
        </w:rPr>
        <w:t>，穗层</w:t>
      </w:r>
      <w:r>
        <w:rPr>
          <w:rFonts w:hint="eastAsia" w:ascii="仿宋" w:hAnsi="仿宋" w:eastAsia="仿宋" w:cs="仿宋"/>
          <w:spacing w:val="8"/>
          <w:sz w:val="32"/>
          <w:szCs w:val="32"/>
          <w:highlight w:val="none"/>
          <w:lang w:eastAsia="zh-CN"/>
        </w:rPr>
        <w:t>较整齐</w:t>
      </w:r>
      <w:r>
        <w:rPr>
          <w:rFonts w:hint="eastAsia" w:ascii="仿宋" w:hAnsi="仿宋" w:eastAsia="仿宋" w:cs="仿宋"/>
          <w:spacing w:val="8"/>
          <w:sz w:val="32"/>
          <w:szCs w:val="32"/>
          <w:highlight w:val="none"/>
        </w:rPr>
        <w:t>，熟相</w:t>
      </w:r>
      <w:r>
        <w:rPr>
          <w:rFonts w:hint="eastAsia" w:ascii="仿宋" w:hAnsi="仿宋" w:eastAsia="仿宋" w:cs="仿宋"/>
          <w:spacing w:val="8"/>
          <w:sz w:val="32"/>
          <w:szCs w:val="32"/>
          <w:highlight w:val="none"/>
          <w:lang w:eastAsia="zh-CN"/>
        </w:rPr>
        <w:t>好</w:t>
      </w:r>
      <w:r>
        <w:rPr>
          <w:rFonts w:hint="eastAsia" w:ascii="仿宋" w:hAnsi="仿宋" w:eastAsia="仿宋" w:cs="仿宋"/>
          <w:spacing w:val="8"/>
          <w:sz w:val="32"/>
          <w:szCs w:val="32"/>
          <w:highlight w:val="none"/>
        </w:rPr>
        <w:t>。穗</w:t>
      </w:r>
      <w:r>
        <w:rPr>
          <w:rFonts w:hint="eastAsia" w:ascii="仿宋" w:hAnsi="仿宋" w:eastAsia="仿宋" w:cs="仿宋"/>
          <w:spacing w:val="8"/>
          <w:sz w:val="32"/>
          <w:szCs w:val="32"/>
          <w:highlight w:val="none"/>
          <w:lang w:eastAsia="zh-CN"/>
        </w:rPr>
        <w:t>长方</w:t>
      </w:r>
      <w:r>
        <w:rPr>
          <w:rFonts w:hint="eastAsia" w:ascii="仿宋" w:hAnsi="仿宋" w:eastAsia="仿宋" w:cs="仿宋"/>
          <w:spacing w:val="8"/>
          <w:sz w:val="32"/>
          <w:szCs w:val="32"/>
          <w:highlight w:val="none"/>
        </w:rPr>
        <w:t>形，</w:t>
      </w:r>
      <w:r>
        <w:rPr>
          <w:rFonts w:hint="eastAsia" w:ascii="仿宋" w:hAnsi="仿宋" w:eastAsia="仿宋" w:cs="仿宋"/>
          <w:spacing w:val="8"/>
          <w:sz w:val="32"/>
          <w:szCs w:val="32"/>
          <w:highlight w:val="none"/>
          <w:lang w:eastAsia="zh-CN"/>
        </w:rPr>
        <w:t>长</w:t>
      </w:r>
      <w:r>
        <w:rPr>
          <w:rFonts w:hint="eastAsia" w:ascii="仿宋" w:hAnsi="仿宋" w:eastAsia="仿宋" w:cs="仿宋"/>
          <w:spacing w:val="8"/>
          <w:sz w:val="32"/>
          <w:szCs w:val="32"/>
          <w:highlight w:val="none"/>
        </w:rPr>
        <w:t>芒，</w:t>
      </w:r>
      <w:r>
        <w:rPr>
          <w:rFonts w:hint="eastAsia" w:ascii="仿宋" w:hAnsi="仿宋" w:eastAsia="仿宋" w:cs="仿宋"/>
          <w:spacing w:val="8"/>
          <w:sz w:val="32"/>
          <w:szCs w:val="32"/>
          <w:highlight w:val="none"/>
          <w:lang w:eastAsia="zh-CN"/>
        </w:rPr>
        <w:t>白</w:t>
      </w:r>
      <w:r>
        <w:rPr>
          <w:rFonts w:hint="eastAsia" w:ascii="仿宋" w:hAnsi="仿宋" w:eastAsia="仿宋" w:cs="仿宋"/>
          <w:spacing w:val="8"/>
          <w:sz w:val="32"/>
          <w:szCs w:val="32"/>
          <w:highlight w:val="none"/>
        </w:rPr>
        <w:t>壳，</w:t>
      </w:r>
      <w:r>
        <w:rPr>
          <w:rFonts w:hint="eastAsia" w:ascii="仿宋" w:hAnsi="仿宋" w:eastAsia="仿宋" w:cs="仿宋"/>
          <w:spacing w:val="8"/>
          <w:sz w:val="32"/>
          <w:szCs w:val="32"/>
          <w:highlight w:val="none"/>
          <w:lang w:eastAsia="zh-CN"/>
        </w:rPr>
        <w:t>白</w:t>
      </w:r>
      <w:r>
        <w:rPr>
          <w:rFonts w:hint="eastAsia" w:ascii="仿宋" w:hAnsi="仿宋" w:eastAsia="仿宋" w:cs="仿宋"/>
          <w:spacing w:val="8"/>
          <w:sz w:val="32"/>
          <w:szCs w:val="32"/>
          <w:highlight w:val="none"/>
        </w:rPr>
        <w:t>粒，籽粒</w:t>
      </w:r>
      <w:r>
        <w:rPr>
          <w:rFonts w:hint="eastAsia" w:ascii="仿宋" w:hAnsi="仿宋" w:eastAsia="仿宋" w:cs="仿宋"/>
          <w:spacing w:val="8"/>
          <w:sz w:val="32"/>
          <w:szCs w:val="32"/>
          <w:highlight w:val="none"/>
          <w:lang w:eastAsia="zh-CN"/>
        </w:rPr>
        <w:t>半角质</w:t>
      </w:r>
      <w:r>
        <w:rPr>
          <w:rFonts w:hint="eastAsia" w:ascii="仿宋" w:hAnsi="仿宋" w:eastAsia="仿宋" w:cs="仿宋"/>
          <w:spacing w:val="8"/>
          <w:sz w:val="32"/>
          <w:szCs w:val="32"/>
          <w:highlight w:val="none"/>
        </w:rPr>
        <w:t>，饱满度</w:t>
      </w:r>
      <w:r>
        <w:rPr>
          <w:rFonts w:hint="eastAsia" w:ascii="仿宋" w:hAnsi="仿宋" w:eastAsia="仿宋" w:cs="仿宋"/>
          <w:spacing w:val="8"/>
          <w:sz w:val="32"/>
          <w:szCs w:val="32"/>
          <w:highlight w:val="none"/>
          <w:lang w:val="en-US" w:eastAsia="zh-CN"/>
        </w:rPr>
        <w:t>较</w:t>
      </w:r>
      <w:r>
        <w:rPr>
          <w:rFonts w:hint="eastAsia" w:ascii="仿宋" w:hAnsi="仿宋" w:eastAsia="仿宋" w:cs="仿宋"/>
          <w:spacing w:val="8"/>
          <w:sz w:val="32"/>
          <w:szCs w:val="32"/>
          <w:highlight w:val="none"/>
          <w:lang w:eastAsia="zh-CN"/>
        </w:rPr>
        <w:t>好</w:t>
      </w:r>
      <w:r>
        <w:rPr>
          <w:rFonts w:hint="eastAsia" w:ascii="仿宋" w:hAnsi="仿宋" w:eastAsia="仿宋" w:cs="仿宋"/>
          <w:spacing w:val="8"/>
          <w:sz w:val="32"/>
          <w:szCs w:val="32"/>
          <w:highlight w:val="none"/>
        </w:rPr>
        <w:t>。亩穗数</w:t>
      </w:r>
      <w:r>
        <w:rPr>
          <w:rFonts w:hint="eastAsia" w:ascii="仿宋" w:hAnsi="仿宋" w:eastAsia="仿宋" w:cs="仿宋"/>
          <w:spacing w:val="8"/>
          <w:sz w:val="32"/>
          <w:szCs w:val="32"/>
          <w:highlight w:val="none"/>
          <w:lang w:val="en-US" w:eastAsia="zh-CN"/>
        </w:rPr>
        <w:t>36.7</w:t>
      </w:r>
      <w:r>
        <w:rPr>
          <w:rFonts w:hint="eastAsia" w:ascii="仿宋" w:hAnsi="仿宋" w:eastAsia="仿宋" w:cs="仿宋"/>
          <w:sz w:val="32"/>
          <w:szCs w:val="32"/>
          <w:highlight w:val="none"/>
        </w:rPr>
        <w:t>～</w:t>
      </w:r>
      <w:r>
        <w:rPr>
          <w:rFonts w:hint="eastAsia" w:ascii="仿宋" w:hAnsi="仿宋" w:eastAsia="仿宋" w:cs="仿宋"/>
          <w:spacing w:val="8"/>
          <w:sz w:val="32"/>
          <w:szCs w:val="32"/>
          <w:highlight w:val="none"/>
          <w:lang w:val="en-US" w:eastAsia="zh-CN"/>
        </w:rPr>
        <w:t>42.0</w:t>
      </w:r>
      <w:r>
        <w:rPr>
          <w:rFonts w:hint="eastAsia" w:ascii="仿宋" w:hAnsi="仿宋" w:eastAsia="仿宋" w:cs="仿宋"/>
          <w:spacing w:val="8"/>
          <w:sz w:val="32"/>
          <w:szCs w:val="32"/>
          <w:highlight w:val="none"/>
        </w:rPr>
        <w:t>万，穗粒数</w:t>
      </w:r>
      <w:r>
        <w:rPr>
          <w:rFonts w:hint="eastAsia" w:ascii="仿宋" w:hAnsi="仿宋" w:eastAsia="仿宋" w:cs="仿宋"/>
          <w:spacing w:val="8"/>
          <w:sz w:val="32"/>
          <w:szCs w:val="32"/>
          <w:highlight w:val="none"/>
          <w:lang w:val="en-US" w:eastAsia="zh-CN"/>
        </w:rPr>
        <w:t>35.5</w:t>
      </w:r>
      <w:r>
        <w:rPr>
          <w:rFonts w:hint="eastAsia" w:ascii="仿宋" w:hAnsi="仿宋" w:eastAsia="仿宋" w:cs="仿宋"/>
          <w:sz w:val="32"/>
          <w:szCs w:val="32"/>
          <w:highlight w:val="none"/>
        </w:rPr>
        <w:t>～</w:t>
      </w:r>
      <w:r>
        <w:rPr>
          <w:rFonts w:hint="eastAsia" w:ascii="仿宋" w:hAnsi="仿宋" w:eastAsia="仿宋" w:cs="仿宋"/>
          <w:spacing w:val="8"/>
          <w:sz w:val="32"/>
          <w:szCs w:val="32"/>
          <w:highlight w:val="none"/>
          <w:lang w:val="en-US" w:eastAsia="zh-CN"/>
        </w:rPr>
        <w:t>37.1</w:t>
      </w:r>
      <w:r>
        <w:rPr>
          <w:rFonts w:hint="eastAsia" w:ascii="仿宋" w:hAnsi="仿宋" w:eastAsia="仿宋" w:cs="仿宋"/>
          <w:spacing w:val="8"/>
          <w:sz w:val="32"/>
          <w:szCs w:val="32"/>
          <w:highlight w:val="none"/>
        </w:rPr>
        <w:t>粒，千粒重</w:t>
      </w:r>
      <w:r>
        <w:rPr>
          <w:rFonts w:hint="eastAsia" w:ascii="仿宋" w:hAnsi="仿宋" w:eastAsia="仿宋" w:cs="仿宋"/>
          <w:spacing w:val="8"/>
          <w:sz w:val="32"/>
          <w:szCs w:val="32"/>
          <w:highlight w:val="none"/>
          <w:lang w:val="en-US" w:eastAsia="zh-CN"/>
        </w:rPr>
        <w:t>44.4</w:t>
      </w:r>
      <w:r>
        <w:rPr>
          <w:rFonts w:hint="eastAsia" w:ascii="仿宋" w:hAnsi="仿宋" w:eastAsia="仿宋" w:cs="仿宋"/>
          <w:sz w:val="32"/>
          <w:szCs w:val="32"/>
          <w:highlight w:val="none"/>
        </w:rPr>
        <w:t>～</w:t>
      </w:r>
      <w:r>
        <w:rPr>
          <w:rFonts w:hint="eastAsia" w:ascii="仿宋" w:hAnsi="仿宋" w:eastAsia="仿宋" w:cs="仿宋"/>
          <w:spacing w:val="8"/>
          <w:sz w:val="32"/>
          <w:szCs w:val="32"/>
          <w:highlight w:val="none"/>
          <w:lang w:val="en-US" w:eastAsia="zh-CN"/>
        </w:rPr>
        <w:t>47.3</w:t>
      </w:r>
      <w:r>
        <w:rPr>
          <w:rFonts w:hint="eastAsia" w:ascii="仿宋" w:hAnsi="仿宋" w:eastAsia="仿宋" w:cs="仿宋"/>
          <w:spacing w:val="8"/>
          <w:sz w:val="32"/>
          <w:szCs w:val="32"/>
          <w:highlight w:val="none"/>
        </w:rPr>
        <w:t>克。</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抗病鉴定：</w:t>
      </w:r>
      <w:r>
        <w:rPr>
          <w:rFonts w:hint="eastAsia" w:ascii="仿宋" w:hAnsi="仿宋" w:eastAsia="仿宋" w:cs="仿宋"/>
          <w:b w:val="0"/>
          <w:bCs w:val="0"/>
          <w:spacing w:val="8"/>
          <w:sz w:val="32"/>
          <w:szCs w:val="32"/>
          <w:highlight w:val="none"/>
          <w:lang w:eastAsia="zh-CN"/>
        </w:rPr>
        <w:t>中感</w:t>
      </w:r>
      <w:r>
        <w:rPr>
          <w:rFonts w:hint="eastAsia" w:ascii="仿宋" w:hAnsi="仿宋" w:eastAsia="仿宋" w:cs="仿宋"/>
          <w:spacing w:val="8"/>
          <w:sz w:val="32"/>
          <w:szCs w:val="32"/>
          <w:highlight w:val="none"/>
        </w:rPr>
        <w:t>条锈病</w:t>
      </w:r>
      <w:r>
        <w:rPr>
          <w:rFonts w:hint="eastAsia" w:ascii="仿宋" w:hAnsi="仿宋" w:eastAsia="仿宋" w:cs="仿宋"/>
          <w:spacing w:val="8"/>
          <w:sz w:val="32"/>
          <w:szCs w:val="32"/>
          <w:highlight w:val="none"/>
          <w:lang w:val="en-US" w:eastAsia="zh-CN"/>
        </w:rPr>
        <w:t>和</w:t>
      </w:r>
      <w:r>
        <w:rPr>
          <w:rFonts w:hint="eastAsia" w:ascii="仿宋" w:hAnsi="仿宋" w:eastAsia="仿宋" w:cs="仿宋"/>
          <w:spacing w:val="8"/>
          <w:sz w:val="32"/>
          <w:szCs w:val="32"/>
          <w:highlight w:val="none"/>
        </w:rPr>
        <w:t>纹枯病</w:t>
      </w:r>
      <w:r>
        <w:rPr>
          <w:rFonts w:hint="eastAsia" w:ascii="仿宋" w:hAnsi="仿宋" w:eastAsia="仿宋" w:cs="仿宋"/>
          <w:spacing w:val="8"/>
          <w:sz w:val="32"/>
          <w:szCs w:val="32"/>
          <w:highlight w:val="none"/>
          <w:lang w:eastAsia="zh-CN"/>
        </w:rPr>
        <w:t>，高感</w:t>
      </w:r>
      <w:r>
        <w:rPr>
          <w:rFonts w:hint="eastAsia" w:ascii="仿宋" w:hAnsi="仿宋" w:eastAsia="仿宋" w:cs="仿宋"/>
          <w:spacing w:val="8"/>
          <w:sz w:val="32"/>
          <w:szCs w:val="32"/>
          <w:highlight w:val="none"/>
        </w:rPr>
        <w:t>叶锈病、白粉病</w:t>
      </w:r>
      <w:r>
        <w:rPr>
          <w:rFonts w:hint="eastAsia" w:ascii="仿宋" w:hAnsi="仿宋" w:eastAsia="仿宋" w:cs="仿宋"/>
          <w:spacing w:val="8"/>
          <w:sz w:val="32"/>
          <w:szCs w:val="32"/>
          <w:highlight w:val="none"/>
          <w:lang w:val="en-US" w:eastAsia="zh-CN"/>
        </w:rPr>
        <w:t>和</w:t>
      </w:r>
      <w:r>
        <w:rPr>
          <w:rFonts w:hint="eastAsia" w:ascii="仿宋" w:hAnsi="仿宋" w:eastAsia="仿宋" w:cs="仿宋"/>
          <w:spacing w:val="8"/>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pacing w:val="6"/>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容重80</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克/升、</w:t>
      </w:r>
      <w:r>
        <w:rPr>
          <w:rFonts w:hint="eastAsia" w:ascii="仿宋" w:hAnsi="仿宋" w:eastAsia="仿宋" w:cs="仿宋"/>
          <w:sz w:val="32"/>
          <w:szCs w:val="32"/>
          <w:highlight w:val="none"/>
          <w:lang w:val="en-US" w:eastAsia="zh-CN"/>
        </w:rPr>
        <w:t>798</w:t>
      </w:r>
      <w:r>
        <w:rPr>
          <w:rFonts w:hint="eastAsia" w:ascii="仿宋" w:hAnsi="仿宋" w:eastAsia="仿宋" w:cs="仿宋"/>
          <w:sz w:val="32"/>
          <w:szCs w:val="32"/>
          <w:highlight w:val="none"/>
        </w:rPr>
        <w:t>克/升，蛋白质含量</w:t>
      </w:r>
      <w:r>
        <w:rPr>
          <w:rFonts w:hint="eastAsia" w:ascii="仿宋" w:hAnsi="仿宋" w:eastAsia="仿宋" w:cs="仿宋"/>
          <w:sz w:val="32"/>
          <w:szCs w:val="32"/>
          <w:highlight w:val="none"/>
          <w:lang w:val="en-US" w:eastAsia="zh-CN"/>
        </w:rPr>
        <w:t>13.0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14.0</w:t>
      </w:r>
      <w:r>
        <w:rPr>
          <w:rFonts w:hint="eastAsia" w:ascii="仿宋" w:hAnsi="仿宋" w:eastAsia="仿宋" w:cs="仿宋"/>
          <w:sz w:val="32"/>
          <w:szCs w:val="32"/>
          <w:highlight w:val="none"/>
        </w:rPr>
        <w:t>%，湿面筋含量</w:t>
      </w:r>
      <w:r>
        <w:rPr>
          <w:rFonts w:hint="eastAsia" w:ascii="仿宋" w:hAnsi="仿宋" w:eastAsia="仿宋" w:cs="仿宋"/>
          <w:sz w:val="32"/>
          <w:szCs w:val="32"/>
          <w:highlight w:val="none"/>
          <w:lang w:val="en-US" w:eastAsia="zh-CN"/>
        </w:rPr>
        <w:t>30.7</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30.8</w:t>
      </w:r>
      <w:r>
        <w:rPr>
          <w:rFonts w:hint="eastAsia" w:ascii="仿宋" w:hAnsi="仿宋" w:eastAsia="仿宋" w:cs="仿宋"/>
          <w:sz w:val="32"/>
          <w:szCs w:val="32"/>
          <w:highlight w:val="none"/>
        </w:rPr>
        <w:t>%，吸水量6</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毫升/100克、6</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毫升/100克，稳定时间</w:t>
      </w:r>
      <w:r>
        <w:rPr>
          <w:rFonts w:hint="eastAsia" w:ascii="仿宋" w:hAnsi="仿宋" w:eastAsia="仿宋" w:cs="仿宋"/>
          <w:sz w:val="32"/>
          <w:szCs w:val="32"/>
          <w:highlight w:val="none"/>
          <w:lang w:val="en-US" w:eastAsia="zh-CN"/>
        </w:rPr>
        <w:t>3.7</w:t>
      </w:r>
      <w:r>
        <w:rPr>
          <w:rFonts w:hint="eastAsia" w:ascii="仿宋" w:hAnsi="仿宋" w:eastAsia="仿宋" w:cs="仿宋"/>
          <w:sz w:val="32"/>
          <w:szCs w:val="32"/>
          <w:highlight w:val="none"/>
        </w:rPr>
        <w:t>分钟、</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分钟，拉伸面积4</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平方厘米、</w:t>
      </w:r>
      <w:r>
        <w:rPr>
          <w:rFonts w:hint="eastAsia" w:ascii="仿宋" w:hAnsi="仿宋" w:eastAsia="仿宋" w:cs="仿宋"/>
          <w:sz w:val="32"/>
          <w:szCs w:val="32"/>
          <w:highlight w:val="none"/>
          <w:lang w:val="en-US" w:eastAsia="zh-CN"/>
        </w:rPr>
        <w:t>43</w:t>
      </w:r>
      <w:r>
        <w:rPr>
          <w:rFonts w:hint="eastAsia" w:ascii="仿宋" w:hAnsi="仿宋" w:eastAsia="仿宋" w:cs="仿宋"/>
          <w:sz w:val="32"/>
          <w:szCs w:val="32"/>
          <w:highlight w:val="none"/>
        </w:rPr>
        <w:t>平方厘米，最大拉伸阻力</w:t>
      </w:r>
      <w:r>
        <w:rPr>
          <w:rFonts w:hint="eastAsia" w:ascii="仿宋" w:hAnsi="仿宋" w:eastAsia="仿宋" w:cs="仿宋"/>
          <w:sz w:val="32"/>
          <w:szCs w:val="32"/>
          <w:highlight w:val="none"/>
          <w:lang w:val="en-US" w:eastAsia="zh-CN"/>
        </w:rPr>
        <w:t>199</w:t>
      </w:r>
      <w:r>
        <w:rPr>
          <w:rFonts w:hint="eastAsia" w:ascii="仿宋" w:hAnsi="仿宋" w:eastAsia="仿宋" w:cs="仿宋"/>
          <w:sz w:val="32"/>
          <w:szCs w:val="32"/>
          <w:highlight w:val="none"/>
        </w:rPr>
        <w:t>EU、</w:t>
      </w:r>
      <w:r>
        <w:rPr>
          <w:rFonts w:hint="eastAsia" w:ascii="仿宋" w:hAnsi="仿宋" w:eastAsia="仿宋" w:cs="仿宋"/>
          <w:sz w:val="32"/>
          <w:szCs w:val="32"/>
          <w:highlight w:val="none"/>
          <w:lang w:val="en-US" w:eastAsia="zh-CN"/>
        </w:rPr>
        <w:t>170</w:t>
      </w:r>
      <w:r>
        <w:rPr>
          <w:rFonts w:hint="eastAsia" w:ascii="仿宋" w:hAnsi="仿宋" w:eastAsia="仿宋" w:cs="仿宋"/>
          <w:sz w:val="32"/>
          <w:szCs w:val="32"/>
          <w:highlight w:val="none"/>
        </w:rPr>
        <w:t>EU。</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产量表现：</w:t>
      </w:r>
      <w:r>
        <w:rPr>
          <w:rFonts w:hint="eastAsia" w:ascii="仿宋" w:hAnsi="仿宋" w:eastAsia="仿宋" w:cs="仿宋"/>
          <w:b w:val="0"/>
          <w:bCs w:val="0"/>
          <w:spacing w:val="8"/>
          <w:sz w:val="32"/>
          <w:szCs w:val="32"/>
          <w:highlight w:val="none"/>
          <w:lang w:val="en-US" w:eastAsia="zh-CN"/>
        </w:rPr>
        <w:t>2020～2021</w:t>
      </w:r>
      <w:r>
        <w:rPr>
          <w:rFonts w:hint="eastAsia" w:ascii="仿宋" w:hAnsi="仿宋" w:eastAsia="仿宋" w:cs="仿宋"/>
          <w:spacing w:val="8"/>
          <w:sz w:val="32"/>
          <w:szCs w:val="32"/>
          <w:highlight w:val="none"/>
        </w:rPr>
        <w:t>年度</w:t>
      </w:r>
      <w:r>
        <w:rPr>
          <w:rFonts w:hint="eastAsia" w:ascii="仿宋" w:hAnsi="仿宋" w:eastAsia="仿宋" w:cs="仿宋"/>
          <w:spacing w:val="8"/>
          <w:sz w:val="32"/>
          <w:szCs w:val="32"/>
          <w:highlight w:val="none"/>
          <w:lang w:eastAsia="zh-CN"/>
        </w:rPr>
        <w:t>河南省黄淮小麦品种试验联合体冬水组区域试验</w:t>
      </w:r>
      <w:r>
        <w:rPr>
          <w:rFonts w:hint="eastAsia" w:ascii="仿宋" w:hAnsi="仿宋" w:eastAsia="仿宋" w:cs="仿宋"/>
          <w:spacing w:val="8"/>
          <w:sz w:val="32"/>
          <w:szCs w:val="32"/>
          <w:highlight w:val="none"/>
        </w:rPr>
        <w:t>，平均亩产</w:t>
      </w:r>
      <w:r>
        <w:rPr>
          <w:rFonts w:hint="eastAsia" w:ascii="仿宋" w:hAnsi="仿宋" w:eastAsia="仿宋" w:cs="仿宋"/>
          <w:spacing w:val="8"/>
          <w:sz w:val="32"/>
          <w:szCs w:val="32"/>
          <w:highlight w:val="none"/>
          <w:lang w:val="en-US" w:eastAsia="zh-CN"/>
        </w:rPr>
        <w:t>542.3</w:t>
      </w:r>
      <w:r>
        <w:rPr>
          <w:rFonts w:hint="eastAsia" w:ascii="仿宋" w:hAnsi="仿宋" w:eastAsia="仿宋" w:cs="仿宋"/>
          <w:spacing w:val="8"/>
          <w:sz w:val="32"/>
          <w:szCs w:val="32"/>
          <w:highlight w:val="none"/>
        </w:rPr>
        <w:t>公斤，比对照品种</w:t>
      </w:r>
      <w:r>
        <w:rPr>
          <w:rFonts w:hint="eastAsia" w:ascii="仿宋" w:hAnsi="仿宋" w:eastAsia="仿宋" w:cs="仿宋"/>
          <w:spacing w:val="8"/>
          <w:sz w:val="32"/>
          <w:szCs w:val="32"/>
          <w:highlight w:val="none"/>
          <w:lang w:eastAsia="zh-CN"/>
        </w:rPr>
        <w:t>百农</w:t>
      </w:r>
      <w:r>
        <w:rPr>
          <w:rFonts w:hint="eastAsia" w:ascii="仿宋" w:hAnsi="仿宋" w:eastAsia="仿宋" w:cs="仿宋"/>
          <w:spacing w:val="8"/>
          <w:sz w:val="32"/>
          <w:szCs w:val="32"/>
          <w:highlight w:val="none"/>
          <w:lang w:val="en-US" w:eastAsia="zh-CN"/>
        </w:rPr>
        <w:t>207增</w:t>
      </w:r>
      <w:r>
        <w:rPr>
          <w:rFonts w:hint="eastAsia" w:ascii="仿宋" w:hAnsi="仿宋" w:eastAsia="仿宋" w:cs="仿宋"/>
          <w:spacing w:val="8"/>
          <w:sz w:val="32"/>
          <w:szCs w:val="32"/>
          <w:highlight w:val="none"/>
        </w:rPr>
        <w:t>产</w:t>
      </w:r>
      <w:r>
        <w:rPr>
          <w:rFonts w:hint="eastAsia" w:ascii="仿宋" w:hAnsi="仿宋" w:eastAsia="仿宋" w:cs="仿宋"/>
          <w:spacing w:val="8"/>
          <w:sz w:val="32"/>
          <w:szCs w:val="32"/>
          <w:highlight w:val="none"/>
          <w:lang w:val="en-US" w:eastAsia="zh-CN"/>
        </w:rPr>
        <w:t>7.2</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pacing w:val="8"/>
          <w:sz w:val="32"/>
          <w:szCs w:val="32"/>
          <w:highlight w:val="none"/>
          <w:lang w:val="en-US" w:eastAsia="zh-CN"/>
        </w:rPr>
        <w:t>91.7</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val="en-US" w:eastAsia="zh-CN"/>
        </w:rPr>
        <w:t>2021～2022</w:t>
      </w:r>
      <w:r>
        <w:rPr>
          <w:rFonts w:hint="eastAsia" w:ascii="仿宋" w:hAnsi="仿宋" w:eastAsia="仿宋" w:cs="仿宋"/>
          <w:spacing w:val="8"/>
          <w:sz w:val="32"/>
          <w:szCs w:val="32"/>
          <w:highlight w:val="none"/>
        </w:rPr>
        <w:t>年度续试，平均亩产</w:t>
      </w:r>
      <w:r>
        <w:rPr>
          <w:rFonts w:hint="eastAsia" w:ascii="仿宋" w:hAnsi="仿宋" w:eastAsia="仿宋" w:cs="仿宋"/>
          <w:spacing w:val="8"/>
          <w:sz w:val="32"/>
          <w:szCs w:val="32"/>
          <w:highlight w:val="none"/>
          <w:lang w:val="en-US" w:eastAsia="zh-CN"/>
        </w:rPr>
        <w:t>625.1</w:t>
      </w:r>
      <w:r>
        <w:rPr>
          <w:rFonts w:hint="eastAsia" w:ascii="仿宋" w:hAnsi="仿宋" w:eastAsia="仿宋" w:cs="仿宋"/>
          <w:spacing w:val="8"/>
          <w:sz w:val="32"/>
          <w:szCs w:val="32"/>
          <w:highlight w:val="none"/>
        </w:rPr>
        <w:t>公斤，比对照品种</w:t>
      </w:r>
      <w:r>
        <w:rPr>
          <w:rFonts w:hint="eastAsia" w:ascii="仿宋" w:hAnsi="仿宋" w:eastAsia="仿宋" w:cs="仿宋"/>
          <w:spacing w:val="8"/>
          <w:sz w:val="32"/>
          <w:szCs w:val="32"/>
          <w:highlight w:val="none"/>
          <w:lang w:eastAsia="zh-CN"/>
        </w:rPr>
        <w:t>百农</w:t>
      </w:r>
      <w:r>
        <w:rPr>
          <w:rFonts w:hint="eastAsia" w:ascii="仿宋" w:hAnsi="仿宋" w:eastAsia="仿宋" w:cs="仿宋"/>
          <w:spacing w:val="8"/>
          <w:sz w:val="32"/>
          <w:szCs w:val="32"/>
          <w:highlight w:val="none"/>
          <w:lang w:val="en-US" w:eastAsia="zh-CN"/>
        </w:rPr>
        <w:t>207增产8.4</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pacing w:val="8"/>
          <w:sz w:val="32"/>
          <w:szCs w:val="32"/>
          <w:highlight w:val="none"/>
          <w:lang w:val="en-US" w:eastAsia="zh-CN"/>
        </w:rPr>
        <w:t>100</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val="en-US" w:eastAsia="zh-CN"/>
        </w:rPr>
        <w:t>2022～2023</w:t>
      </w:r>
      <w:r>
        <w:rPr>
          <w:rFonts w:hint="eastAsia" w:ascii="仿宋" w:hAnsi="仿宋" w:eastAsia="仿宋" w:cs="仿宋"/>
          <w:spacing w:val="8"/>
          <w:sz w:val="32"/>
          <w:szCs w:val="32"/>
          <w:highlight w:val="none"/>
        </w:rPr>
        <w:t>年度生产试验，平均亩产</w:t>
      </w:r>
      <w:r>
        <w:rPr>
          <w:rFonts w:hint="eastAsia" w:ascii="仿宋" w:hAnsi="仿宋" w:eastAsia="仿宋" w:cs="仿宋"/>
          <w:spacing w:val="8"/>
          <w:sz w:val="32"/>
          <w:szCs w:val="32"/>
          <w:highlight w:val="none"/>
          <w:lang w:val="en-US" w:eastAsia="zh-CN"/>
        </w:rPr>
        <w:t>588.5公斤</w:t>
      </w:r>
      <w:r>
        <w:rPr>
          <w:rFonts w:hint="eastAsia" w:ascii="仿宋" w:hAnsi="仿宋" w:eastAsia="仿宋" w:cs="仿宋"/>
          <w:spacing w:val="8"/>
          <w:sz w:val="32"/>
          <w:szCs w:val="32"/>
          <w:highlight w:val="none"/>
        </w:rPr>
        <w:t>，比对照品种</w:t>
      </w:r>
      <w:r>
        <w:rPr>
          <w:rFonts w:hint="eastAsia" w:ascii="仿宋" w:hAnsi="仿宋" w:eastAsia="仿宋" w:cs="仿宋"/>
          <w:spacing w:val="8"/>
          <w:sz w:val="32"/>
          <w:szCs w:val="32"/>
          <w:highlight w:val="none"/>
          <w:lang w:eastAsia="zh-CN"/>
        </w:rPr>
        <w:t>百农</w:t>
      </w:r>
      <w:r>
        <w:rPr>
          <w:rFonts w:hint="eastAsia" w:ascii="仿宋" w:hAnsi="仿宋" w:eastAsia="仿宋" w:cs="仿宋"/>
          <w:spacing w:val="8"/>
          <w:sz w:val="32"/>
          <w:szCs w:val="32"/>
          <w:highlight w:val="none"/>
          <w:lang w:val="en-US" w:eastAsia="zh-CN"/>
        </w:rPr>
        <w:t>207增</w:t>
      </w:r>
      <w:r>
        <w:rPr>
          <w:rFonts w:hint="eastAsia" w:ascii="仿宋" w:hAnsi="仿宋" w:eastAsia="仿宋" w:cs="仿宋"/>
          <w:spacing w:val="8"/>
          <w:sz w:val="32"/>
          <w:szCs w:val="32"/>
          <w:highlight w:val="none"/>
        </w:rPr>
        <w:t>产</w:t>
      </w:r>
      <w:r>
        <w:rPr>
          <w:rFonts w:hint="eastAsia" w:ascii="仿宋" w:hAnsi="仿宋" w:eastAsia="仿宋" w:cs="仿宋"/>
          <w:spacing w:val="8"/>
          <w:sz w:val="32"/>
          <w:szCs w:val="32"/>
          <w:highlight w:val="none"/>
          <w:lang w:val="en-US" w:eastAsia="zh-CN"/>
        </w:rPr>
        <w:t>7.1</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eastAsia="zh-CN"/>
        </w:rPr>
        <w:t>达标点率</w:t>
      </w:r>
      <w:r>
        <w:rPr>
          <w:rFonts w:hint="eastAsia" w:ascii="仿宋" w:hAnsi="仿宋" w:eastAsia="仿宋" w:cs="仿宋"/>
          <w:spacing w:val="8"/>
          <w:sz w:val="32"/>
          <w:szCs w:val="32"/>
          <w:highlight w:val="none"/>
          <w:lang w:val="en-US" w:eastAsia="zh-CN"/>
        </w:rPr>
        <w:t>100</w:t>
      </w:r>
      <w:r>
        <w:rPr>
          <w:rFonts w:hint="eastAsia" w:ascii="仿宋" w:hAnsi="仿宋" w:eastAsia="仿宋" w:cs="仿宋"/>
          <w:spacing w:val="8"/>
          <w:sz w:val="32"/>
          <w:szCs w:val="32"/>
          <w:highlight w:val="none"/>
        </w:rPr>
        <w:t>%。</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：适宜播种期</w:t>
      </w:r>
      <w:r>
        <w:rPr>
          <w:rFonts w:hint="eastAsia" w:ascii="仿宋" w:hAnsi="仿宋" w:eastAsia="仿宋" w:cs="仿宋"/>
          <w:spacing w:val="8"/>
          <w:sz w:val="32"/>
          <w:szCs w:val="32"/>
          <w:highlight w:val="none"/>
          <w:lang w:val="en-US" w:eastAsia="zh-CN"/>
        </w:rPr>
        <w:t>10月上中旬</w:t>
      </w:r>
      <w:r>
        <w:rPr>
          <w:rFonts w:hint="eastAsia" w:ascii="仿宋" w:hAnsi="仿宋" w:eastAsia="仿宋" w:cs="仿宋"/>
          <w:spacing w:val="8"/>
          <w:sz w:val="32"/>
          <w:szCs w:val="32"/>
          <w:highlight w:val="none"/>
        </w:rPr>
        <w:t>，每亩适宜基本苗</w:t>
      </w:r>
      <w:r>
        <w:rPr>
          <w:rFonts w:hint="eastAsia" w:ascii="仿宋" w:hAnsi="仿宋" w:eastAsia="仿宋" w:cs="仿宋"/>
          <w:spacing w:val="8"/>
          <w:sz w:val="32"/>
          <w:szCs w:val="32"/>
          <w:highlight w:val="none"/>
          <w:lang w:val="en-US" w:eastAsia="zh-CN"/>
        </w:rPr>
        <w:t>16-18</w:t>
      </w:r>
      <w:r>
        <w:rPr>
          <w:rFonts w:hint="eastAsia" w:ascii="仿宋" w:hAnsi="仿宋" w:eastAsia="仿宋" w:cs="仿宋"/>
          <w:spacing w:val="8"/>
          <w:sz w:val="32"/>
          <w:szCs w:val="32"/>
          <w:highlight w:val="none"/>
        </w:rPr>
        <w:t>万。注意</w:t>
      </w:r>
      <w:r>
        <w:rPr>
          <w:rFonts w:hint="eastAsia" w:ascii="仿宋" w:hAnsi="仿宋" w:eastAsia="仿宋" w:cs="仿宋"/>
          <w:spacing w:val="8"/>
          <w:sz w:val="32"/>
          <w:szCs w:val="32"/>
          <w:highlight w:val="none"/>
          <w:lang w:eastAsia="zh-CN"/>
        </w:rPr>
        <w:t>防治蚜虫、</w:t>
      </w:r>
      <w:r>
        <w:rPr>
          <w:rFonts w:hint="eastAsia" w:ascii="仿宋" w:hAnsi="仿宋" w:eastAsia="仿宋" w:cs="仿宋"/>
          <w:spacing w:val="8"/>
          <w:sz w:val="32"/>
          <w:szCs w:val="32"/>
          <w:highlight w:val="none"/>
        </w:rPr>
        <w:t>赤霉病</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叶锈病、白粉病</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条锈病</w:t>
      </w:r>
      <w:r>
        <w:rPr>
          <w:rFonts w:hint="eastAsia" w:ascii="仿宋" w:hAnsi="仿宋" w:eastAsia="仿宋" w:cs="仿宋"/>
          <w:spacing w:val="8"/>
          <w:sz w:val="32"/>
          <w:szCs w:val="32"/>
          <w:highlight w:val="none"/>
          <w:lang w:val="en-US" w:eastAsia="zh-CN"/>
        </w:rPr>
        <w:t>和</w:t>
      </w:r>
      <w:r>
        <w:rPr>
          <w:rFonts w:hint="eastAsia" w:ascii="仿宋" w:hAnsi="仿宋" w:eastAsia="仿宋" w:cs="仿宋"/>
          <w:spacing w:val="8"/>
          <w:sz w:val="32"/>
          <w:szCs w:val="32"/>
          <w:highlight w:val="none"/>
        </w:rPr>
        <w:t>纹枯病等病虫害，</w:t>
      </w:r>
      <w:r>
        <w:rPr>
          <w:rFonts w:hint="eastAsia" w:ascii="仿宋" w:hAnsi="仿宋" w:eastAsia="仿宋" w:cs="仿宋"/>
          <w:spacing w:val="8"/>
          <w:sz w:val="32"/>
          <w:szCs w:val="32"/>
          <w:highlight w:val="none"/>
          <w:lang w:eastAsia="zh-CN"/>
        </w:rPr>
        <w:t>预防春季低温冻害</w:t>
      </w:r>
      <w:r>
        <w:rPr>
          <w:rFonts w:hint="eastAsia" w:ascii="仿宋" w:hAnsi="仿宋" w:eastAsia="仿宋" w:cs="仿宋"/>
          <w:spacing w:val="8"/>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72" w:firstLineChars="200"/>
        <w:rPr>
          <w:rFonts w:hint="eastAsia" w:ascii="仿宋" w:hAnsi="仿宋" w:eastAsia="仿宋" w:cs="仿宋"/>
          <w:spacing w:val="8"/>
          <w:sz w:val="32"/>
          <w:szCs w:val="32"/>
          <w:highlight w:val="none"/>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74.</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b w:val="0"/>
          <w:bCs w:val="0"/>
          <w:sz w:val="32"/>
          <w:szCs w:val="32"/>
          <w:highlight w:val="none"/>
          <w:lang w:eastAsia="zh-CN"/>
        </w:rPr>
        <w:t>内农科</w:t>
      </w:r>
      <w:r>
        <w:rPr>
          <w:rFonts w:hint="eastAsia" w:ascii="仿宋" w:hAnsi="仿宋" w:eastAsia="仿宋" w:cs="仿宋"/>
          <w:b w:val="0"/>
          <w:bCs w:val="0"/>
          <w:sz w:val="32"/>
          <w:szCs w:val="32"/>
          <w:highlight w:val="none"/>
          <w:lang w:val="en-US" w:eastAsia="zh-CN"/>
        </w:rPr>
        <w:t>209</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i w:val="0"/>
          <w:color w:val="000000"/>
          <w:kern w:val="0"/>
          <w:sz w:val="32"/>
          <w:szCs w:val="32"/>
          <w:highlight w:val="none"/>
          <w:u w:val="none"/>
          <w:lang w:val="en-US" w:eastAsia="zh-CN" w:bidi="ar"/>
        </w:rPr>
        <w:t>内乡县农业科学研究所</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i w:val="0"/>
          <w:color w:val="000000"/>
          <w:kern w:val="0"/>
          <w:sz w:val="32"/>
          <w:szCs w:val="32"/>
          <w:highlight w:val="none"/>
          <w:u w:val="none"/>
          <w:lang w:val="en-US" w:eastAsia="zh-CN" w:bidi="ar"/>
        </w:rPr>
        <w:t>内乡县农业科学研究所</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b/>
          <w:bCs/>
          <w:smallCaps/>
          <w:spacing w:val="8"/>
          <w:sz w:val="32"/>
          <w:szCs w:val="32"/>
          <w:highlight w:val="none"/>
          <w:lang w:val="en-US" w:eastAsia="zh-CN"/>
        </w:rPr>
      </w:pPr>
      <w:r>
        <w:rPr>
          <w:rFonts w:hint="eastAsia" w:ascii="仿宋" w:hAnsi="仿宋" w:eastAsia="仿宋" w:cs="仿宋"/>
          <w:b/>
          <w:bCs/>
          <w:sz w:val="32"/>
          <w:szCs w:val="32"/>
          <w:highlight w:val="none"/>
        </w:rPr>
        <w:t>品种来源：</w:t>
      </w:r>
      <w:r>
        <w:rPr>
          <w:rFonts w:hint="eastAsia" w:ascii="仿宋" w:hAnsi="仿宋" w:eastAsia="仿宋" w:cs="仿宋"/>
          <w:color w:val="000000"/>
          <w:sz w:val="32"/>
          <w:szCs w:val="32"/>
          <w:highlight w:val="none"/>
        </w:rPr>
        <w:t>94Ｃ</w:t>
      </w:r>
      <w:r>
        <w:rPr>
          <w:rFonts w:hint="eastAsia" w:ascii="仿宋" w:hAnsi="仿宋" w:eastAsia="仿宋" w:cs="仿宋"/>
          <w:color w:val="000000"/>
          <w:sz w:val="32"/>
          <w:szCs w:val="32"/>
          <w:highlight w:val="none"/>
          <w:vertAlign w:val="subscript"/>
        </w:rPr>
        <w:t>20</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02繁</w:t>
      </w:r>
      <w:r>
        <w:rPr>
          <w:rFonts w:hint="eastAsia" w:ascii="仿宋" w:hAnsi="仿宋" w:eastAsia="仿宋" w:cs="仿宋"/>
          <w:color w:val="000000"/>
          <w:sz w:val="32"/>
          <w:szCs w:val="32"/>
          <w:highlight w:val="none"/>
          <w:vertAlign w:val="subscript"/>
        </w:rPr>
        <w:t>4-0-1-0</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矮抗58</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特征特性：</w:t>
      </w:r>
      <w:r>
        <w:rPr>
          <w:rFonts w:hint="eastAsia" w:ascii="仿宋" w:hAnsi="仿宋" w:eastAsia="仿宋" w:cs="仿宋"/>
          <w:i w:val="0"/>
          <w:iCs w:val="0"/>
          <w:spacing w:val="8"/>
          <w:sz w:val="32"/>
          <w:szCs w:val="32"/>
          <w:highlight w:val="none"/>
          <w:lang w:val="en-US" w:eastAsia="zh-CN"/>
        </w:rPr>
        <w:t>半冬</w:t>
      </w:r>
      <w:r>
        <w:rPr>
          <w:rFonts w:hint="eastAsia" w:ascii="仿宋" w:hAnsi="仿宋" w:eastAsia="仿宋" w:cs="仿宋"/>
          <w:spacing w:val="8"/>
          <w:sz w:val="32"/>
          <w:szCs w:val="32"/>
          <w:highlight w:val="none"/>
        </w:rPr>
        <w:t>性品种，全生育期</w:t>
      </w:r>
      <w:r>
        <w:rPr>
          <w:rFonts w:hint="eastAsia" w:ascii="仿宋" w:hAnsi="仿宋" w:eastAsia="仿宋" w:cs="仿宋"/>
          <w:spacing w:val="8"/>
          <w:sz w:val="32"/>
          <w:szCs w:val="32"/>
          <w:highlight w:val="none"/>
          <w:lang w:val="en-US" w:eastAsia="zh-CN"/>
        </w:rPr>
        <w:t>214.6</w:t>
      </w:r>
      <w:r>
        <w:rPr>
          <w:rFonts w:hint="eastAsia" w:ascii="仿宋" w:hAnsi="仿宋" w:eastAsia="仿宋" w:cs="仿宋"/>
          <w:b w:val="0"/>
          <w:bCs w:val="0"/>
          <w:spacing w:val="8"/>
          <w:sz w:val="32"/>
          <w:szCs w:val="32"/>
          <w:highlight w:val="none"/>
          <w:lang w:val="en-US" w:eastAsia="zh-CN"/>
        </w:rPr>
        <w:t>～</w:t>
      </w:r>
      <w:r>
        <w:rPr>
          <w:rFonts w:hint="eastAsia" w:ascii="仿宋" w:hAnsi="仿宋" w:eastAsia="仿宋" w:cs="仿宋"/>
          <w:spacing w:val="8"/>
          <w:sz w:val="32"/>
          <w:szCs w:val="32"/>
          <w:highlight w:val="none"/>
          <w:lang w:val="en-US" w:eastAsia="zh-CN"/>
        </w:rPr>
        <w:t>224.8</w:t>
      </w:r>
      <w:r>
        <w:rPr>
          <w:rFonts w:hint="eastAsia" w:ascii="仿宋" w:hAnsi="仿宋" w:eastAsia="仿宋" w:cs="仿宋"/>
          <w:spacing w:val="8"/>
          <w:sz w:val="32"/>
          <w:szCs w:val="32"/>
          <w:highlight w:val="none"/>
        </w:rPr>
        <w:t>天，平均熟期</w:t>
      </w:r>
      <w:r>
        <w:rPr>
          <w:rFonts w:hint="eastAsia" w:ascii="仿宋" w:hAnsi="仿宋" w:eastAsia="仿宋" w:cs="仿宋"/>
          <w:spacing w:val="8"/>
          <w:sz w:val="32"/>
          <w:szCs w:val="32"/>
          <w:highlight w:val="none"/>
          <w:lang w:eastAsia="zh-CN"/>
        </w:rPr>
        <w:t>比</w:t>
      </w:r>
      <w:r>
        <w:rPr>
          <w:rFonts w:hint="eastAsia" w:ascii="仿宋" w:hAnsi="仿宋" w:eastAsia="仿宋" w:cs="仿宋"/>
          <w:spacing w:val="8"/>
          <w:sz w:val="32"/>
          <w:szCs w:val="32"/>
          <w:highlight w:val="none"/>
        </w:rPr>
        <w:t>对照品种</w:t>
      </w:r>
      <w:r>
        <w:rPr>
          <w:rFonts w:hint="eastAsia" w:ascii="仿宋" w:hAnsi="仿宋" w:eastAsia="仿宋" w:cs="仿宋"/>
          <w:spacing w:val="8"/>
          <w:sz w:val="32"/>
          <w:szCs w:val="32"/>
          <w:highlight w:val="none"/>
          <w:lang w:val="en-US" w:eastAsia="zh-CN"/>
        </w:rPr>
        <w:t>百农207</w:t>
      </w:r>
      <w:r>
        <w:rPr>
          <w:rFonts w:hint="eastAsia" w:ascii="仿宋" w:hAnsi="仿宋" w:eastAsia="仿宋" w:cs="仿宋"/>
          <w:spacing w:val="8"/>
          <w:sz w:val="32"/>
          <w:szCs w:val="32"/>
          <w:highlight w:val="none"/>
          <w:lang w:eastAsia="zh-CN"/>
        </w:rPr>
        <w:t>早熟</w:t>
      </w:r>
      <w:r>
        <w:rPr>
          <w:rFonts w:hint="eastAsia" w:ascii="仿宋" w:hAnsi="仿宋" w:eastAsia="仿宋" w:cs="仿宋"/>
          <w:spacing w:val="8"/>
          <w:sz w:val="32"/>
          <w:szCs w:val="32"/>
          <w:highlight w:val="none"/>
          <w:lang w:val="en-US" w:eastAsia="zh-CN"/>
        </w:rPr>
        <w:t>0.6天</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幼苗</w:t>
      </w:r>
      <w:r>
        <w:rPr>
          <w:rFonts w:hint="eastAsia" w:ascii="仿宋" w:hAnsi="仿宋" w:eastAsia="仿宋" w:cs="仿宋"/>
          <w:spacing w:val="8"/>
          <w:sz w:val="32"/>
          <w:szCs w:val="32"/>
          <w:highlight w:val="none"/>
          <w:lang w:eastAsia="zh-CN"/>
        </w:rPr>
        <w:t>半匍匐</w:t>
      </w:r>
      <w:r>
        <w:rPr>
          <w:rFonts w:hint="eastAsia" w:ascii="仿宋" w:hAnsi="仿宋" w:eastAsia="仿宋" w:cs="仿宋"/>
          <w:spacing w:val="8"/>
          <w:sz w:val="32"/>
          <w:szCs w:val="32"/>
          <w:highlight w:val="none"/>
        </w:rPr>
        <w:t>，叶色</w:t>
      </w:r>
      <w:r>
        <w:rPr>
          <w:rFonts w:hint="eastAsia" w:ascii="仿宋" w:hAnsi="仿宋" w:eastAsia="仿宋" w:cs="仿宋"/>
          <w:spacing w:val="8"/>
          <w:sz w:val="32"/>
          <w:szCs w:val="32"/>
          <w:highlight w:val="none"/>
          <w:lang w:eastAsia="zh-CN"/>
        </w:rPr>
        <w:t>浅绿</w:t>
      </w:r>
      <w:r>
        <w:rPr>
          <w:rFonts w:hint="eastAsia" w:ascii="仿宋" w:hAnsi="仿宋" w:eastAsia="仿宋" w:cs="仿宋"/>
          <w:spacing w:val="8"/>
          <w:sz w:val="32"/>
          <w:szCs w:val="32"/>
          <w:highlight w:val="none"/>
        </w:rPr>
        <w:t>，分蘖力</w:t>
      </w:r>
      <w:r>
        <w:rPr>
          <w:rFonts w:hint="eastAsia" w:ascii="仿宋" w:hAnsi="仿宋" w:eastAsia="仿宋" w:cs="仿宋"/>
          <w:spacing w:val="8"/>
          <w:sz w:val="32"/>
          <w:szCs w:val="32"/>
          <w:highlight w:val="none"/>
          <w:lang w:eastAsia="zh-CN"/>
        </w:rPr>
        <w:t>较强</w:t>
      </w:r>
      <w:r>
        <w:rPr>
          <w:rFonts w:hint="eastAsia" w:ascii="仿宋" w:hAnsi="仿宋" w:eastAsia="仿宋" w:cs="仿宋"/>
          <w:spacing w:val="8"/>
          <w:sz w:val="32"/>
          <w:szCs w:val="32"/>
          <w:highlight w:val="none"/>
          <w:lang w:val="en-US" w:eastAsia="zh-CN"/>
        </w:rPr>
        <w:t>，成穗率中等</w:t>
      </w:r>
      <w:r>
        <w:rPr>
          <w:rFonts w:hint="eastAsia" w:ascii="仿宋" w:hAnsi="仿宋" w:eastAsia="仿宋" w:cs="仿宋"/>
          <w:spacing w:val="8"/>
          <w:sz w:val="32"/>
          <w:szCs w:val="32"/>
          <w:highlight w:val="none"/>
        </w:rPr>
        <w:t>。春季起身拔节</w:t>
      </w:r>
      <w:r>
        <w:rPr>
          <w:rFonts w:hint="eastAsia" w:ascii="仿宋" w:hAnsi="仿宋" w:eastAsia="仿宋" w:cs="仿宋"/>
          <w:spacing w:val="8"/>
          <w:sz w:val="32"/>
          <w:szCs w:val="32"/>
          <w:highlight w:val="none"/>
          <w:lang w:eastAsia="zh-CN"/>
        </w:rPr>
        <w:t>稍早</w:t>
      </w:r>
      <w:r>
        <w:rPr>
          <w:rFonts w:hint="eastAsia" w:ascii="仿宋" w:hAnsi="仿宋" w:eastAsia="仿宋" w:cs="仿宋"/>
          <w:spacing w:val="8"/>
          <w:sz w:val="32"/>
          <w:szCs w:val="32"/>
          <w:highlight w:val="none"/>
        </w:rPr>
        <w:t>，两极分化</w:t>
      </w:r>
      <w:r>
        <w:rPr>
          <w:rFonts w:hint="eastAsia" w:ascii="仿宋" w:hAnsi="仿宋" w:eastAsia="仿宋" w:cs="仿宋"/>
          <w:spacing w:val="8"/>
          <w:sz w:val="32"/>
          <w:szCs w:val="32"/>
          <w:highlight w:val="none"/>
          <w:lang w:eastAsia="zh-CN"/>
        </w:rPr>
        <w:t>较快</w:t>
      </w:r>
      <w:r>
        <w:rPr>
          <w:rFonts w:hint="eastAsia" w:ascii="仿宋" w:hAnsi="仿宋" w:eastAsia="仿宋" w:cs="仿宋"/>
          <w:spacing w:val="8"/>
          <w:sz w:val="32"/>
          <w:szCs w:val="32"/>
          <w:highlight w:val="none"/>
        </w:rPr>
        <w:t>。株高</w:t>
      </w:r>
      <w:r>
        <w:rPr>
          <w:rFonts w:hint="eastAsia" w:ascii="仿宋" w:hAnsi="仿宋" w:eastAsia="仿宋" w:cs="仿宋"/>
          <w:spacing w:val="8"/>
          <w:sz w:val="32"/>
          <w:szCs w:val="32"/>
          <w:highlight w:val="none"/>
          <w:lang w:val="en-US" w:eastAsia="zh-CN"/>
        </w:rPr>
        <w:t>75.8</w:t>
      </w:r>
      <w:r>
        <w:rPr>
          <w:rFonts w:hint="eastAsia" w:ascii="仿宋" w:hAnsi="仿宋" w:eastAsia="仿宋" w:cs="仿宋"/>
          <w:b w:val="0"/>
          <w:bCs w:val="0"/>
          <w:spacing w:val="8"/>
          <w:sz w:val="32"/>
          <w:szCs w:val="32"/>
          <w:highlight w:val="none"/>
          <w:lang w:val="en-US" w:eastAsia="zh-CN"/>
        </w:rPr>
        <w:t>～</w:t>
      </w:r>
      <w:r>
        <w:rPr>
          <w:rFonts w:hint="eastAsia" w:ascii="仿宋" w:hAnsi="仿宋" w:eastAsia="仿宋" w:cs="仿宋"/>
          <w:spacing w:val="8"/>
          <w:sz w:val="32"/>
          <w:szCs w:val="32"/>
          <w:highlight w:val="none"/>
          <w:lang w:val="en-US" w:eastAsia="zh-CN"/>
        </w:rPr>
        <w:t>82.8</w:t>
      </w:r>
      <w:r>
        <w:rPr>
          <w:rFonts w:hint="eastAsia" w:ascii="仿宋" w:hAnsi="仿宋" w:eastAsia="仿宋" w:cs="仿宋"/>
          <w:spacing w:val="8"/>
          <w:sz w:val="32"/>
          <w:szCs w:val="32"/>
          <w:highlight w:val="none"/>
        </w:rPr>
        <w:t>厘米，抗倒性</w:t>
      </w:r>
      <w:r>
        <w:rPr>
          <w:rFonts w:hint="eastAsia" w:ascii="仿宋" w:hAnsi="仿宋" w:eastAsia="仿宋" w:cs="仿宋"/>
          <w:spacing w:val="8"/>
          <w:sz w:val="32"/>
          <w:szCs w:val="32"/>
          <w:highlight w:val="none"/>
          <w:lang w:eastAsia="zh-CN"/>
        </w:rPr>
        <w:t>较</w:t>
      </w:r>
      <w:r>
        <w:rPr>
          <w:rFonts w:hint="eastAsia" w:ascii="仿宋" w:hAnsi="仿宋" w:eastAsia="仿宋" w:cs="仿宋"/>
          <w:spacing w:val="8"/>
          <w:sz w:val="32"/>
          <w:szCs w:val="32"/>
          <w:highlight w:val="none"/>
          <w:lang w:val="en-US" w:eastAsia="zh-CN"/>
        </w:rPr>
        <w:t>好</w:t>
      </w:r>
      <w:r>
        <w:rPr>
          <w:rFonts w:hint="eastAsia" w:ascii="仿宋" w:hAnsi="仿宋" w:eastAsia="仿宋" w:cs="仿宋"/>
          <w:spacing w:val="8"/>
          <w:sz w:val="32"/>
          <w:szCs w:val="32"/>
          <w:highlight w:val="none"/>
        </w:rPr>
        <w:t>。株型</w:t>
      </w:r>
      <w:r>
        <w:rPr>
          <w:rFonts w:hint="eastAsia" w:ascii="仿宋" w:hAnsi="仿宋" w:eastAsia="仿宋" w:cs="仿宋"/>
          <w:spacing w:val="8"/>
          <w:sz w:val="32"/>
          <w:szCs w:val="32"/>
          <w:highlight w:val="none"/>
          <w:lang w:eastAsia="zh-CN"/>
        </w:rPr>
        <w:t>紧凑</w:t>
      </w:r>
      <w:r>
        <w:rPr>
          <w:rFonts w:hint="eastAsia" w:ascii="仿宋" w:hAnsi="仿宋" w:eastAsia="仿宋" w:cs="仿宋"/>
          <w:spacing w:val="8"/>
          <w:sz w:val="32"/>
          <w:szCs w:val="32"/>
          <w:highlight w:val="none"/>
        </w:rPr>
        <w:t>，穗层</w:t>
      </w:r>
      <w:r>
        <w:rPr>
          <w:rFonts w:hint="eastAsia" w:ascii="仿宋" w:hAnsi="仿宋" w:eastAsia="仿宋" w:cs="仿宋"/>
          <w:spacing w:val="8"/>
          <w:sz w:val="32"/>
          <w:szCs w:val="32"/>
          <w:highlight w:val="none"/>
          <w:lang w:eastAsia="zh-CN"/>
        </w:rPr>
        <w:t>较整齐</w:t>
      </w:r>
      <w:r>
        <w:rPr>
          <w:rFonts w:hint="eastAsia" w:ascii="仿宋" w:hAnsi="仿宋" w:eastAsia="仿宋" w:cs="仿宋"/>
          <w:spacing w:val="8"/>
          <w:sz w:val="32"/>
          <w:szCs w:val="32"/>
          <w:highlight w:val="none"/>
        </w:rPr>
        <w:t>，熟相</w:t>
      </w:r>
      <w:r>
        <w:rPr>
          <w:rFonts w:hint="eastAsia" w:ascii="仿宋" w:hAnsi="仿宋" w:eastAsia="仿宋" w:cs="仿宋"/>
          <w:spacing w:val="8"/>
          <w:sz w:val="32"/>
          <w:szCs w:val="32"/>
          <w:highlight w:val="none"/>
          <w:lang w:eastAsia="zh-CN"/>
        </w:rPr>
        <w:t>好</w:t>
      </w:r>
      <w:r>
        <w:rPr>
          <w:rFonts w:hint="eastAsia" w:ascii="仿宋" w:hAnsi="仿宋" w:eastAsia="仿宋" w:cs="仿宋"/>
          <w:spacing w:val="8"/>
          <w:sz w:val="32"/>
          <w:szCs w:val="32"/>
          <w:highlight w:val="none"/>
        </w:rPr>
        <w:t>。穗</w:t>
      </w:r>
      <w:r>
        <w:rPr>
          <w:rFonts w:hint="eastAsia" w:ascii="仿宋" w:hAnsi="仿宋" w:eastAsia="仿宋" w:cs="仿宋"/>
          <w:spacing w:val="8"/>
          <w:sz w:val="32"/>
          <w:szCs w:val="32"/>
          <w:highlight w:val="none"/>
          <w:lang w:eastAsia="zh-CN"/>
        </w:rPr>
        <w:t>长方</w:t>
      </w:r>
      <w:r>
        <w:rPr>
          <w:rFonts w:hint="eastAsia" w:ascii="仿宋" w:hAnsi="仿宋" w:eastAsia="仿宋" w:cs="仿宋"/>
          <w:spacing w:val="8"/>
          <w:sz w:val="32"/>
          <w:szCs w:val="32"/>
          <w:highlight w:val="none"/>
        </w:rPr>
        <w:t>形，</w:t>
      </w:r>
      <w:r>
        <w:rPr>
          <w:rFonts w:hint="eastAsia" w:ascii="仿宋" w:hAnsi="仿宋" w:eastAsia="仿宋" w:cs="仿宋"/>
          <w:spacing w:val="8"/>
          <w:sz w:val="32"/>
          <w:szCs w:val="32"/>
          <w:highlight w:val="none"/>
          <w:lang w:eastAsia="zh-CN"/>
        </w:rPr>
        <w:t>长</w:t>
      </w:r>
      <w:r>
        <w:rPr>
          <w:rFonts w:hint="eastAsia" w:ascii="仿宋" w:hAnsi="仿宋" w:eastAsia="仿宋" w:cs="仿宋"/>
          <w:spacing w:val="8"/>
          <w:sz w:val="32"/>
          <w:szCs w:val="32"/>
          <w:highlight w:val="none"/>
        </w:rPr>
        <w:t>芒，</w:t>
      </w:r>
      <w:r>
        <w:rPr>
          <w:rFonts w:hint="eastAsia" w:ascii="仿宋" w:hAnsi="仿宋" w:eastAsia="仿宋" w:cs="仿宋"/>
          <w:spacing w:val="8"/>
          <w:sz w:val="32"/>
          <w:szCs w:val="32"/>
          <w:highlight w:val="none"/>
          <w:lang w:eastAsia="zh-CN"/>
        </w:rPr>
        <w:t>白</w:t>
      </w:r>
      <w:r>
        <w:rPr>
          <w:rFonts w:hint="eastAsia" w:ascii="仿宋" w:hAnsi="仿宋" w:eastAsia="仿宋" w:cs="仿宋"/>
          <w:spacing w:val="8"/>
          <w:sz w:val="32"/>
          <w:szCs w:val="32"/>
          <w:highlight w:val="none"/>
        </w:rPr>
        <w:t>壳，</w:t>
      </w:r>
      <w:r>
        <w:rPr>
          <w:rFonts w:hint="eastAsia" w:ascii="仿宋" w:hAnsi="仿宋" w:eastAsia="仿宋" w:cs="仿宋"/>
          <w:spacing w:val="8"/>
          <w:sz w:val="32"/>
          <w:szCs w:val="32"/>
          <w:highlight w:val="none"/>
          <w:lang w:eastAsia="zh-CN"/>
        </w:rPr>
        <w:t>白</w:t>
      </w:r>
      <w:r>
        <w:rPr>
          <w:rFonts w:hint="eastAsia" w:ascii="仿宋" w:hAnsi="仿宋" w:eastAsia="仿宋" w:cs="仿宋"/>
          <w:spacing w:val="8"/>
          <w:sz w:val="32"/>
          <w:szCs w:val="32"/>
          <w:highlight w:val="none"/>
        </w:rPr>
        <w:t>粒，籽粒</w:t>
      </w:r>
      <w:r>
        <w:rPr>
          <w:rFonts w:hint="eastAsia" w:ascii="仿宋" w:hAnsi="仿宋" w:eastAsia="仿宋" w:cs="仿宋"/>
          <w:spacing w:val="8"/>
          <w:sz w:val="32"/>
          <w:szCs w:val="32"/>
          <w:highlight w:val="none"/>
          <w:lang w:eastAsia="zh-CN"/>
        </w:rPr>
        <w:t>半角质</w:t>
      </w:r>
      <w:r>
        <w:rPr>
          <w:rFonts w:hint="eastAsia" w:ascii="仿宋" w:hAnsi="仿宋" w:eastAsia="仿宋" w:cs="仿宋"/>
          <w:spacing w:val="8"/>
          <w:sz w:val="32"/>
          <w:szCs w:val="32"/>
          <w:highlight w:val="none"/>
        </w:rPr>
        <w:t>，饱满度</w:t>
      </w:r>
      <w:r>
        <w:rPr>
          <w:rFonts w:hint="eastAsia" w:ascii="仿宋" w:hAnsi="仿宋" w:eastAsia="仿宋" w:cs="仿宋"/>
          <w:spacing w:val="8"/>
          <w:sz w:val="32"/>
          <w:szCs w:val="32"/>
          <w:highlight w:val="none"/>
          <w:lang w:eastAsia="zh-CN"/>
        </w:rPr>
        <w:t>好</w:t>
      </w:r>
      <w:r>
        <w:rPr>
          <w:rFonts w:hint="eastAsia" w:ascii="仿宋" w:hAnsi="仿宋" w:eastAsia="仿宋" w:cs="仿宋"/>
          <w:spacing w:val="8"/>
          <w:sz w:val="32"/>
          <w:szCs w:val="32"/>
          <w:highlight w:val="none"/>
        </w:rPr>
        <w:t>。亩穗数</w:t>
      </w:r>
      <w:r>
        <w:rPr>
          <w:rFonts w:hint="eastAsia" w:ascii="仿宋" w:hAnsi="仿宋" w:eastAsia="仿宋" w:cs="仿宋"/>
          <w:spacing w:val="8"/>
          <w:sz w:val="32"/>
          <w:szCs w:val="32"/>
          <w:highlight w:val="none"/>
          <w:lang w:val="en-US" w:eastAsia="zh-CN"/>
        </w:rPr>
        <w:t>37.1</w:t>
      </w:r>
      <w:r>
        <w:rPr>
          <w:rFonts w:hint="eastAsia" w:ascii="仿宋" w:hAnsi="仿宋" w:eastAsia="仿宋" w:cs="仿宋"/>
          <w:b w:val="0"/>
          <w:bCs w:val="0"/>
          <w:spacing w:val="8"/>
          <w:sz w:val="32"/>
          <w:szCs w:val="32"/>
          <w:highlight w:val="none"/>
          <w:lang w:val="en-US" w:eastAsia="zh-CN"/>
        </w:rPr>
        <w:t>～</w:t>
      </w:r>
      <w:r>
        <w:rPr>
          <w:rFonts w:hint="eastAsia" w:ascii="仿宋" w:hAnsi="仿宋" w:eastAsia="仿宋" w:cs="仿宋"/>
          <w:spacing w:val="8"/>
          <w:sz w:val="32"/>
          <w:szCs w:val="32"/>
          <w:highlight w:val="none"/>
          <w:lang w:val="en-US" w:eastAsia="zh-CN"/>
        </w:rPr>
        <w:t>40.4</w:t>
      </w:r>
      <w:r>
        <w:rPr>
          <w:rFonts w:hint="eastAsia" w:ascii="仿宋" w:hAnsi="仿宋" w:eastAsia="仿宋" w:cs="仿宋"/>
          <w:spacing w:val="8"/>
          <w:sz w:val="32"/>
          <w:szCs w:val="32"/>
          <w:highlight w:val="none"/>
        </w:rPr>
        <w:t>万，穗粒数</w:t>
      </w:r>
      <w:r>
        <w:rPr>
          <w:rFonts w:hint="eastAsia" w:ascii="仿宋" w:hAnsi="仿宋" w:eastAsia="仿宋" w:cs="仿宋"/>
          <w:spacing w:val="8"/>
          <w:sz w:val="32"/>
          <w:szCs w:val="32"/>
          <w:highlight w:val="none"/>
          <w:lang w:val="en-US" w:eastAsia="zh-CN"/>
        </w:rPr>
        <w:t>34.3</w:t>
      </w:r>
      <w:r>
        <w:rPr>
          <w:rFonts w:hint="eastAsia" w:ascii="仿宋" w:hAnsi="仿宋" w:eastAsia="仿宋" w:cs="仿宋"/>
          <w:b w:val="0"/>
          <w:bCs w:val="0"/>
          <w:spacing w:val="8"/>
          <w:sz w:val="32"/>
          <w:szCs w:val="32"/>
          <w:highlight w:val="none"/>
          <w:lang w:val="en-US" w:eastAsia="zh-CN"/>
        </w:rPr>
        <w:t>～</w:t>
      </w:r>
      <w:r>
        <w:rPr>
          <w:rFonts w:hint="eastAsia" w:ascii="仿宋" w:hAnsi="仿宋" w:eastAsia="仿宋" w:cs="仿宋"/>
          <w:spacing w:val="8"/>
          <w:sz w:val="32"/>
          <w:szCs w:val="32"/>
          <w:highlight w:val="none"/>
          <w:lang w:val="en-US" w:eastAsia="zh-CN"/>
        </w:rPr>
        <w:t>37.1</w:t>
      </w:r>
      <w:r>
        <w:rPr>
          <w:rFonts w:hint="eastAsia" w:ascii="仿宋" w:hAnsi="仿宋" w:eastAsia="仿宋" w:cs="仿宋"/>
          <w:spacing w:val="8"/>
          <w:sz w:val="32"/>
          <w:szCs w:val="32"/>
          <w:highlight w:val="none"/>
        </w:rPr>
        <w:t>粒，千粒重</w:t>
      </w:r>
      <w:r>
        <w:rPr>
          <w:rFonts w:hint="eastAsia" w:ascii="仿宋" w:hAnsi="仿宋" w:eastAsia="仿宋" w:cs="仿宋"/>
          <w:spacing w:val="8"/>
          <w:sz w:val="32"/>
          <w:szCs w:val="32"/>
          <w:highlight w:val="none"/>
          <w:lang w:val="en-US" w:eastAsia="zh-CN"/>
        </w:rPr>
        <w:t>45.9</w:t>
      </w:r>
      <w:r>
        <w:rPr>
          <w:rFonts w:hint="eastAsia" w:ascii="仿宋" w:hAnsi="仿宋" w:eastAsia="仿宋" w:cs="仿宋"/>
          <w:b w:val="0"/>
          <w:bCs w:val="0"/>
          <w:spacing w:val="8"/>
          <w:sz w:val="32"/>
          <w:szCs w:val="32"/>
          <w:highlight w:val="none"/>
          <w:lang w:val="en-US" w:eastAsia="zh-CN"/>
        </w:rPr>
        <w:t>～</w:t>
      </w:r>
      <w:r>
        <w:rPr>
          <w:rFonts w:hint="eastAsia" w:ascii="仿宋" w:hAnsi="仿宋" w:eastAsia="仿宋" w:cs="仿宋"/>
          <w:spacing w:val="8"/>
          <w:sz w:val="32"/>
          <w:szCs w:val="32"/>
          <w:highlight w:val="none"/>
          <w:lang w:val="en-US" w:eastAsia="zh-CN"/>
        </w:rPr>
        <w:t>48.5</w:t>
      </w:r>
      <w:r>
        <w:rPr>
          <w:rFonts w:hint="eastAsia" w:ascii="仿宋" w:hAnsi="仿宋" w:eastAsia="仿宋" w:cs="仿宋"/>
          <w:spacing w:val="8"/>
          <w:sz w:val="32"/>
          <w:szCs w:val="32"/>
          <w:highlight w:val="none"/>
        </w:rPr>
        <w:t>克。</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抗病鉴定：</w:t>
      </w:r>
      <w:r>
        <w:rPr>
          <w:rFonts w:hint="eastAsia" w:ascii="仿宋" w:hAnsi="仿宋" w:eastAsia="仿宋" w:cs="仿宋"/>
          <w:b w:val="0"/>
          <w:bCs w:val="0"/>
          <w:spacing w:val="8"/>
          <w:sz w:val="32"/>
          <w:szCs w:val="32"/>
          <w:highlight w:val="none"/>
          <w:lang w:eastAsia="zh-CN"/>
        </w:rPr>
        <w:t>中感</w:t>
      </w:r>
      <w:r>
        <w:rPr>
          <w:rFonts w:hint="eastAsia" w:ascii="仿宋" w:hAnsi="仿宋" w:eastAsia="仿宋" w:cs="仿宋"/>
          <w:spacing w:val="8"/>
          <w:sz w:val="32"/>
          <w:szCs w:val="32"/>
          <w:highlight w:val="none"/>
        </w:rPr>
        <w:t>条锈病</w:t>
      </w:r>
      <w:r>
        <w:rPr>
          <w:rFonts w:hint="eastAsia" w:ascii="仿宋" w:hAnsi="仿宋" w:eastAsia="仿宋" w:cs="仿宋"/>
          <w:spacing w:val="8"/>
          <w:sz w:val="32"/>
          <w:szCs w:val="32"/>
          <w:highlight w:val="none"/>
          <w:lang w:val="en-US" w:eastAsia="zh-CN"/>
        </w:rPr>
        <w:t>和</w:t>
      </w:r>
      <w:r>
        <w:rPr>
          <w:rFonts w:hint="eastAsia" w:ascii="仿宋" w:hAnsi="仿宋" w:eastAsia="仿宋" w:cs="仿宋"/>
          <w:spacing w:val="8"/>
          <w:sz w:val="32"/>
          <w:szCs w:val="32"/>
          <w:highlight w:val="none"/>
        </w:rPr>
        <w:t>纹枯病</w:t>
      </w:r>
      <w:r>
        <w:rPr>
          <w:rFonts w:hint="eastAsia" w:ascii="仿宋" w:hAnsi="仿宋" w:eastAsia="仿宋" w:cs="仿宋"/>
          <w:spacing w:val="8"/>
          <w:sz w:val="32"/>
          <w:szCs w:val="32"/>
          <w:highlight w:val="none"/>
          <w:lang w:eastAsia="zh-CN"/>
        </w:rPr>
        <w:t>，高感</w:t>
      </w:r>
      <w:r>
        <w:rPr>
          <w:rFonts w:hint="eastAsia" w:ascii="仿宋" w:hAnsi="仿宋" w:eastAsia="仿宋" w:cs="仿宋"/>
          <w:spacing w:val="8"/>
          <w:sz w:val="32"/>
          <w:szCs w:val="32"/>
          <w:highlight w:val="none"/>
        </w:rPr>
        <w:t>叶锈病、白粉病</w:t>
      </w:r>
      <w:r>
        <w:rPr>
          <w:rFonts w:hint="eastAsia" w:ascii="仿宋" w:hAnsi="仿宋" w:eastAsia="仿宋" w:cs="仿宋"/>
          <w:spacing w:val="8"/>
          <w:sz w:val="32"/>
          <w:szCs w:val="32"/>
          <w:highlight w:val="none"/>
          <w:lang w:val="en-US" w:eastAsia="zh-CN"/>
        </w:rPr>
        <w:t>和</w:t>
      </w:r>
      <w:r>
        <w:rPr>
          <w:rFonts w:hint="eastAsia" w:ascii="仿宋" w:hAnsi="仿宋" w:eastAsia="仿宋" w:cs="仿宋"/>
          <w:spacing w:val="8"/>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pacing w:val="6"/>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b w:val="0"/>
          <w:bCs w:val="0"/>
          <w:sz w:val="32"/>
          <w:szCs w:val="32"/>
          <w:highlight w:val="none"/>
          <w:lang w:val="en-US" w:eastAsia="zh-CN"/>
        </w:rPr>
        <w:t>容重773</w:t>
      </w:r>
      <w:r>
        <w:rPr>
          <w:rFonts w:hint="eastAsia" w:ascii="仿宋" w:hAnsi="仿宋" w:eastAsia="仿宋" w:cs="仿宋"/>
          <w:sz w:val="32"/>
          <w:szCs w:val="32"/>
          <w:highlight w:val="none"/>
        </w:rPr>
        <w:t>克/升</w:t>
      </w:r>
      <w:r>
        <w:rPr>
          <w:rFonts w:hint="eastAsia" w:ascii="仿宋" w:hAnsi="仿宋" w:eastAsia="仿宋" w:cs="仿宋"/>
          <w:b w:val="0"/>
          <w:bCs w:val="0"/>
          <w:sz w:val="32"/>
          <w:szCs w:val="32"/>
          <w:highlight w:val="none"/>
          <w:lang w:val="en-US" w:eastAsia="zh-CN"/>
        </w:rPr>
        <w:t>、796</w:t>
      </w:r>
      <w:r>
        <w:rPr>
          <w:rFonts w:hint="eastAsia" w:ascii="仿宋" w:hAnsi="仿宋" w:eastAsia="仿宋" w:cs="仿宋"/>
          <w:sz w:val="32"/>
          <w:szCs w:val="32"/>
          <w:highlight w:val="none"/>
        </w:rPr>
        <w:t>克/升</w:t>
      </w:r>
      <w:r>
        <w:rPr>
          <w:rFonts w:hint="eastAsia" w:ascii="仿宋" w:hAnsi="仿宋" w:eastAsia="仿宋" w:cs="仿宋"/>
          <w:b w:val="0"/>
          <w:bCs w:val="0"/>
          <w:sz w:val="32"/>
          <w:szCs w:val="32"/>
          <w:highlight w:val="none"/>
          <w:lang w:val="en-US" w:eastAsia="zh-CN"/>
        </w:rPr>
        <w:t>，</w:t>
      </w:r>
      <w:r>
        <w:rPr>
          <w:rFonts w:hint="eastAsia" w:ascii="仿宋" w:hAnsi="仿宋" w:eastAsia="仿宋" w:cs="仿宋"/>
          <w:spacing w:val="8"/>
          <w:sz w:val="32"/>
          <w:szCs w:val="32"/>
          <w:highlight w:val="none"/>
        </w:rPr>
        <w:t>蛋白质含量</w:t>
      </w:r>
      <w:r>
        <w:rPr>
          <w:rFonts w:hint="eastAsia" w:ascii="仿宋" w:hAnsi="仿宋" w:eastAsia="仿宋" w:cs="仿宋"/>
          <w:sz w:val="32"/>
          <w:szCs w:val="32"/>
          <w:highlight w:val="none"/>
          <w:lang w:val="en-US" w:eastAsia="zh-CN"/>
        </w:rPr>
        <w:t>15.5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14.1</w:t>
      </w:r>
      <w:r>
        <w:rPr>
          <w:rFonts w:hint="eastAsia" w:ascii="仿宋" w:hAnsi="仿宋" w:eastAsia="仿宋" w:cs="仿宋"/>
          <w:sz w:val="32"/>
          <w:szCs w:val="32"/>
          <w:highlight w:val="none"/>
        </w:rPr>
        <w:t>%</w:t>
      </w:r>
      <w:r>
        <w:rPr>
          <w:rFonts w:hint="eastAsia" w:ascii="仿宋" w:hAnsi="仿宋" w:eastAsia="仿宋" w:cs="仿宋"/>
          <w:spacing w:val="8"/>
          <w:sz w:val="32"/>
          <w:szCs w:val="32"/>
          <w:highlight w:val="none"/>
        </w:rPr>
        <w:t>，湿面筋含量</w:t>
      </w:r>
      <w:r>
        <w:rPr>
          <w:rFonts w:hint="eastAsia" w:ascii="仿宋" w:hAnsi="仿宋" w:eastAsia="仿宋" w:cs="仿宋"/>
          <w:sz w:val="32"/>
          <w:szCs w:val="32"/>
          <w:highlight w:val="none"/>
          <w:lang w:val="en-US" w:eastAsia="zh-CN"/>
        </w:rPr>
        <w:t>36.0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31.4</w:t>
      </w:r>
      <w:r>
        <w:rPr>
          <w:rFonts w:hint="eastAsia" w:ascii="仿宋" w:hAnsi="仿宋" w:eastAsia="仿宋" w:cs="仿宋"/>
          <w:sz w:val="32"/>
          <w:szCs w:val="32"/>
          <w:highlight w:val="none"/>
        </w:rPr>
        <w:t>%</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eastAsia="zh-CN"/>
        </w:rPr>
        <w:t>吸水量</w:t>
      </w:r>
      <w:r>
        <w:rPr>
          <w:rFonts w:hint="eastAsia" w:ascii="仿宋" w:hAnsi="仿宋" w:eastAsia="仿宋" w:cs="仿宋"/>
          <w:sz w:val="32"/>
          <w:szCs w:val="32"/>
          <w:highlight w:val="none"/>
          <w:lang w:val="en-US" w:eastAsia="zh-CN"/>
        </w:rPr>
        <w:t>58.2</w:t>
      </w:r>
      <w:r>
        <w:rPr>
          <w:rFonts w:hint="eastAsia" w:ascii="仿宋" w:hAnsi="仿宋" w:eastAsia="仿宋" w:cs="仿宋"/>
          <w:sz w:val="32"/>
          <w:szCs w:val="32"/>
          <w:highlight w:val="none"/>
        </w:rPr>
        <w:t>毫升/100克、6</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rPr>
        <w:t>毫升/100克</w:t>
      </w:r>
      <w:r>
        <w:rPr>
          <w:rFonts w:hint="eastAsia" w:ascii="仿宋" w:hAnsi="仿宋" w:eastAsia="仿宋" w:cs="仿宋"/>
          <w:spacing w:val="8"/>
          <w:sz w:val="32"/>
          <w:szCs w:val="32"/>
          <w:highlight w:val="none"/>
        </w:rPr>
        <w:t>，稳定时间</w:t>
      </w:r>
      <w:r>
        <w:rPr>
          <w:rFonts w:hint="eastAsia" w:ascii="仿宋" w:hAnsi="仿宋" w:eastAsia="仿宋" w:cs="仿宋"/>
          <w:sz w:val="32"/>
          <w:szCs w:val="32"/>
          <w:highlight w:val="none"/>
          <w:lang w:val="en-US" w:eastAsia="zh-CN"/>
        </w:rPr>
        <w:t>3.3</w:t>
      </w:r>
      <w:r>
        <w:rPr>
          <w:rFonts w:hint="eastAsia" w:ascii="仿宋" w:hAnsi="仿宋" w:eastAsia="仿宋" w:cs="仿宋"/>
          <w:sz w:val="32"/>
          <w:szCs w:val="32"/>
          <w:highlight w:val="none"/>
        </w:rPr>
        <w:t>分钟、</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rPr>
        <w:t>分钟</w:t>
      </w:r>
      <w:r>
        <w:rPr>
          <w:rFonts w:hint="eastAsia" w:ascii="仿宋" w:hAnsi="仿宋" w:eastAsia="仿宋" w:cs="仿宋"/>
          <w:spacing w:val="8"/>
          <w:sz w:val="32"/>
          <w:szCs w:val="32"/>
          <w:highlight w:val="none"/>
        </w:rPr>
        <w:t>，拉伸面积</w:t>
      </w:r>
      <w:r>
        <w:rPr>
          <w:rFonts w:hint="eastAsia" w:ascii="仿宋" w:hAnsi="仿宋" w:eastAsia="仿宋" w:cs="仿宋"/>
          <w:sz w:val="32"/>
          <w:szCs w:val="32"/>
          <w:highlight w:val="none"/>
          <w:lang w:val="en-US" w:eastAsia="zh-CN"/>
        </w:rPr>
        <w:t>54</w:t>
      </w:r>
      <w:r>
        <w:rPr>
          <w:rFonts w:hint="eastAsia" w:ascii="仿宋" w:hAnsi="仿宋" w:eastAsia="仿宋" w:cs="仿宋"/>
          <w:sz w:val="32"/>
          <w:szCs w:val="32"/>
          <w:highlight w:val="none"/>
        </w:rPr>
        <w:t>平方厘米、</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平方厘米</w:t>
      </w:r>
      <w:r>
        <w:rPr>
          <w:rFonts w:hint="eastAsia" w:ascii="仿宋" w:hAnsi="仿宋" w:eastAsia="仿宋" w:cs="仿宋"/>
          <w:spacing w:val="8"/>
          <w:sz w:val="32"/>
          <w:szCs w:val="32"/>
          <w:highlight w:val="none"/>
        </w:rPr>
        <w:t>，最大拉伸阻力</w:t>
      </w:r>
      <w:r>
        <w:rPr>
          <w:rFonts w:hint="eastAsia" w:ascii="仿宋" w:hAnsi="仿宋" w:eastAsia="仿宋" w:cs="仿宋"/>
          <w:sz w:val="32"/>
          <w:szCs w:val="32"/>
          <w:highlight w:val="none"/>
          <w:lang w:val="en-US" w:eastAsia="zh-CN"/>
        </w:rPr>
        <w:t>206</w:t>
      </w:r>
      <w:r>
        <w:rPr>
          <w:rFonts w:hint="eastAsia" w:ascii="仿宋" w:hAnsi="仿宋" w:eastAsia="仿宋" w:cs="仿宋"/>
          <w:sz w:val="32"/>
          <w:szCs w:val="32"/>
          <w:highlight w:val="none"/>
        </w:rPr>
        <w:t>EU、</w:t>
      </w:r>
      <w:r>
        <w:rPr>
          <w:rFonts w:hint="eastAsia" w:ascii="仿宋" w:hAnsi="仿宋" w:eastAsia="仿宋" w:cs="仿宋"/>
          <w:sz w:val="32"/>
          <w:szCs w:val="32"/>
          <w:highlight w:val="none"/>
          <w:lang w:val="en-US" w:eastAsia="zh-CN"/>
        </w:rPr>
        <w:t>232</w:t>
      </w:r>
      <w:r>
        <w:rPr>
          <w:rFonts w:hint="eastAsia" w:ascii="仿宋" w:hAnsi="仿宋" w:eastAsia="仿宋" w:cs="仿宋"/>
          <w:sz w:val="32"/>
          <w:szCs w:val="32"/>
          <w:highlight w:val="none"/>
        </w:rPr>
        <w:t>EU</w:t>
      </w:r>
      <w:r>
        <w:rPr>
          <w:rFonts w:hint="eastAsia" w:ascii="仿宋" w:hAnsi="仿宋" w:eastAsia="仿宋" w:cs="仿宋"/>
          <w:spacing w:val="8"/>
          <w:sz w:val="32"/>
          <w:szCs w:val="32"/>
          <w:highlight w:val="none"/>
        </w:rPr>
        <w:t>。</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产量表现：</w:t>
      </w:r>
      <w:r>
        <w:rPr>
          <w:rFonts w:hint="eastAsia" w:ascii="仿宋" w:hAnsi="仿宋" w:eastAsia="仿宋" w:cs="仿宋"/>
          <w:b w:val="0"/>
          <w:bCs w:val="0"/>
          <w:spacing w:val="8"/>
          <w:sz w:val="32"/>
          <w:szCs w:val="32"/>
          <w:highlight w:val="none"/>
          <w:lang w:val="en-US" w:eastAsia="zh-CN"/>
        </w:rPr>
        <w:t>2020～2021</w:t>
      </w:r>
      <w:r>
        <w:rPr>
          <w:rFonts w:hint="eastAsia" w:ascii="仿宋" w:hAnsi="仿宋" w:eastAsia="仿宋" w:cs="仿宋"/>
          <w:spacing w:val="8"/>
          <w:sz w:val="32"/>
          <w:szCs w:val="32"/>
          <w:highlight w:val="none"/>
        </w:rPr>
        <w:t>年度</w:t>
      </w:r>
      <w:r>
        <w:rPr>
          <w:rFonts w:hint="eastAsia" w:ascii="仿宋" w:hAnsi="仿宋" w:eastAsia="仿宋" w:cs="仿宋"/>
          <w:spacing w:val="8"/>
          <w:sz w:val="32"/>
          <w:szCs w:val="32"/>
          <w:highlight w:val="none"/>
          <w:lang w:eastAsia="zh-CN"/>
        </w:rPr>
        <w:t>河南省黄淮小麦品种试验联合体冬水组区域试验</w:t>
      </w:r>
      <w:r>
        <w:rPr>
          <w:rFonts w:hint="eastAsia" w:ascii="仿宋" w:hAnsi="仿宋" w:eastAsia="仿宋" w:cs="仿宋"/>
          <w:spacing w:val="8"/>
          <w:sz w:val="32"/>
          <w:szCs w:val="32"/>
          <w:highlight w:val="none"/>
        </w:rPr>
        <w:t>，平均亩产</w:t>
      </w:r>
      <w:r>
        <w:rPr>
          <w:rFonts w:hint="eastAsia" w:ascii="仿宋" w:hAnsi="仿宋" w:eastAsia="仿宋" w:cs="仿宋"/>
          <w:spacing w:val="8"/>
          <w:sz w:val="32"/>
          <w:szCs w:val="32"/>
          <w:highlight w:val="none"/>
          <w:lang w:val="en-US" w:eastAsia="zh-CN"/>
        </w:rPr>
        <w:t>544.1</w:t>
      </w:r>
      <w:r>
        <w:rPr>
          <w:rFonts w:hint="eastAsia" w:ascii="仿宋" w:hAnsi="仿宋" w:eastAsia="仿宋" w:cs="仿宋"/>
          <w:spacing w:val="8"/>
          <w:sz w:val="32"/>
          <w:szCs w:val="32"/>
          <w:highlight w:val="none"/>
        </w:rPr>
        <w:t>公斤，比对照品种</w:t>
      </w:r>
      <w:r>
        <w:rPr>
          <w:rFonts w:hint="eastAsia" w:ascii="仿宋" w:hAnsi="仿宋" w:eastAsia="仿宋" w:cs="仿宋"/>
          <w:spacing w:val="8"/>
          <w:sz w:val="32"/>
          <w:szCs w:val="32"/>
          <w:highlight w:val="none"/>
          <w:lang w:eastAsia="zh-CN"/>
        </w:rPr>
        <w:t>百农</w:t>
      </w:r>
      <w:r>
        <w:rPr>
          <w:rFonts w:hint="eastAsia" w:ascii="仿宋" w:hAnsi="仿宋" w:eastAsia="仿宋" w:cs="仿宋"/>
          <w:spacing w:val="8"/>
          <w:sz w:val="32"/>
          <w:szCs w:val="32"/>
          <w:highlight w:val="none"/>
          <w:lang w:val="en-US" w:eastAsia="zh-CN"/>
        </w:rPr>
        <w:t>207增</w:t>
      </w:r>
      <w:r>
        <w:rPr>
          <w:rFonts w:hint="eastAsia" w:ascii="仿宋" w:hAnsi="仿宋" w:eastAsia="仿宋" w:cs="仿宋"/>
          <w:spacing w:val="8"/>
          <w:sz w:val="32"/>
          <w:szCs w:val="32"/>
          <w:highlight w:val="none"/>
        </w:rPr>
        <w:t>产</w:t>
      </w:r>
      <w:r>
        <w:rPr>
          <w:rFonts w:hint="eastAsia" w:ascii="仿宋" w:hAnsi="仿宋" w:eastAsia="仿宋" w:cs="仿宋"/>
          <w:spacing w:val="8"/>
          <w:sz w:val="32"/>
          <w:szCs w:val="32"/>
          <w:highlight w:val="none"/>
          <w:lang w:val="en-US" w:eastAsia="zh-CN"/>
        </w:rPr>
        <w:t>6.9</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pacing w:val="8"/>
          <w:sz w:val="32"/>
          <w:szCs w:val="32"/>
          <w:highlight w:val="none"/>
          <w:lang w:val="en-US" w:eastAsia="zh-CN"/>
        </w:rPr>
        <w:t>91.7</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val="en-US" w:eastAsia="zh-CN"/>
        </w:rPr>
        <w:t>2021～2022</w:t>
      </w:r>
      <w:r>
        <w:rPr>
          <w:rFonts w:hint="eastAsia" w:ascii="仿宋" w:hAnsi="仿宋" w:eastAsia="仿宋" w:cs="仿宋"/>
          <w:spacing w:val="8"/>
          <w:sz w:val="32"/>
          <w:szCs w:val="32"/>
          <w:highlight w:val="none"/>
        </w:rPr>
        <w:t>年度续试，平均亩产</w:t>
      </w:r>
      <w:r>
        <w:rPr>
          <w:rFonts w:hint="eastAsia" w:ascii="仿宋" w:hAnsi="仿宋" w:eastAsia="仿宋" w:cs="仿宋"/>
          <w:spacing w:val="8"/>
          <w:sz w:val="32"/>
          <w:szCs w:val="32"/>
          <w:highlight w:val="none"/>
          <w:lang w:val="en-US" w:eastAsia="zh-CN"/>
        </w:rPr>
        <w:t>615.1</w:t>
      </w:r>
      <w:r>
        <w:rPr>
          <w:rFonts w:hint="eastAsia" w:ascii="仿宋" w:hAnsi="仿宋" w:eastAsia="仿宋" w:cs="仿宋"/>
          <w:spacing w:val="8"/>
          <w:sz w:val="32"/>
          <w:szCs w:val="32"/>
          <w:highlight w:val="none"/>
        </w:rPr>
        <w:t>公斤，比对照品种</w:t>
      </w:r>
      <w:r>
        <w:rPr>
          <w:rFonts w:hint="eastAsia" w:ascii="仿宋" w:hAnsi="仿宋" w:eastAsia="仿宋" w:cs="仿宋"/>
          <w:spacing w:val="8"/>
          <w:sz w:val="32"/>
          <w:szCs w:val="32"/>
          <w:highlight w:val="none"/>
          <w:lang w:eastAsia="zh-CN"/>
        </w:rPr>
        <w:t>百农</w:t>
      </w:r>
      <w:r>
        <w:rPr>
          <w:rFonts w:hint="eastAsia" w:ascii="仿宋" w:hAnsi="仿宋" w:eastAsia="仿宋" w:cs="仿宋"/>
          <w:spacing w:val="8"/>
          <w:sz w:val="32"/>
          <w:szCs w:val="32"/>
          <w:highlight w:val="none"/>
          <w:lang w:val="en-US" w:eastAsia="zh-CN"/>
        </w:rPr>
        <w:t>207增产6.7</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pacing w:val="8"/>
          <w:sz w:val="32"/>
          <w:szCs w:val="32"/>
          <w:highlight w:val="none"/>
          <w:lang w:val="en-US" w:eastAsia="zh-CN"/>
        </w:rPr>
        <w:t>100</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val="en-US" w:eastAsia="zh-CN"/>
        </w:rPr>
        <w:t>2022～2023</w:t>
      </w:r>
      <w:r>
        <w:rPr>
          <w:rFonts w:hint="eastAsia" w:ascii="仿宋" w:hAnsi="仿宋" w:eastAsia="仿宋" w:cs="仿宋"/>
          <w:spacing w:val="8"/>
          <w:sz w:val="32"/>
          <w:szCs w:val="32"/>
          <w:highlight w:val="none"/>
        </w:rPr>
        <w:t>年度生产试验，平均亩产</w:t>
      </w:r>
      <w:r>
        <w:rPr>
          <w:rFonts w:hint="eastAsia" w:ascii="仿宋" w:hAnsi="仿宋" w:eastAsia="仿宋" w:cs="仿宋"/>
          <w:spacing w:val="8"/>
          <w:sz w:val="32"/>
          <w:szCs w:val="32"/>
          <w:highlight w:val="none"/>
          <w:lang w:val="en-US" w:eastAsia="zh-CN"/>
        </w:rPr>
        <w:t>600.8公斤</w:t>
      </w:r>
      <w:r>
        <w:rPr>
          <w:rFonts w:hint="eastAsia" w:ascii="仿宋" w:hAnsi="仿宋" w:eastAsia="仿宋" w:cs="仿宋"/>
          <w:spacing w:val="8"/>
          <w:sz w:val="32"/>
          <w:szCs w:val="32"/>
          <w:highlight w:val="none"/>
        </w:rPr>
        <w:t>，比对照品种</w:t>
      </w:r>
      <w:r>
        <w:rPr>
          <w:rFonts w:hint="eastAsia" w:ascii="仿宋" w:hAnsi="仿宋" w:eastAsia="仿宋" w:cs="仿宋"/>
          <w:spacing w:val="8"/>
          <w:sz w:val="32"/>
          <w:szCs w:val="32"/>
          <w:highlight w:val="none"/>
          <w:lang w:eastAsia="zh-CN"/>
        </w:rPr>
        <w:t>百农</w:t>
      </w:r>
      <w:r>
        <w:rPr>
          <w:rFonts w:hint="eastAsia" w:ascii="仿宋" w:hAnsi="仿宋" w:eastAsia="仿宋" w:cs="仿宋"/>
          <w:spacing w:val="8"/>
          <w:sz w:val="32"/>
          <w:szCs w:val="32"/>
          <w:highlight w:val="none"/>
          <w:lang w:val="en-US" w:eastAsia="zh-CN"/>
        </w:rPr>
        <w:t>207增</w:t>
      </w:r>
      <w:r>
        <w:rPr>
          <w:rFonts w:hint="eastAsia" w:ascii="仿宋" w:hAnsi="仿宋" w:eastAsia="仿宋" w:cs="仿宋"/>
          <w:spacing w:val="8"/>
          <w:sz w:val="32"/>
          <w:szCs w:val="32"/>
          <w:highlight w:val="none"/>
        </w:rPr>
        <w:t>产</w:t>
      </w:r>
      <w:r>
        <w:rPr>
          <w:rFonts w:hint="eastAsia" w:ascii="仿宋" w:hAnsi="仿宋" w:eastAsia="仿宋" w:cs="仿宋"/>
          <w:spacing w:val="8"/>
          <w:sz w:val="32"/>
          <w:szCs w:val="32"/>
          <w:highlight w:val="none"/>
          <w:lang w:val="en-US" w:eastAsia="zh-CN"/>
        </w:rPr>
        <w:t>9.1</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eastAsia="zh-CN"/>
        </w:rPr>
        <w:t>达标点率</w:t>
      </w:r>
      <w:r>
        <w:rPr>
          <w:rFonts w:hint="eastAsia" w:ascii="仿宋" w:hAnsi="仿宋" w:eastAsia="仿宋" w:cs="仿宋"/>
          <w:spacing w:val="8"/>
          <w:sz w:val="32"/>
          <w:szCs w:val="32"/>
          <w:highlight w:val="none"/>
          <w:lang w:val="en-US" w:eastAsia="zh-CN"/>
        </w:rPr>
        <w:t>100</w:t>
      </w:r>
      <w:r>
        <w:rPr>
          <w:rFonts w:hint="eastAsia" w:ascii="仿宋" w:hAnsi="仿宋" w:eastAsia="仿宋" w:cs="仿宋"/>
          <w:spacing w:val="8"/>
          <w:sz w:val="32"/>
          <w:szCs w:val="32"/>
          <w:highlight w:val="none"/>
        </w:rPr>
        <w:t>%。</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：适宜播种期</w:t>
      </w:r>
      <w:r>
        <w:rPr>
          <w:rFonts w:hint="eastAsia" w:ascii="仿宋" w:hAnsi="仿宋" w:eastAsia="仿宋" w:cs="仿宋"/>
          <w:spacing w:val="8"/>
          <w:sz w:val="32"/>
          <w:szCs w:val="32"/>
          <w:highlight w:val="none"/>
          <w:lang w:val="en-US" w:eastAsia="zh-CN"/>
        </w:rPr>
        <w:t>10月上中旬</w:t>
      </w:r>
      <w:r>
        <w:rPr>
          <w:rFonts w:hint="eastAsia" w:ascii="仿宋" w:hAnsi="仿宋" w:eastAsia="仿宋" w:cs="仿宋"/>
          <w:spacing w:val="8"/>
          <w:sz w:val="32"/>
          <w:szCs w:val="32"/>
          <w:highlight w:val="none"/>
        </w:rPr>
        <w:t>，每亩适宜基本苗</w:t>
      </w:r>
      <w:r>
        <w:rPr>
          <w:rFonts w:hint="eastAsia" w:ascii="仿宋" w:hAnsi="仿宋" w:eastAsia="仿宋" w:cs="仿宋"/>
          <w:spacing w:val="8"/>
          <w:sz w:val="32"/>
          <w:szCs w:val="32"/>
          <w:highlight w:val="none"/>
          <w:lang w:val="en-US" w:eastAsia="zh-CN"/>
        </w:rPr>
        <w:t>16-18</w:t>
      </w:r>
      <w:r>
        <w:rPr>
          <w:rFonts w:hint="eastAsia" w:ascii="仿宋" w:hAnsi="仿宋" w:eastAsia="仿宋" w:cs="仿宋"/>
          <w:spacing w:val="8"/>
          <w:sz w:val="32"/>
          <w:szCs w:val="32"/>
          <w:highlight w:val="none"/>
        </w:rPr>
        <w:t>万。注意</w:t>
      </w:r>
      <w:r>
        <w:rPr>
          <w:rFonts w:hint="eastAsia" w:ascii="仿宋" w:hAnsi="仿宋" w:eastAsia="仿宋" w:cs="仿宋"/>
          <w:spacing w:val="8"/>
          <w:sz w:val="32"/>
          <w:szCs w:val="32"/>
          <w:highlight w:val="none"/>
          <w:lang w:eastAsia="zh-CN"/>
        </w:rPr>
        <w:t>防治蚜虫、</w:t>
      </w:r>
      <w:r>
        <w:rPr>
          <w:rFonts w:hint="eastAsia" w:ascii="仿宋" w:hAnsi="仿宋" w:eastAsia="仿宋" w:cs="仿宋"/>
          <w:spacing w:val="8"/>
          <w:sz w:val="32"/>
          <w:szCs w:val="32"/>
          <w:highlight w:val="none"/>
        </w:rPr>
        <w:t>赤霉病</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叶锈病、白粉病</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条锈病</w:t>
      </w:r>
      <w:r>
        <w:rPr>
          <w:rFonts w:hint="eastAsia" w:ascii="仿宋" w:hAnsi="仿宋" w:eastAsia="仿宋" w:cs="仿宋"/>
          <w:spacing w:val="8"/>
          <w:sz w:val="32"/>
          <w:szCs w:val="32"/>
          <w:highlight w:val="none"/>
          <w:lang w:val="en-US" w:eastAsia="zh-CN"/>
        </w:rPr>
        <w:t>和</w:t>
      </w:r>
      <w:r>
        <w:rPr>
          <w:rFonts w:hint="eastAsia" w:ascii="仿宋" w:hAnsi="仿宋" w:eastAsia="仿宋" w:cs="仿宋"/>
          <w:spacing w:val="8"/>
          <w:sz w:val="32"/>
          <w:szCs w:val="32"/>
          <w:highlight w:val="none"/>
        </w:rPr>
        <w:t>纹枯病等病虫害，</w:t>
      </w:r>
      <w:r>
        <w:rPr>
          <w:rFonts w:hint="eastAsia" w:ascii="仿宋" w:hAnsi="仿宋" w:eastAsia="仿宋" w:cs="仿宋"/>
          <w:spacing w:val="8"/>
          <w:sz w:val="32"/>
          <w:szCs w:val="32"/>
          <w:highlight w:val="none"/>
          <w:lang w:eastAsia="zh-CN"/>
        </w:rPr>
        <w:t>预防春季低温冻害</w:t>
      </w:r>
      <w:r>
        <w:rPr>
          <w:rFonts w:hint="eastAsia" w:ascii="仿宋" w:hAnsi="仿宋" w:eastAsia="仿宋" w:cs="仿宋"/>
          <w:spacing w:val="8"/>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75.</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b w:val="0"/>
          <w:bCs w:val="0"/>
          <w:sz w:val="32"/>
          <w:szCs w:val="32"/>
          <w:highlight w:val="none"/>
          <w:lang w:eastAsia="zh-CN"/>
        </w:rPr>
        <w:t>九恒369</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pacing w:val="8"/>
          <w:sz w:val="32"/>
          <w:szCs w:val="32"/>
          <w:highlight w:val="none"/>
          <w:lang w:val="en-US" w:eastAsia="zh-CN"/>
        </w:rPr>
        <w:t>河南先耕农业科技有限公司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pacing w:val="8"/>
          <w:sz w:val="32"/>
          <w:szCs w:val="32"/>
          <w:highlight w:val="none"/>
          <w:lang w:val="en-US" w:eastAsia="zh-CN"/>
        </w:rPr>
        <w:t>河南先耕农业科技有限公司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b/>
          <w:bCs/>
          <w:smallCaps/>
          <w:spacing w:val="8"/>
          <w:sz w:val="32"/>
          <w:szCs w:val="32"/>
          <w:highlight w:val="none"/>
          <w:lang w:val="en-US" w:eastAsia="zh-CN"/>
        </w:rPr>
      </w:pPr>
      <w:r>
        <w:rPr>
          <w:rFonts w:hint="eastAsia" w:ascii="仿宋" w:hAnsi="仿宋" w:eastAsia="仿宋" w:cs="仿宋"/>
          <w:b/>
          <w:bCs/>
          <w:sz w:val="32"/>
          <w:szCs w:val="32"/>
          <w:highlight w:val="none"/>
        </w:rPr>
        <w:t>品种来源：</w:t>
      </w:r>
      <w:r>
        <w:rPr>
          <w:rFonts w:hint="eastAsia" w:ascii="仿宋" w:hAnsi="仿宋" w:eastAsia="仿宋" w:cs="仿宋"/>
          <w:spacing w:val="8"/>
          <w:sz w:val="32"/>
          <w:szCs w:val="32"/>
          <w:highlight w:val="none"/>
          <w:lang w:val="en-US" w:eastAsia="zh-CN"/>
        </w:rPr>
        <w:t>137T//98-21B/金麦20</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特征特性：</w:t>
      </w:r>
      <w:r>
        <w:rPr>
          <w:rFonts w:hint="eastAsia" w:ascii="仿宋" w:hAnsi="仿宋" w:eastAsia="仿宋" w:cs="仿宋"/>
          <w:i w:val="0"/>
          <w:iCs w:val="0"/>
          <w:spacing w:val="8"/>
          <w:sz w:val="32"/>
          <w:szCs w:val="32"/>
          <w:highlight w:val="none"/>
          <w:lang w:val="en-US" w:eastAsia="zh-CN"/>
        </w:rPr>
        <w:t>半冬</w:t>
      </w:r>
      <w:r>
        <w:rPr>
          <w:rFonts w:hint="eastAsia" w:ascii="仿宋" w:hAnsi="仿宋" w:eastAsia="仿宋" w:cs="仿宋"/>
          <w:spacing w:val="8"/>
          <w:sz w:val="32"/>
          <w:szCs w:val="32"/>
          <w:highlight w:val="none"/>
        </w:rPr>
        <w:t>性品种，全生育期</w:t>
      </w:r>
      <w:r>
        <w:rPr>
          <w:rFonts w:hint="eastAsia" w:ascii="仿宋" w:hAnsi="仿宋" w:eastAsia="仿宋" w:cs="仿宋"/>
          <w:spacing w:val="8"/>
          <w:sz w:val="32"/>
          <w:szCs w:val="32"/>
          <w:highlight w:val="none"/>
          <w:lang w:val="en-US" w:eastAsia="zh-CN"/>
        </w:rPr>
        <w:t>214.5</w:t>
      </w:r>
      <w:r>
        <w:rPr>
          <w:rFonts w:hint="eastAsia" w:ascii="仿宋" w:hAnsi="仿宋" w:eastAsia="仿宋" w:cs="仿宋"/>
          <w:b w:val="0"/>
          <w:bCs w:val="0"/>
          <w:spacing w:val="8"/>
          <w:sz w:val="32"/>
          <w:szCs w:val="32"/>
          <w:highlight w:val="none"/>
          <w:lang w:val="en-US" w:eastAsia="zh-CN"/>
        </w:rPr>
        <w:t>～</w:t>
      </w:r>
      <w:r>
        <w:rPr>
          <w:rFonts w:hint="eastAsia" w:ascii="仿宋" w:hAnsi="仿宋" w:eastAsia="仿宋" w:cs="仿宋"/>
          <w:spacing w:val="8"/>
          <w:sz w:val="32"/>
          <w:szCs w:val="32"/>
          <w:highlight w:val="none"/>
          <w:lang w:val="en-US" w:eastAsia="zh-CN"/>
        </w:rPr>
        <w:t>225.0</w:t>
      </w:r>
      <w:r>
        <w:rPr>
          <w:rFonts w:hint="eastAsia" w:ascii="仿宋" w:hAnsi="仿宋" w:eastAsia="仿宋" w:cs="仿宋"/>
          <w:spacing w:val="8"/>
          <w:sz w:val="32"/>
          <w:szCs w:val="32"/>
          <w:highlight w:val="none"/>
        </w:rPr>
        <w:t>天，平均熟期</w:t>
      </w:r>
      <w:r>
        <w:rPr>
          <w:rFonts w:hint="eastAsia" w:ascii="仿宋" w:hAnsi="仿宋" w:eastAsia="仿宋" w:cs="仿宋"/>
          <w:spacing w:val="8"/>
          <w:sz w:val="32"/>
          <w:szCs w:val="32"/>
          <w:highlight w:val="none"/>
          <w:lang w:eastAsia="zh-CN"/>
        </w:rPr>
        <w:t>比</w:t>
      </w:r>
      <w:r>
        <w:rPr>
          <w:rFonts w:hint="eastAsia" w:ascii="仿宋" w:hAnsi="仿宋" w:eastAsia="仿宋" w:cs="仿宋"/>
          <w:spacing w:val="8"/>
          <w:sz w:val="32"/>
          <w:szCs w:val="32"/>
          <w:highlight w:val="none"/>
        </w:rPr>
        <w:t>对照品种</w:t>
      </w:r>
      <w:r>
        <w:rPr>
          <w:rFonts w:hint="eastAsia" w:ascii="仿宋" w:hAnsi="仿宋" w:eastAsia="仿宋" w:cs="仿宋"/>
          <w:spacing w:val="8"/>
          <w:sz w:val="32"/>
          <w:szCs w:val="32"/>
          <w:highlight w:val="none"/>
          <w:lang w:val="en-US" w:eastAsia="zh-CN"/>
        </w:rPr>
        <w:t>百农207</w:t>
      </w:r>
      <w:r>
        <w:rPr>
          <w:rFonts w:hint="eastAsia" w:ascii="仿宋" w:hAnsi="仿宋" w:eastAsia="仿宋" w:cs="仿宋"/>
          <w:spacing w:val="8"/>
          <w:sz w:val="32"/>
          <w:szCs w:val="32"/>
          <w:highlight w:val="none"/>
          <w:lang w:eastAsia="zh-CN"/>
        </w:rPr>
        <w:t>早熟</w:t>
      </w:r>
      <w:r>
        <w:rPr>
          <w:rFonts w:hint="eastAsia" w:ascii="仿宋" w:hAnsi="仿宋" w:eastAsia="仿宋" w:cs="仿宋"/>
          <w:spacing w:val="8"/>
          <w:sz w:val="32"/>
          <w:szCs w:val="32"/>
          <w:highlight w:val="none"/>
          <w:lang w:val="en-US" w:eastAsia="zh-CN"/>
        </w:rPr>
        <w:t>0.5天</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幼苗</w:t>
      </w:r>
      <w:r>
        <w:rPr>
          <w:rFonts w:hint="eastAsia" w:ascii="仿宋" w:hAnsi="仿宋" w:eastAsia="仿宋" w:cs="仿宋"/>
          <w:spacing w:val="8"/>
          <w:sz w:val="32"/>
          <w:szCs w:val="32"/>
          <w:highlight w:val="none"/>
          <w:lang w:eastAsia="zh-CN"/>
        </w:rPr>
        <w:t>半匍匐</w:t>
      </w:r>
      <w:r>
        <w:rPr>
          <w:rFonts w:hint="eastAsia" w:ascii="仿宋" w:hAnsi="仿宋" w:eastAsia="仿宋" w:cs="仿宋"/>
          <w:spacing w:val="8"/>
          <w:sz w:val="32"/>
          <w:szCs w:val="32"/>
          <w:highlight w:val="none"/>
        </w:rPr>
        <w:t>，叶色</w:t>
      </w:r>
      <w:r>
        <w:rPr>
          <w:rFonts w:hint="eastAsia" w:ascii="仿宋" w:hAnsi="仿宋" w:eastAsia="仿宋" w:cs="仿宋"/>
          <w:spacing w:val="8"/>
          <w:sz w:val="32"/>
          <w:szCs w:val="32"/>
          <w:highlight w:val="none"/>
          <w:lang w:eastAsia="zh-CN"/>
        </w:rPr>
        <w:t>浅绿</w:t>
      </w:r>
      <w:r>
        <w:rPr>
          <w:rFonts w:hint="eastAsia" w:ascii="仿宋" w:hAnsi="仿宋" w:eastAsia="仿宋" w:cs="仿宋"/>
          <w:spacing w:val="8"/>
          <w:sz w:val="32"/>
          <w:szCs w:val="32"/>
          <w:highlight w:val="none"/>
        </w:rPr>
        <w:t>，分蘖力</w:t>
      </w:r>
      <w:r>
        <w:rPr>
          <w:rFonts w:hint="eastAsia" w:ascii="仿宋" w:hAnsi="仿宋" w:eastAsia="仿宋" w:cs="仿宋"/>
          <w:spacing w:val="8"/>
          <w:sz w:val="32"/>
          <w:szCs w:val="32"/>
          <w:highlight w:val="none"/>
          <w:lang w:eastAsia="zh-CN"/>
        </w:rPr>
        <w:t>中等</w:t>
      </w:r>
      <w:r>
        <w:rPr>
          <w:rFonts w:hint="eastAsia" w:ascii="仿宋" w:hAnsi="仿宋" w:eastAsia="仿宋" w:cs="仿宋"/>
          <w:spacing w:val="8"/>
          <w:sz w:val="32"/>
          <w:szCs w:val="32"/>
          <w:highlight w:val="none"/>
          <w:lang w:val="en-US" w:eastAsia="zh-CN"/>
        </w:rPr>
        <w:t>，成穗率较高</w:t>
      </w:r>
      <w:r>
        <w:rPr>
          <w:rFonts w:hint="eastAsia" w:ascii="仿宋" w:hAnsi="仿宋" w:eastAsia="仿宋" w:cs="仿宋"/>
          <w:spacing w:val="8"/>
          <w:sz w:val="32"/>
          <w:szCs w:val="32"/>
          <w:highlight w:val="none"/>
        </w:rPr>
        <w:t>。春季起身拔节</w:t>
      </w:r>
      <w:r>
        <w:rPr>
          <w:rFonts w:hint="eastAsia" w:ascii="仿宋" w:hAnsi="仿宋" w:eastAsia="仿宋" w:cs="仿宋"/>
          <w:spacing w:val="8"/>
          <w:sz w:val="32"/>
          <w:szCs w:val="32"/>
          <w:highlight w:val="none"/>
          <w:lang w:eastAsia="zh-CN"/>
        </w:rPr>
        <w:t>正常</w:t>
      </w:r>
      <w:r>
        <w:rPr>
          <w:rFonts w:hint="eastAsia" w:ascii="仿宋" w:hAnsi="仿宋" w:eastAsia="仿宋" w:cs="仿宋"/>
          <w:spacing w:val="8"/>
          <w:sz w:val="32"/>
          <w:szCs w:val="32"/>
          <w:highlight w:val="none"/>
        </w:rPr>
        <w:t>，两极分化</w:t>
      </w:r>
      <w:r>
        <w:rPr>
          <w:rFonts w:hint="eastAsia" w:ascii="仿宋" w:hAnsi="仿宋" w:eastAsia="仿宋" w:cs="仿宋"/>
          <w:spacing w:val="8"/>
          <w:sz w:val="32"/>
          <w:szCs w:val="32"/>
          <w:highlight w:val="none"/>
          <w:lang w:eastAsia="zh-CN"/>
        </w:rPr>
        <w:t>较快</w:t>
      </w:r>
      <w:r>
        <w:rPr>
          <w:rFonts w:hint="eastAsia" w:ascii="仿宋" w:hAnsi="仿宋" w:eastAsia="仿宋" w:cs="仿宋"/>
          <w:spacing w:val="8"/>
          <w:sz w:val="32"/>
          <w:szCs w:val="32"/>
          <w:highlight w:val="none"/>
        </w:rPr>
        <w:t>。株高</w:t>
      </w:r>
      <w:r>
        <w:rPr>
          <w:rFonts w:hint="eastAsia" w:ascii="仿宋" w:hAnsi="仿宋" w:eastAsia="仿宋" w:cs="仿宋"/>
          <w:color w:val="auto"/>
          <w:spacing w:val="8"/>
          <w:sz w:val="32"/>
          <w:szCs w:val="32"/>
          <w:highlight w:val="none"/>
          <w:lang w:val="en-US" w:eastAsia="zh-CN"/>
        </w:rPr>
        <w:t>74.5</w:t>
      </w:r>
      <w:r>
        <w:rPr>
          <w:rFonts w:hint="eastAsia" w:ascii="仿宋" w:hAnsi="仿宋" w:eastAsia="仿宋" w:cs="仿宋"/>
          <w:b w:val="0"/>
          <w:bCs w:val="0"/>
          <w:spacing w:val="8"/>
          <w:sz w:val="32"/>
          <w:szCs w:val="32"/>
          <w:highlight w:val="none"/>
          <w:lang w:val="en-US" w:eastAsia="zh-CN"/>
        </w:rPr>
        <w:t>～</w:t>
      </w:r>
      <w:r>
        <w:rPr>
          <w:rFonts w:hint="eastAsia" w:ascii="仿宋" w:hAnsi="仿宋" w:eastAsia="仿宋" w:cs="仿宋"/>
          <w:color w:val="auto"/>
          <w:spacing w:val="8"/>
          <w:sz w:val="32"/>
          <w:szCs w:val="32"/>
          <w:highlight w:val="none"/>
          <w:lang w:val="en-US" w:eastAsia="zh-CN"/>
        </w:rPr>
        <w:t>82.8</w:t>
      </w:r>
      <w:r>
        <w:rPr>
          <w:rFonts w:hint="eastAsia" w:ascii="仿宋" w:hAnsi="仿宋" w:eastAsia="仿宋" w:cs="仿宋"/>
          <w:spacing w:val="8"/>
          <w:sz w:val="32"/>
          <w:szCs w:val="32"/>
          <w:highlight w:val="none"/>
        </w:rPr>
        <w:t>厘米，抗倒性</w:t>
      </w:r>
      <w:r>
        <w:rPr>
          <w:rFonts w:hint="eastAsia" w:ascii="仿宋" w:hAnsi="仿宋" w:eastAsia="仿宋" w:cs="仿宋"/>
          <w:spacing w:val="8"/>
          <w:sz w:val="32"/>
          <w:szCs w:val="32"/>
          <w:highlight w:val="none"/>
          <w:lang w:eastAsia="zh-CN"/>
        </w:rPr>
        <w:t>较</w:t>
      </w:r>
      <w:r>
        <w:rPr>
          <w:rFonts w:hint="eastAsia" w:ascii="仿宋" w:hAnsi="仿宋" w:eastAsia="仿宋" w:cs="仿宋"/>
          <w:spacing w:val="8"/>
          <w:sz w:val="32"/>
          <w:szCs w:val="32"/>
          <w:highlight w:val="none"/>
          <w:lang w:val="en-US" w:eastAsia="zh-CN"/>
        </w:rPr>
        <w:t>好</w:t>
      </w:r>
      <w:r>
        <w:rPr>
          <w:rFonts w:hint="eastAsia" w:ascii="仿宋" w:hAnsi="仿宋" w:eastAsia="仿宋" w:cs="仿宋"/>
          <w:spacing w:val="8"/>
          <w:sz w:val="32"/>
          <w:szCs w:val="32"/>
          <w:highlight w:val="none"/>
        </w:rPr>
        <w:t>。株型</w:t>
      </w:r>
      <w:r>
        <w:rPr>
          <w:rFonts w:hint="eastAsia" w:ascii="仿宋" w:hAnsi="仿宋" w:eastAsia="仿宋" w:cs="仿宋"/>
          <w:spacing w:val="8"/>
          <w:sz w:val="32"/>
          <w:szCs w:val="32"/>
          <w:highlight w:val="none"/>
          <w:lang w:eastAsia="zh-CN"/>
        </w:rPr>
        <w:t>紧凑</w:t>
      </w:r>
      <w:r>
        <w:rPr>
          <w:rFonts w:hint="eastAsia" w:ascii="仿宋" w:hAnsi="仿宋" w:eastAsia="仿宋" w:cs="仿宋"/>
          <w:spacing w:val="8"/>
          <w:sz w:val="32"/>
          <w:szCs w:val="32"/>
          <w:highlight w:val="none"/>
        </w:rPr>
        <w:t>，穗层</w:t>
      </w:r>
      <w:r>
        <w:rPr>
          <w:rFonts w:hint="eastAsia" w:ascii="仿宋" w:hAnsi="仿宋" w:eastAsia="仿宋" w:cs="仿宋"/>
          <w:spacing w:val="8"/>
          <w:sz w:val="32"/>
          <w:szCs w:val="32"/>
          <w:highlight w:val="none"/>
          <w:lang w:eastAsia="zh-CN"/>
        </w:rPr>
        <w:t>较整齐</w:t>
      </w:r>
      <w:r>
        <w:rPr>
          <w:rFonts w:hint="eastAsia" w:ascii="仿宋" w:hAnsi="仿宋" w:eastAsia="仿宋" w:cs="仿宋"/>
          <w:spacing w:val="8"/>
          <w:sz w:val="32"/>
          <w:szCs w:val="32"/>
          <w:highlight w:val="none"/>
        </w:rPr>
        <w:t>，熟相</w:t>
      </w:r>
      <w:r>
        <w:rPr>
          <w:rFonts w:hint="eastAsia" w:ascii="仿宋" w:hAnsi="仿宋" w:eastAsia="仿宋" w:cs="仿宋"/>
          <w:spacing w:val="8"/>
          <w:sz w:val="32"/>
          <w:szCs w:val="32"/>
          <w:highlight w:val="none"/>
          <w:lang w:eastAsia="zh-CN"/>
        </w:rPr>
        <w:t>好</w:t>
      </w:r>
      <w:r>
        <w:rPr>
          <w:rFonts w:hint="eastAsia" w:ascii="仿宋" w:hAnsi="仿宋" w:eastAsia="仿宋" w:cs="仿宋"/>
          <w:spacing w:val="8"/>
          <w:sz w:val="32"/>
          <w:szCs w:val="32"/>
          <w:highlight w:val="none"/>
        </w:rPr>
        <w:t>。穗</w:t>
      </w:r>
      <w:r>
        <w:rPr>
          <w:rFonts w:hint="eastAsia" w:ascii="仿宋" w:hAnsi="仿宋" w:eastAsia="仿宋" w:cs="仿宋"/>
          <w:spacing w:val="8"/>
          <w:sz w:val="32"/>
          <w:szCs w:val="32"/>
          <w:highlight w:val="none"/>
          <w:lang w:eastAsia="zh-CN"/>
        </w:rPr>
        <w:t>长方</w:t>
      </w:r>
      <w:r>
        <w:rPr>
          <w:rFonts w:hint="eastAsia" w:ascii="仿宋" w:hAnsi="仿宋" w:eastAsia="仿宋" w:cs="仿宋"/>
          <w:spacing w:val="8"/>
          <w:sz w:val="32"/>
          <w:szCs w:val="32"/>
          <w:highlight w:val="none"/>
        </w:rPr>
        <w:t>形，</w:t>
      </w:r>
      <w:r>
        <w:rPr>
          <w:rFonts w:hint="eastAsia" w:ascii="仿宋" w:hAnsi="仿宋" w:eastAsia="仿宋" w:cs="仿宋"/>
          <w:spacing w:val="8"/>
          <w:sz w:val="32"/>
          <w:szCs w:val="32"/>
          <w:highlight w:val="none"/>
          <w:lang w:eastAsia="zh-CN"/>
        </w:rPr>
        <w:t>长</w:t>
      </w:r>
      <w:r>
        <w:rPr>
          <w:rFonts w:hint="eastAsia" w:ascii="仿宋" w:hAnsi="仿宋" w:eastAsia="仿宋" w:cs="仿宋"/>
          <w:spacing w:val="8"/>
          <w:sz w:val="32"/>
          <w:szCs w:val="32"/>
          <w:highlight w:val="none"/>
        </w:rPr>
        <w:t>芒，</w:t>
      </w:r>
      <w:r>
        <w:rPr>
          <w:rFonts w:hint="eastAsia" w:ascii="仿宋" w:hAnsi="仿宋" w:eastAsia="仿宋" w:cs="仿宋"/>
          <w:spacing w:val="8"/>
          <w:sz w:val="32"/>
          <w:szCs w:val="32"/>
          <w:highlight w:val="none"/>
          <w:lang w:eastAsia="zh-CN"/>
        </w:rPr>
        <w:t>白</w:t>
      </w:r>
      <w:r>
        <w:rPr>
          <w:rFonts w:hint="eastAsia" w:ascii="仿宋" w:hAnsi="仿宋" w:eastAsia="仿宋" w:cs="仿宋"/>
          <w:spacing w:val="8"/>
          <w:sz w:val="32"/>
          <w:szCs w:val="32"/>
          <w:highlight w:val="none"/>
        </w:rPr>
        <w:t>壳，</w:t>
      </w:r>
      <w:r>
        <w:rPr>
          <w:rFonts w:hint="eastAsia" w:ascii="仿宋" w:hAnsi="仿宋" w:eastAsia="仿宋" w:cs="仿宋"/>
          <w:spacing w:val="8"/>
          <w:sz w:val="32"/>
          <w:szCs w:val="32"/>
          <w:highlight w:val="none"/>
          <w:lang w:eastAsia="zh-CN"/>
        </w:rPr>
        <w:t>白</w:t>
      </w:r>
      <w:r>
        <w:rPr>
          <w:rFonts w:hint="eastAsia" w:ascii="仿宋" w:hAnsi="仿宋" w:eastAsia="仿宋" w:cs="仿宋"/>
          <w:spacing w:val="8"/>
          <w:sz w:val="32"/>
          <w:szCs w:val="32"/>
          <w:highlight w:val="none"/>
        </w:rPr>
        <w:t>粒，籽粒</w:t>
      </w:r>
      <w:r>
        <w:rPr>
          <w:rFonts w:hint="eastAsia" w:ascii="仿宋" w:hAnsi="仿宋" w:eastAsia="仿宋" w:cs="仿宋"/>
          <w:spacing w:val="8"/>
          <w:sz w:val="32"/>
          <w:szCs w:val="32"/>
          <w:highlight w:val="none"/>
          <w:lang w:eastAsia="zh-CN"/>
        </w:rPr>
        <w:t>半角质</w:t>
      </w:r>
      <w:r>
        <w:rPr>
          <w:rFonts w:hint="eastAsia" w:ascii="仿宋" w:hAnsi="仿宋" w:eastAsia="仿宋" w:cs="仿宋"/>
          <w:spacing w:val="8"/>
          <w:sz w:val="32"/>
          <w:szCs w:val="32"/>
          <w:highlight w:val="none"/>
        </w:rPr>
        <w:t>，饱满度</w:t>
      </w:r>
      <w:r>
        <w:rPr>
          <w:rFonts w:hint="eastAsia" w:ascii="仿宋" w:hAnsi="仿宋" w:eastAsia="仿宋" w:cs="仿宋"/>
          <w:spacing w:val="8"/>
          <w:sz w:val="32"/>
          <w:szCs w:val="32"/>
          <w:highlight w:val="none"/>
          <w:lang w:eastAsia="zh-CN"/>
        </w:rPr>
        <w:t>较好</w:t>
      </w:r>
      <w:r>
        <w:rPr>
          <w:rFonts w:hint="eastAsia" w:ascii="仿宋" w:hAnsi="仿宋" w:eastAsia="仿宋" w:cs="仿宋"/>
          <w:spacing w:val="8"/>
          <w:sz w:val="32"/>
          <w:szCs w:val="32"/>
          <w:highlight w:val="none"/>
        </w:rPr>
        <w:t>。亩穗数</w:t>
      </w:r>
      <w:r>
        <w:rPr>
          <w:rFonts w:hint="eastAsia" w:ascii="仿宋" w:hAnsi="仿宋" w:eastAsia="仿宋" w:cs="仿宋"/>
          <w:spacing w:val="8"/>
          <w:sz w:val="32"/>
          <w:szCs w:val="32"/>
          <w:highlight w:val="none"/>
          <w:lang w:val="en-US" w:eastAsia="zh-CN"/>
        </w:rPr>
        <w:t>36.5</w:t>
      </w:r>
      <w:r>
        <w:rPr>
          <w:rFonts w:hint="eastAsia" w:ascii="仿宋" w:hAnsi="仿宋" w:eastAsia="仿宋" w:cs="仿宋"/>
          <w:b w:val="0"/>
          <w:bCs w:val="0"/>
          <w:spacing w:val="8"/>
          <w:sz w:val="32"/>
          <w:szCs w:val="32"/>
          <w:highlight w:val="none"/>
          <w:lang w:val="en-US" w:eastAsia="zh-CN"/>
        </w:rPr>
        <w:t>～</w:t>
      </w:r>
      <w:r>
        <w:rPr>
          <w:rFonts w:hint="eastAsia" w:ascii="仿宋" w:hAnsi="仿宋" w:eastAsia="仿宋" w:cs="仿宋"/>
          <w:spacing w:val="8"/>
          <w:sz w:val="32"/>
          <w:szCs w:val="32"/>
          <w:highlight w:val="none"/>
          <w:lang w:val="en-US" w:eastAsia="zh-CN"/>
        </w:rPr>
        <w:t>39.6</w:t>
      </w:r>
      <w:r>
        <w:rPr>
          <w:rFonts w:hint="eastAsia" w:ascii="仿宋" w:hAnsi="仿宋" w:eastAsia="仿宋" w:cs="仿宋"/>
          <w:spacing w:val="8"/>
          <w:sz w:val="32"/>
          <w:szCs w:val="32"/>
          <w:highlight w:val="none"/>
        </w:rPr>
        <w:t>万，穗粒数</w:t>
      </w:r>
      <w:r>
        <w:rPr>
          <w:rFonts w:hint="eastAsia" w:ascii="仿宋" w:hAnsi="仿宋" w:eastAsia="仿宋" w:cs="仿宋"/>
          <w:spacing w:val="8"/>
          <w:sz w:val="32"/>
          <w:szCs w:val="32"/>
          <w:highlight w:val="none"/>
          <w:lang w:val="en-US" w:eastAsia="zh-CN"/>
        </w:rPr>
        <w:t>39.5</w:t>
      </w:r>
      <w:r>
        <w:rPr>
          <w:rFonts w:hint="eastAsia" w:ascii="仿宋" w:hAnsi="仿宋" w:eastAsia="仿宋" w:cs="仿宋"/>
          <w:b w:val="0"/>
          <w:bCs w:val="0"/>
          <w:spacing w:val="8"/>
          <w:sz w:val="32"/>
          <w:szCs w:val="32"/>
          <w:highlight w:val="none"/>
          <w:lang w:val="en-US" w:eastAsia="zh-CN"/>
        </w:rPr>
        <w:t>～</w:t>
      </w:r>
      <w:r>
        <w:rPr>
          <w:rFonts w:hint="eastAsia" w:ascii="仿宋" w:hAnsi="仿宋" w:eastAsia="仿宋" w:cs="仿宋"/>
          <w:spacing w:val="8"/>
          <w:sz w:val="32"/>
          <w:szCs w:val="32"/>
          <w:highlight w:val="none"/>
          <w:lang w:val="en-US" w:eastAsia="zh-CN"/>
        </w:rPr>
        <w:t>42.8</w:t>
      </w:r>
      <w:r>
        <w:rPr>
          <w:rFonts w:hint="eastAsia" w:ascii="仿宋" w:hAnsi="仿宋" w:eastAsia="仿宋" w:cs="仿宋"/>
          <w:spacing w:val="8"/>
          <w:sz w:val="32"/>
          <w:szCs w:val="32"/>
          <w:highlight w:val="none"/>
        </w:rPr>
        <w:t>粒，千粒重</w:t>
      </w:r>
      <w:r>
        <w:rPr>
          <w:rFonts w:hint="eastAsia" w:ascii="仿宋" w:hAnsi="仿宋" w:eastAsia="仿宋" w:cs="仿宋"/>
          <w:spacing w:val="8"/>
          <w:sz w:val="32"/>
          <w:szCs w:val="32"/>
          <w:highlight w:val="none"/>
          <w:lang w:val="en-US" w:eastAsia="zh-CN"/>
        </w:rPr>
        <w:t>40.9</w:t>
      </w:r>
      <w:r>
        <w:rPr>
          <w:rFonts w:hint="eastAsia" w:ascii="仿宋" w:hAnsi="仿宋" w:eastAsia="仿宋" w:cs="仿宋"/>
          <w:b w:val="0"/>
          <w:bCs w:val="0"/>
          <w:spacing w:val="8"/>
          <w:sz w:val="32"/>
          <w:szCs w:val="32"/>
          <w:highlight w:val="none"/>
          <w:lang w:val="en-US" w:eastAsia="zh-CN"/>
        </w:rPr>
        <w:t>～</w:t>
      </w:r>
      <w:r>
        <w:rPr>
          <w:rFonts w:hint="eastAsia" w:ascii="仿宋" w:hAnsi="仿宋" w:eastAsia="仿宋" w:cs="仿宋"/>
          <w:spacing w:val="8"/>
          <w:sz w:val="32"/>
          <w:szCs w:val="32"/>
          <w:highlight w:val="none"/>
          <w:lang w:val="en-US" w:eastAsia="zh-CN"/>
        </w:rPr>
        <w:t>44.2</w:t>
      </w:r>
      <w:r>
        <w:rPr>
          <w:rFonts w:hint="eastAsia" w:ascii="仿宋" w:hAnsi="仿宋" w:eastAsia="仿宋" w:cs="仿宋"/>
          <w:spacing w:val="8"/>
          <w:sz w:val="32"/>
          <w:szCs w:val="32"/>
          <w:highlight w:val="none"/>
        </w:rPr>
        <w:t>克。</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抗病鉴定：</w:t>
      </w:r>
      <w:r>
        <w:rPr>
          <w:rFonts w:hint="eastAsia" w:ascii="仿宋" w:hAnsi="仿宋" w:eastAsia="仿宋" w:cs="仿宋"/>
          <w:b w:val="0"/>
          <w:bCs w:val="0"/>
          <w:spacing w:val="8"/>
          <w:sz w:val="32"/>
          <w:szCs w:val="32"/>
          <w:highlight w:val="none"/>
          <w:lang w:eastAsia="zh-CN"/>
        </w:rPr>
        <w:t>中感</w:t>
      </w:r>
      <w:r>
        <w:rPr>
          <w:rFonts w:hint="eastAsia" w:ascii="仿宋" w:hAnsi="仿宋" w:eastAsia="仿宋" w:cs="仿宋"/>
          <w:spacing w:val="8"/>
          <w:sz w:val="32"/>
          <w:szCs w:val="32"/>
          <w:highlight w:val="none"/>
        </w:rPr>
        <w:t>条锈病</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白粉病</w:t>
      </w:r>
      <w:r>
        <w:rPr>
          <w:rFonts w:hint="eastAsia" w:ascii="仿宋" w:hAnsi="仿宋" w:eastAsia="仿宋" w:cs="仿宋"/>
          <w:spacing w:val="8"/>
          <w:sz w:val="32"/>
          <w:szCs w:val="32"/>
          <w:highlight w:val="none"/>
          <w:lang w:val="en-US" w:eastAsia="zh-CN"/>
        </w:rPr>
        <w:t>和</w:t>
      </w:r>
      <w:r>
        <w:rPr>
          <w:rFonts w:hint="eastAsia" w:ascii="仿宋" w:hAnsi="仿宋" w:eastAsia="仿宋" w:cs="仿宋"/>
          <w:spacing w:val="8"/>
          <w:sz w:val="32"/>
          <w:szCs w:val="32"/>
          <w:highlight w:val="none"/>
        </w:rPr>
        <w:t>纹枯病</w:t>
      </w:r>
      <w:r>
        <w:rPr>
          <w:rFonts w:hint="eastAsia" w:ascii="仿宋" w:hAnsi="仿宋" w:eastAsia="仿宋" w:cs="仿宋"/>
          <w:spacing w:val="8"/>
          <w:sz w:val="32"/>
          <w:szCs w:val="32"/>
          <w:highlight w:val="none"/>
          <w:lang w:eastAsia="zh-CN"/>
        </w:rPr>
        <w:t>，高感</w:t>
      </w:r>
      <w:r>
        <w:rPr>
          <w:rFonts w:hint="eastAsia" w:ascii="仿宋" w:hAnsi="仿宋" w:eastAsia="仿宋" w:cs="仿宋"/>
          <w:spacing w:val="8"/>
          <w:sz w:val="32"/>
          <w:szCs w:val="32"/>
          <w:highlight w:val="none"/>
        </w:rPr>
        <w:t>叶锈病</w:t>
      </w:r>
      <w:r>
        <w:rPr>
          <w:rFonts w:hint="eastAsia" w:ascii="仿宋" w:hAnsi="仿宋" w:eastAsia="仿宋" w:cs="仿宋"/>
          <w:spacing w:val="8"/>
          <w:sz w:val="32"/>
          <w:szCs w:val="32"/>
          <w:highlight w:val="none"/>
          <w:lang w:eastAsia="zh-CN"/>
        </w:rPr>
        <w:t>和</w:t>
      </w:r>
      <w:r>
        <w:rPr>
          <w:rFonts w:hint="eastAsia" w:ascii="仿宋" w:hAnsi="仿宋" w:eastAsia="仿宋" w:cs="仿宋"/>
          <w:spacing w:val="8"/>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pacing w:val="8"/>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pacing w:val="8"/>
          <w:sz w:val="32"/>
          <w:szCs w:val="32"/>
          <w:highlight w:val="none"/>
        </w:rPr>
        <w:t>容重</w:t>
      </w:r>
      <w:r>
        <w:rPr>
          <w:rFonts w:hint="eastAsia" w:ascii="仿宋" w:hAnsi="仿宋" w:eastAsia="仿宋" w:cs="仿宋"/>
          <w:spacing w:val="8"/>
          <w:sz w:val="32"/>
          <w:szCs w:val="32"/>
          <w:highlight w:val="none"/>
          <w:lang w:val="en-US" w:eastAsia="zh-CN"/>
        </w:rPr>
        <w:t>809</w:t>
      </w:r>
      <w:r>
        <w:rPr>
          <w:rFonts w:hint="eastAsia" w:ascii="仿宋" w:hAnsi="仿宋" w:eastAsia="仿宋" w:cs="仿宋"/>
          <w:spacing w:val="8"/>
          <w:sz w:val="32"/>
          <w:szCs w:val="32"/>
          <w:highlight w:val="none"/>
        </w:rPr>
        <w:t>克/升、</w:t>
      </w:r>
      <w:r>
        <w:rPr>
          <w:rFonts w:hint="eastAsia" w:ascii="仿宋" w:hAnsi="仿宋" w:eastAsia="仿宋" w:cs="仿宋"/>
          <w:spacing w:val="8"/>
          <w:sz w:val="32"/>
          <w:szCs w:val="32"/>
          <w:highlight w:val="none"/>
          <w:lang w:val="en-US" w:eastAsia="zh-CN"/>
        </w:rPr>
        <w:t>810</w:t>
      </w:r>
      <w:r>
        <w:rPr>
          <w:rFonts w:hint="eastAsia" w:ascii="仿宋" w:hAnsi="仿宋" w:eastAsia="仿宋" w:cs="仿宋"/>
          <w:spacing w:val="8"/>
          <w:sz w:val="32"/>
          <w:szCs w:val="32"/>
          <w:highlight w:val="none"/>
        </w:rPr>
        <w:t>克/升，蛋白质含量</w:t>
      </w:r>
      <w:r>
        <w:rPr>
          <w:rFonts w:hint="eastAsia" w:ascii="仿宋" w:hAnsi="仿宋" w:eastAsia="仿宋" w:cs="仿宋"/>
          <w:spacing w:val="8"/>
          <w:sz w:val="32"/>
          <w:szCs w:val="32"/>
          <w:highlight w:val="none"/>
          <w:lang w:val="en-US" w:eastAsia="zh-CN"/>
        </w:rPr>
        <w:t>13.2</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val="en-US" w:eastAsia="zh-CN"/>
        </w:rPr>
        <w:t>11.9</w:t>
      </w:r>
      <w:r>
        <w:rPr>
          <w:rFonts w:hint="eastAsia" w:ascii="仿宋" w:hAnsi="仿宋" w:eastAsia="仿宋" w:cs="仿宋"/>
          <w:spacing w:val="8"/>
          <w:sz w:val="32"/>
          <w:szCs w:val="32"/>
          <w:highlight w:val="none"/>
        </w:rPr>
        <w:t>%，湿面筋含量</w:t>
      </w:r>
      <w:r>
        <w:rPr>
          <w:rFonts w:hint="eastAsia" w:ascii="仿宋" w:hAnsi="仿宋" w:eastAsia="仿宋" w:cs="仿宋"/>
          <w:spacing w:val="8"/>
          <w:sz w:val="32"/>
          <w:szCs w:val="32"/>
          <w:highlight w:val="none"/>
          <w:lang w:val="en-US" w:eastAsia="zh-CN"/>
        </w:rPr>
        <w:t>30.2</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val="en-US" w:eastAsia="zh-CN"/>
        </w:rPr>
        <w:t>26.5</w:t>
      </w:r>
      <w:r>
        <w:rPr>
          <w:rFonts w:hint="eastAsia" w:ascii="仿宋" w:hAnsi="仿宋" w:eastAsia="仿宋" w:cs="仿宋"/>
          <w:spacing w:val="8"/>
          <w:sz w:val="32"/>
          <w:szCs w:val="32"/>
          <w:highlight w:val="none"/>
        </w:rPr>
        <w:t>%，吸水量</w:t>
      </w:r>
      <w:r>
        <w:rPr>
          <w:rFonts w:hint="eastAsia" w:ascii="仿宋" w:hAnsi="仿宋" w:eastAsia="仿宋" w:cs="仿宋"/>
          <w:spacing w:val="8"/>
          <w:sz w:val="32"/>
          <w:szCs w:val="32"/>
          <w:highlight w:val="none"/>
          <w:lang w:val="en-US" w:eastAsia="zh-CN"/>
        </w:rPr>
        <w:t>61.9</w:t>
      </w:r>
      <w:r>
        <w:rPr>
          <w:rFonts w:hint="eastAsia" w:ascii="仿宋" w:hAnsi="仿宋" w:eastAsia="仿宋" w:cs="仿宋"/>
          <w:spacing w:val="8"/>
          <w:sz w:val="32"/>
          <w:szCs w:val="32"/>
          <w:highlight w:val="none"/>
        </w:rPr>
        <w:t>毫升/100克、</w:t>
      </w:r>
      <w:r>
        <w:rPr>
          <w:rFonts w:hint="eastAsia" w:ascii="仿宋" w:hAnsi="仿宋" w:eastAsia="仿宋" w:cs="仿宋"/>
          <w:spacing w:val="8"/>
          <w:sz w:val="32"/>
          <w:szCs w:val="32"/>
          <w:highlight w:val="none"/>
          <w:lang w:val="en-US" w:eastAsia="zh-CN"/>
        </w:rPr>
        <w:t>62.3</w:t>
      </w:r>
      <w:r>
        <w:rPr>
          <w:rFonts w:hint="eastAsia" w:ascii="仿宋" w:hAnsi="仿宋" w:eastAsia="仿宋" w:cs="仿宋"/>
          <w:spacing w:val="8"/>
          <w:sz w:val="32"/>
          <w:szCs w:val="32"/>
          <w:highlight w:val="none"/>
        </w:rPr>
        <w:t>毫升/100克，稳定时间</w:t>
      </w:r>
      <w:r>
        <w:rPr>
          <w:rFonts w:hint="eastAsia" w:ascii="仿宋" w:hAnsi="仿宋" w:eastAsia="仿宋" w:cs="仿宋"/>
          <w:spacing w:val="8"/>
          <w:sz w:val="32"/>
          <w:szCs w:val="32"/>
          <w:highlight w:val="none"/>
          <w:lang w:val="en-US" w:eastAsia="zh-CN"/>
        </w:rPr>
        <w:t>3.9</w:t>
      </w:r>
      <w:r>
        <w:rPr>
          <w:rFonts w:hint="eastAsia" w:ascii="仿宋" w:hAnsi="仿宋" w:eastAsia="仿宋" w:cs="仿宋"/>
          <w:spacing w:val="8"/>
          <w:sz w:val="32"/>
          <w:szCs w:val="32"/>
          <w:highlight w:val="none"/>
        </w:rPr>
        <w:t>分钟、</w:t>
      </w:r>
      <w:r>
        <w:rPr>
          <w:rFonts w:hint="eastAsia" w:ascii="仿宋" w:hAnsi="仿宋" w:eastAsia="仿宋" w:cs="仿宋"/>
          <w:spacing w:val="8"/>
          <w:sz w:val="32"/>
          <w:szCs w:val="32"/>
          <w:highlight w:val="none"/>
          <w:lang w:val="en-US" w:eastAsia="zh-CN"/>
        </w:rPr>
        <w:t>5.7</w:t>
      </w:r>
      <w:r>
        <w:rPr>
          <w:rFonts w:hint="eastAsia" w:ascii="仿宋" w:hAnsi="仿宋" w:eastAsia="仿宋" w:cs="仿宋"/>
          <w:spacing w:val="8"/>
          <w:sz w:val="32"/>
          <w:szCs w:val="32"/>
          <w:highlight w:val="none"/>
        </w:rPr>
        <w:t>分钟，拉伸面积</w:t>
      </w:r>
      <w:r>
        <w:rPr>
          <w:rFonts w:hint="eastAsia" w:ascii="仿宋" w:hAnsi="仿宋" w:eastAsia="仿宋" w:cs="仿宋"/>
          <w:spacing w:val="8"/>
          <w:sz w:val="32"/>
          <w:szCs w:val="32"/>
          <w:highlight w:val="none"/>
          <w:lang w:val="en-US" w:eastAsia="zh-CN"/>
        </w:rPr>
        <w:t>44</w:t>
      </w:r>
      <w:r>
        <w:rPr>
          <w:rFonts w:hint="eastAsia" w:ascii="仿宋" w:hAnsi="仿宋" w:eastAsia="仿宋" w:cs="仿宋"/>
          <w:spacing w:val="8"/>
          <w:sz w:val="32"/>
          <w:szCs w:val="32"/>
          <w:highlight w:val="none"/>
        </w:rPr>
        <w:t>平方厘米、</w:t>
      </w:r>
      <w:r>
        <w:rPr>
          <w:rFonts w:hint="eastAsia" w:ascii="仿宋" w:hAnsi="仿宋" w:eastAsia="仿宋" w:cs="仿宋"/>
          <w:spacing w:val="8"/>
          <w:sz w:val="32"/>
          <w:szCs w:val="32"/>
          <w:highlight w:val="none"/>
          <w:lang w:val="en-US" w:eastAsia="zh-CN"/>
        </w:rPr>
        <w:t>47</w:t>
      </w:r>
      <w:r>
        <w:rPr>
          <w:rFonts w:hint="eastAsia" w:ascii="仿宋" w:hAnsi="仿宋" w:eastAsia="仿宋" w:cs="仿宋"/>
          <w:spacing w:val="8"/>
          <w:sz w:val="32"/>
          <w:szCs w:val="32"/>
          <w:highlight w:val="none"/>
        </w:rPr>
        <w:t>平方厘米，最大拉伸阻力</w:t>
      </w:r>
      <w:r>
        <w:rPr>
          <w:rFonts w:hint="eastAsia" w:ascii="仿宋" w:hAnsi="仿宋" w:eastAsia="仿宋" w:cs="仿宋"/>
          <w:spacing w:val="8"/>
          <w:sz w:val="32"/>
          <w:szCs w:val="32"/>
          <w:highlight w:val="none"/>
          <w:lang w:val="en-US" w:eastAsia="zh-CN"/>
        </w:rPr>
        <w:t>231</w:t>
      </w:r>
      <w:r>
        <w:rPr>
          <w:rFonts w:hint="eastAsia" w:ascii="仿宋" w:hAnsi="仿宋" w:eastAsia="仿宋" w:cs="仿宋"/>
          <w:spacing w:val="8"/>
          <w:sz w:val="32"/>
          <w:szCs w:val="32"/>
          <w:highlight w:val="none"/>
        </w:rPr>
        <w:t>EU、</w:t>
      </w:r>
      <w:r>
        <w:rPr>
          <w:rFonts w:hint="eastAsia" w:ascii="仿宋" w:hAnsi="仿宋" w:eastAsia="仿宋" w:cs="仿宋"/>
          <w:spacing w:val="8"/>
          <w:sz w:val="32"/>
          <w:szCs w:val="32"/>
          <w:highlight w:val="none"/>
          <w:lang w:val="en-US" w:eastAsia="zh-CN"/>
        </w:rPr>
        <w:t>258</w:t>
      </w:r>
      <w:r>
        <w:rPr>
          <w:rFonts w:hint="eastAsia" w:ascii="仿宋" w:hAnsi="仿宋" w:eastAsia="仿宋" w:cs="仿宋"/>
          <w:spacing w:val="8"/>
          <w:sz w:val="32"/>
          <w:szCs w:val="32"/>
          <w:highlight w:val="none"/>
        </w:rPr>
        <w:t>EU。</w:t>
      </w:r>
    </w:p>
    <w:p>
      <w:pPr>
        <w:keepNext w:val="0"/>
        <w:keepLines w:val="0"/>
        <w:pageBreakBefore w:val="0"/>
        <w:shd w:val="clear"/>
        <w:overflowPunct/>
        <w:autoSpaceDN/>
        <w:bidi w:val="0"/>
        <w:spacing w:line="600" w:lineRule="exact"/>
        <w:ind w:firstLine="675" w:firstLineChars="200"/>
        <w:rPr>
          <w:rFonts w:hint="eastAsia" w:ascii="仿宋" w:hAnsi="仿宋" w:eastAsia="仿宋" w:cs="仿宋"/>
          <w:color w:val="auto"/>
          <w:spacing w:val="8"/>
          <w:sz w:val="32"/>
          <w:szCs w:val="32"/>
          <w:highlight w:val="none"/>
        </w:rPr>
      </w:pPr>
      <w:r>
        <w:rPr>
          <w:rFonts w:hint="eastAsia" w:ascii="仿宋" w:hAnsi="仿宋" w:eastAsia="仿宋" w:cs="仿宋"/>
          <w:b/>
          <w:bCs/>
          <w:spacing w:val="8"/>
          <w:sz w:val="32"/>
          <w:szCs w:val="32"/>
          <w:highlight w:val="none"/>
        </w:rPr>
        <w:t>产量表现：</w:t>
      </w:r>
      <w:r>
        <w:rPr>
          <w:rFonts w:hint="eastAsia" w:ascii="仿宋" w:hAnsi="仿宋" w:eastAsia="仿宋" w:cs="仿宋"/>
          <w:b w:val="0"/>
          <w:bCs w:val="0"/>
          <w:spacing w:val="8"/>
          <w:sz w:val="32"/>
          <w:szCs w:val="32"/>
          <w:highlight w:val="none"/>
          <w:lang w:val="en-US" w:eastAsia="zh-CN"/>
        </w:rPr>
        <w:t>2020～2021</w:t>
      </w:r>
      <w:r>
        <w:rPr>
          <w:rFonts w:hint="eastAsia" w:ascii="仿宋" w:hAnsi="仿宋" w:eastAsia="仿宋" w:cs="仿宋"/>
          <w:spacing w:val="8"/>
          <w:sz w:val="32"/>
          <w:szCs w:val="32"/>
          <w:highlight w:val="none"/>
        </w:rPr>
        <w:t>年度</w:t>
      </w:r>
      <w:r>
        <w:rPr>
          <w:rFonts w:hint="eastAsia" w:ascii="仿宋" w:hAnsi="仿宋" w:eastAsia="仿宋" w:cs="仿宋"/>
          <w:spacing w:val="8"/>
          <w:sz w:val="32"/>
          <w:szCs w:val="32"/>
          <w:highlight w:val="none"/>
          <w:lang w:eastAsia="zh-CN"/>
        </w:rPr>
        <w:t>河南省黄淮小麦品种试验联合体冬水组区域试验</w:t>
      </w:r>
      <w:r>
        <w:rPr>
          <w:rFonts w:hint="eastAsia" w:ascii="仿宋" w:hAnsi="仿宋" w:eastAsia="仿宋" w:cs="仿宋"/>
          <w:spacing w:val="8"/>
          <w:sz w:val="32"/>
          <w:szCs w:val="32"/>
          <w:highlight w:val="none"/>
        </w:rPr>
        <w:t>，平均亩产</w:t>
      </w:r>
      <w:r>
        <w:rPr>
          <w:rFonts w:hint="eastAsia" w:ascii="仿宋" w:hAnsi="仿宋" w:eastAsia="仿宋" w:cs="仿宋"/>
          <w:spacing w:val="8"/>
          <w:sz w:val="32"/>
          <w:szCs w:val="32"/>
          <w:highlight w:val="none"/>
          <w:lang w:val="en-US" w:eastAsia="zh-CN"/>
        </w:rPr>
        <w:t>535.8</w:t>
      </w:r>
      <w:r>
        <w:rPr>
          <w:rFonts w:hint="eastAsia" w:ascii="仿宋" w:hAnsi="仿宋" w:eastAsia="仿宋" w:cs="仿宋"/>
          <w:spacing w:val="8"/>
          <w:sz w:val="32"/>
          <w:szCs w:val="32"/>
          <w:highlight w:val="none"/>
        </w:rPr>
        <w:t>公斤，比对照品种</w:t>
      </w:r>
      <w:r>
        <w:rPr>
          <w:rFonts w:hint="eastAsia" w:ascii="仿宋" w:hAnsi="仿宋" w:eastAsia="仿宋" w:cs="仿宋"/>
          <w:spacing w:val="8"/>
          <w:sz w:val="32"/>
          <w:szCs w:val="32"/>
          <w:highlight w:val="none"/>
          <w:lang w:eastAsia="zh-CN"/>
        </w:rPr>
        <w:t>百农</w:t>
      </w:r>
      <w:r>
        <w:rPr>
          <w:rFonts w:hint="eastAsia" w:ascii="仿宋" w:hAnsi="仿宋" w:eastAsia="仿宋" w:cs="仿宋"/>
          <w:spacing w:val="8"/>
          <w:sz w:val="32"/>
          <w:szCs w:val="32"/>
          <w:highlight w:val="none"/>
          <w:lang w:val="en-US" w:eastAsia="zh-CN"/>
        </w:rPr>
        <w:t>207增</w:t>
      </w:r>
      <w:r>
        <w:rPr>
          <w:rFonts w:hint="eastAsia" w:ascii="仿宋" w:hAnsi="仿宋" w:eastAsia="仿宋" w:cs="仿宋"/>
          <w:spacing w:val="8"/>
          <w:sz w:val="32"/>
          <w:szCs w:val="32"/>
          <w:highlight w:val="none"/>
        </w:rPr>
        <w:t>产</w:t>
      </w:r>
      <w:r>
        <w:rPr>
          <w:rFonts w:hint="eastAsia" w:ascii="仿宋" w:hAnsi="仿宋" w:eastAsia="仿宋" w:cs="仿宋"/>
          <w:spacing w:val="8"/>
          <w:sz w:val="32"/>
          <w:szCs w:val="32"/>
          <w:highlight w:val="none"/>
          <w:lang w:val="en-US" w:eastAsia="zh-CN"/>
        </w:rPr>
        <w:t>5.3</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pacing w:val="8"/>
          <w:sz w:val="32"/>
          <w:szCs w:val="32"/>
          <w:highlight w:val="none"/>
          <w:lang w:val="en-US" w:eastAsia="zh-CN"/>
        </w:rPr>
        <w:t>91.7</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val="en-US" w:eastAsia="zh-CN"/>
        </w:rPr>
        <w:t>2021～2022</w:t>
      </w:r>
      <w:r>
        <w:rPr>
          <w:rFonts w:hint="eastAsia" w:ascii="仿宋" w:hAnsi="仿宋" w:eastAsia="仿宋" w:cs="仿宋"/>
          <w:spacing w:val="8"/>
          <w:sz w:val="32"/>
          <w:szCs w:val="32"/>
          <w:highlight w:val="none"/>
        </w:rPr>
        <w:t>年度续试</w:t>
      </w:r>
      <w:r>
        <w:rPr>
          <w:rFonts w:hint="eastAsia" w:ascii="仿宋" w:hAnsi="仿宋" w:eastAsia="仿宋" w:cs="仿宋"/>
          <w:color w:val="auto"/>
          <w:spacing w:val="8"/>
          <w:sz w:val="32"/>
          <w:szCs w:val="32"/>
          <w:highlight w:val="none"/>
        </w:rPr>
        <w:t>，平均亩产</w:t>
      </w:r>
      <w:r>
        <w:rPr>
          <w:rFonts w:hint="eastAsia" w:ascii="仿宋" w:hAnsi="仿宋" w:eastAsia="仿宋" w:cs="仿宋"/>
          <w:color w:val="auto"/>
          <w:spacing w:val="8"/>
          <w:sz w:val="32"/>
          <w:szCs w:val="32"/>
          <w:highlight w:val="none"/>
          <w:lang w:val="en-US" w:eastAsia="zh-CN"/>
        </w:rPr>
        <w:t>627.5</w:t>
      </w:r>
      <w:r>
        <w:rPr>
          <w:rFonts w:hint="eastAsia" w:ascii="仿宋" w:hAnsi="仿宋" w:eastAsia="仿宋" w:cs="仿宋"/>
          <w:color w:val="auto"/>
          <w:spacing w:val="8"/>
          <w:sz w:val="32"/>
          <w:szCs w:val="32"/>
          <w:highlight w:val="none"/>
        </w:rPr>
        <w:t>公斤，比对照品种</w:t>
      </w:r>
      <w:r>
        <w:rPr>
          <w:rFonts w:hint="eastAsia" w:ascii="仿宋" w:hAnsi="仿宋" w:eastAsia="仿宋" w:cs="仿宋"/>
          <w:color w:val="auto"/>
          <w:spacing w:val="8"/>
          <w:sz w:val="32"/>
          <w:szCs w:val="32"/>
          <w:highlight w:val="none"/>
          <w:lang w:eastAsia="zh-CN"/>
        </w:rPr>
        <w:t>百农</w:t>
      </w:r>
      <w:r>
        <w:rPr>
          <w:rFonts w:hint="eastAsia" w:ascii="仿宋" w:hAnsi="仿宋" w:eastAsia="仿宋" w:cs="仿宋"/>
          <w:color w:val="auto"/>
          <w:spacing w:val="8"/>
          <w:sz w:val="32"/>
          <w:szCs w:val="32"/>
          <w:highlight w:val="none"/>
          <w:lang w:val="en-US" w:eastAsia="zh-CN"/>
        </w:rPr>
        <w:t>207增产8.8</w:t>
      </w:r>
      <w:r>
        <w:rPr>
          <w:rFonts w:hint="eastAsia" w:ascii="仿宋" w:hAnsi="仿宋" w:eastAsia="仿宋" w:cs="仿宋"/>
          <w:color w:val="auto"/>
          <w:spacing w:val="8"/>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color w:val="auto"/>
          <w:spacing w:val="8"/>
          <w:sz w:val="32"/>
          <w:szCs w:val="32"/>
          <w:highlight w:val="none"/>
          <w:lang w:val="en-US" w:eastAsia="zh-CN"/>
        </w:rPr>
        <w:t>91.7</w:t>
      </w:r>
      <w:r>
        <w:rPr>
          <w:rFonts w:hint="eastAsia" w:ascii="仿宋" w:hAnsi="仿宋" w:eastAsia="仿宋" w:cs="仿宋"/>
          <w:color w:val="auto"/>
          <w:spacing w:val="8"/>
          <w:sz w:val="32"/>
          <w:szCs w:val="32"/>
          <w:highlight w:val="none"/>
        </w:rPr>
        <w:t>%；</w:t>
      </w:r>
      <w:r>
        <w:rPr>
          <w:rFonts w:hint="eastAsia" w:ascii="仿宋" w:hAnsi="仿宋" w:eastAsia="仿宋" w:cs="仿宋"/>
          <w:color w:val="auto"/>
          <w:spacing w:val="8"/>
          <w:sz w:val="32"/>
          <w:szCs w:val="32"/>
          <w:highlight w:val="none"/>
          <w:lang w:val="en-US" w:eastAsia="zh-CN"/>
        </w:rPr>
        <w:t>2022～2023</w:t>
      </w:r>
      <w:r>
        <w:rPr>
          <w:rFonts w:hint="eastAsia" w:ascii="仿宋" w:hAnsi="仿宋" w:eastAsia="仿宋" w:cs="仿宋"/>
          <w:color w:val="auto"/>
          <w:spacing w:val="8"/>
          <w:sz w:val="32"/>
          <w:szCs w:val="32"/>
          <w:highlight w:val="none"/>
        </w:rPr>
        <w:t>年度生产试验，平均亩产</w:t>
      </w:r>
      <w:r>
        <w:rPr>
          <w:rFonts w:hint="eastAsia" w:ascii="仿宋" w:hAnsi="仿宋" w:eastAsia="仿宋" w:cs="仿宋"/>
          <w:color w:val="auto"/>
          <w:spacing w:val="8"/>
          <w:sz w:val="32"/>
          <w:szCs w:val="32"/>
          <w:highlight w:val="none"/>
          <w:lang w:val="en-US" w:eastAsia="zh-CN"/>
        </w:rPr>
        <w:t>597.1公斤</w:t>
      </w:r>
      <w:r>
        <w:rPr>
          <w:rFonts w:hint="eastAsia" w:ascii="仿宋" w:hAnsi="仿宋" w:eastAsia="仿宋" w:cs="仿宋"/>
          <w:color w:val="auto"/>
          <w:spacing w:val="8"/>
          <w:sz w:val="32"/>
          <w:szCs w:val="32"/>
          <w:highlight w:val="none"/>
        </w:rPr>
        <w:t>，比对照品种</w:t>
      </w:r>
      <w:r>
        <w:rPr>
          <w:rFonts w:hint="eastAsia" w:ascii="仿宋" w:hAnsi="仿宋" w:eastAsia="仿宋" w:cs="仿宋"/>
          <w:color w:val="auto"/>
          <w:spacing w:val="8"/>
          <w:sz w:val="32"/>
          <w:szCs w:val="32"/>
          <w:highlight w:val="none"/>
          <w:lang w:eastAsia="zh-CN"/>
        </w:rPr>
        <w:t>百农</w:t>
      </w:r>
      <w:r>
        <w:rPr>
          <w:rFonts w:hint="eastAsia" w:ascii="仿宋" w:hAnsi="仿宋" w:eastAsia="仿宋" w:cs="仿宋"/>
          <w:color w:val="auto"/>
          <w:spacing w:val="8"/>
          <w:sz w:val="32"/>
          <w:szCs w:val="32"/>
          <w:highlight w:val="none"/>
          <w:lang w:val="en-US" w:eastAsia="zh-CN"/>
        </w:rPr>
        <w:t>207增</w:t>
      </w:r>
      <w:r>
        <w:rPr>
          <w:rFonts w:hint="eastAsia" w:ascii="仿宋" w:hAnsi="仿宋" w:eastAsia="仿宋" w:cs="仿宋"/>
          <w:color w:val="auto"/>
          <w:spacing w:val="8"/>
          <w:sz w:val="32"/>
          <w:szCs w:val="32"/>
          <w:highlight w:val="none"/>
        </w:rPr>
        <w:t>产</w:t>
      </w:r>
      <w:r>
        <w:rPr>
          <w:rFonts w:hint="eastAsia" w:ascii="仿宋" w:hAnsi="仿宋" w:eastAsia="仿宋" w:cs="仿宋"/>
          <w:color w:val="auto"/>
          <w:spacing w:val="8"/>
          <w:sz w:val="32"/>
          <w:szCs w:val="32"/>
          <w:highlight w:val="none"/>
          <w:lang w:val="en-US" w:eastAsia="zh-CN"/>
        </w:rPr>
        <w:t>8.7</w:t>
      </w:r>
      <w:r>
        <w:rPr>
          <w:rFonts w:hint="eastAsia" w:ascii="仿宋" w:hAnsi="仿宋" w:eastAsia="仿宋" w:cs="仿宋"/>
          <w:color w:val="auto"/>
          <w:spacing w:val="8"/>
          <w:sz w:val="32"/>
          <w:szCs w:val="32"/>
          <w:highlight w:val="none"/>
        </w:rPr>
        <w:t>%，</w:t>
      </w:r>
      <w:r>
        <w:rPr>
          <w:rFonts w:hint="eastAsia" w:ascii="仿宋" w:hAnsi="仿宋" w:eastAsia="仿宋" w:cs="仿宋"/>
          <w:color w:val="auto"/>
          <w:spacing w:val="8"/>
          <w:sz w:val="32"/>
          <w:szCs w:val="32"/>
          <w:highlight w:val="none"/>
          <w:lang w:eastAsia="zh-CN"/>
        </w:rPr>
        <w:t>达标点率</w:t>
      </w:r>
      <w:r>
        <w:rPr>
          <w:rFonts w:hint="eastAsia" w:ascii="仿宋" w:hAnsi="仿宋" w:eastAsia="仿宋" w:cs="仿宋"/>
          <w:color w:val="auto"/>
          <w:spacing w:val="8"/>
          <w:sz w:val="32"/>
          <w:szCs w:val="32"/>
          <w:highlight w:val="none"/>
          <w:lang w:val="en-US" w:eastAsia="zh-CN"/>
        </w:rPr>
        <w:t>100</w:t>
      </w:r>
      <w:r>
        <w:rPr>
          <w:rFonts w:hint="eastAsia" w:ascii="仿宋" w:hAnsi="仿宋" w:eastAsia="仿宋" w:cs="仿宋"/>
          <w:color w:val="auto"/>
          <w:spacing w:val="8"/>
          <w:sz w:val="32"/>
          <w:szCs w:val="32"/>
          <w:highlight w:val="none"/>
        </w:rPr>
        <w:t>%。</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：适宜播种期</w:t>
      </w:r>
      <w:r>
        <w:rPr>
          <w:rFonts w:hint="eastAsia" w:ascii="仿宋" w:hAnsi="仿宋" w:eastAsia="仿宋" w:cs="仿宋"/>
          <w:spacing w:val="8"/>
          <w:sz w:val="32"/>
          <w:szCs w:val="32"/>
          <w:highlight w:val="none"/>
          <w:lang w:val="en-US" w:eastAsia="zh-CN"/>
        </w:rPr>
        <w:t>10月上中旬</w:t>
      </w:r>
      <w:r>
        <w:rPr>
          <w:rFonts w:hint="eastAsia" w:ascii="仿宋" w:hAnsi="仿宋" w:eastAsia="仿宋" w:cs="仿宋"/>
          <w:spacing w:val="8"/>
          <w:sz w:val="32"/>
          <w:szCs w:val="32"/>
          <w:highlight w:val="none"/>
        </w:rPr>
        <w:t>，每亩适宜基本苗</w:t>
      </w:r>
      <w:r>
        <w:rPr>
          <w:rFonts w:hint="eastAsia" w:ascii="仿宋" w:hAnsi="仿宋" w:eastAsia="仿宋" w:cs="仿宋"/>
          <w:spacing w:val="8"/>
          <w:sz w:val="32"/>
          <w:szCs w:val="32"/>
          <w:highlight w:val="none"/>
          <w:lang w:val="en-US" w:eastAsia="zh-CN"/>
        </w:rPr>
        <w:t>16-18</w:t>
      </w:r>
      <w:r>
        <w:rPr>
          <w:rFonts w:hint="eastAsia" w:ascii="仿宋" w:hAnsi="仿宋" w:eastAsia="仿宋" w:cs="仿宋"/>
          <w:spacing w:val="8"/>
          <w:sz w:val="32"/>
          <w:szCs w:val="32"/>
          <w:highlight w:val="none"/>
        </w:rPr>
        <w:t>万。注意</w:t>
      </w:r>
      <w:r>
        <w:rPr>
          <w:rFonts w:hint="eastAsia" w:ascii="仿宋" w:hAnsi="仿宋" w:eastAsia="仿宋" w:cs="仿宋"/>
          <w:spacing w:val="8"/>
          <w:sz w:val="32"/>
          <w:szCs w:val="32"/>
          <w:highlight w:val="none"/>
          <w:lang w:eastAsia="zh-CN"/>
        </w:rPr>
        <w:t>防治蚜虫、</w:t>
      </w:r>
      <w:r>
        <w:rPr>
          <w:rFonts w:hint="eastAsia" w:ascii="仿宋" w:hAnsi="仿宋" w:eastAsia="仿宋" w:cs="仿宋"/>
          <w:spacing w:val="8"/>
          <w:sz w:val="32"/>
          <w:szCs w:val="32"/>
          <w:highlight w:val="none"/>
        </w:rPr>
        <w:t>赤霉病</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叶锈病</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条锈病</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白粉病</w:t>
      </w:r>
      <w:r>
        <w:rPr>
          <w:rFonts w:hint="eastAsia" w:ascii="仿宋" w:hAnsi="仿宋" w:eastAsia="仿宋" w:cs="仿宋"/>
          <w:spacing w:val="8"/>
          <w:sz w:val="32"/>
          <w:szCs w:val="32"/>
          <w:highlight w:val="none"/>
          <w:lang w:val="en-US" w:eastAsia="zh-CN"/>
        </w:rPr>
        <w:t>和</w:t>
      </w:r>
      <w:r>
        <w:rPr>
          <w:rFonts w:hint="eastAsia" w:ascii="仿宋" w:hAnsi="仿宋" w:eastAsia="仿宋" w:cs="仿宋"/>
          <w:spacing w:val="8"/>
          <w:sz w:val="32"/>
          <w:szCs w:val="32"/>
          <w:highlight w:val="none"/>
        </w:rPr>
        <w:t>纹枯病等病虫害，</w:t>
      </w:r>
      <w:r>
        <w:rPr>
          <w:rFonts w:hint="eastAsia" w:ascii="仿宋" w:hAnsi="仿宋" w:eastAsia="仿宋" w:cs="仿宋"/>
          <w:spacing w:val="8"/>
          <w:sz w:val="32"/>
          <w:szCs w:val="32"/>
          <w:highlight w:val="none"/>
          <w:lang w:eastAsia="zh-CN"/>
        </w:rPr>
        <w:t>预防春季低温冻害</w:t>
      </w:r>
      <w:r>
        <w:rPr>
          <w:rFonts w:hint="eastAsia" w:ascii="仿宋" w:hAnsi="仿宋" w:eastAsia="仿宋" w:cs="仿宋"/>
          <w:spacing w:val="8"/>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76.</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val="0"/>
          <w:bCs w:val="0"/>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b w:val="0"/>
          <w:bCs w:val="0"/>
          <w:sz w:val="32"/>
          <w:szCs w:val="32"/>
          <w:highlight w:val="none"/>
          <w:lang w:eastAsia="zh-CN"/>
        </w:rPr>
        <w:t>孟原668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i w:val="0"/>
          <w:color w:val="000000"/>
          <w:kern w:val="0"/>
          <w:sz w:val="32"/>
          <w:szCs w:val="32"/>
          <w:highlight w:val="none"/>
          <w:u w:val="none"/>
          <w:lang w:val="en-US" w:eastAsia="zh-CN" w:bidi="ar"/>
        </w:rPr>
        <w:t>河南先耕农业科技有限公司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mallCaps/>
          <w:spacing w:val="8"/>
          <w:sz w:val="32"/>
          <w:szCs w:val="32"/>
          <w:highlight w:val="none"/>
          <w:lang w:val="en-US"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i w:val="0"/>
          <w:color w:val="000000"/>
          <w:kern w:val="0"/>
          <w:sz w:val="32"/>
          <w:szCs w:val="32"/>
          <w:highlight w:val="none"/>
          <w:u w:val="none"/>
          <w:lang w:val="en-US" w:eastAsia="zh-CN" w:bidi="ar"/>
        </w:rPr>
        <w:t>河南先耕农业科技有限公司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b/>
          <w:bCs/>
          <w:smallCaps/>
          <w:spacing w:val="8"/>
          <w:sz w:val="32"/>
          <w:szCs w:val="32"/>
          <w:highlight w:val="none"/>
          <w:lang w:val="en-US" w:eastAsia="zh-CN"/>
        </w:rPr>
      </w:pPr>
      <w:r>
        <w:rPr>
          <w:rFonts w:hint="eastAsia" w:ascii="仿宋" w:hAnsi="仿宋" w:eastAsia="仿宋" w:cs="仿宋"/>
          <w:b/>
          <w:bCs/>
          <w:sz w:val="32"/>
          <w:szCs w:val="32"/>
          <w:highlight w:val="none"/>
        </w:rPr>
        <w:t>品种来源：</w:t>
      </w:r>
      <w:r>
        <w:rPr>
          <w:rFonts w:hint="eastAsia" w:ascii="仿宋" w:hAnsi="仿宋" w:eastAsia="仿宋" w:cs="仿宋"/>
          <w:i w:val="0"/>
          <w:color w:val="000000"/>
          <w:kern w:val="0"/>
          <w:sz w:val="32"/>
          <w:szCs w:val="32"/>
          <w:highlight w:val="none"/>
          <w:u w:val="none"/>
          <w:lang w:val="en-US" w:eastAsia="zh-CN" w:bidi="ar"/>
        </w:rPr>
        <w:t>济麦22/矮抗58</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特征特性：</w:t>
      </w:r>
      <w:r>
        <w:rPr>
          <w:rFonts w:hint="eastAsia" w:ascii="仿宋" w:hAnsi="仿宋" w:eastAsia="仿宋" w:cs="仿宋"/>
          <w:i w:val="0"/>
          <w:iCs w:val="0"/>
          <w:spacing w:val="8"/>
          <w:sz w:val="32"/>
          <w:szCs w:val="32"/>
          <w:highlight w:val="none"/>
          <w:lang w:val="en-US" w:eastAsia="zh-CN"/>
        </w:rPr>
        <w:t>半冬</w:t>
      </w:r>
      <w:r>
        <w:rPr>
          <w:rFonts w:hint="eastAsia" w:ascii="仿宋" w:hAnsi="仿宋" w:eastAsia="仿宋" w:cs="仿宋"/>
          <w:spacing w:val="8"/>
          <w:sz w:val="32"/>
          <w:szCs w:val="32"/>
          <w:highlight w:val="none"/>
        </w:rPr>
        <w:t>性品种，全生育期</w:t>
      </w:r>
      <w:r>
        <w:rPr>
          <w:rFonts w:hint="eastAsia" w:ascii="仿宋" w:hAnsi="仿宋" w:eastAsia="仿宋" w:cs="仿宋"/>
          <w:spacing w:val="8"/>
          <w:sz w:val="32"/>
          <w:szCs w:val="32"/>
          <w:highlight w:val="none"/>
          <w:lang w:val="en-US" w:eastAsia="zh-CN"/>
        </w:rPr>
        <w:t>214.9</w:t>
      </w:r>
      <w:r>
        <w:rPr>
          <w:rFonts w:hint="eastAsia" w:ascii="仿宋" w:hAnsi="仿宋" w:eastAsia="仿宋" w:cs="仿宋"/>
          <w:b w:val="0"/>
          <w:bCs w:val="0"/>
          <w:spacing w:val="8"/>
          <w:sz w:val="32"/>
          <w:szCs w:val="32"/>
          <w:highlight w:val="none"/>
          <w:lang w:val="en-US" w:eastAsia="zh-CN"/>
        </w:rPr>
        <w:t>～</w:t>
      </w:r>
      <w:r>
        <w:rPr>
          <w:rFonts w:hint="eastAsia" w:ascii="仿宋" w:hAnsi="仿宋" w:eastAsia="仿宋" w:cs="仿宋"/>
          <w:spacing w:val="8"/>
          <w:sz w:val="32"/>
          <w:szCs w:val="32"/>
          <w:highlight w:val="none"/>
          <w:lang w:val="en-US" w:eastAsia="zh-CN"/>
        </w:rPr>
        <w:t>219.3</w:t>
      </w:r>
      <w:r>
        <w:rPr>
          <w:rFonts w:hint="eastAsia" w:ascii="仿宋" w:hAnsi="仿宋" w:eastAsia="仿宋" w:cs="仿宋"/>
          <w:spacing w:val="8"/>
          <w:sz w:val="32"/>
          <w:szCs w:val="32"/>
          <w:highlight w:val="none"/>
        </w:rPr>
        <w:t>天，平均熟期</w:t>
      </w:r>
      <w:r>
        <w:rPr>
          <w:rFonts w:hint="eastAsia" w:ascii="仿宋" w:hAnsi="仿宋" w:eastAsia="仿宋" w:cs="仿宋"/>
          <w:spacing w:val="8"/>
          <w:sz w:val="32"/>
          <w:szCs w:val="32"/>
          <w:highlight w:val="none"/>
          <w:lang w:eastAsia="zh-CN"/>
        </w:rPr>
        <w:t>与</w:t>
      </w:r>
      <w:r>
        <w:rPr>
          <w:rFonts w:hint="eastAsia" w:ascii="仿宋" w:hAnsi="仿宋" w:eastAsia="仿宋" w:cs="仿宋"/>
          <w:spacing w:val="8"/>
          <w:sz w:val="32"/>
          <w:szCs w:val="32"/>
          <w:highlight w:val="none"/>
        </w:rPr>
        <w:t>对照品种</w:t>
      </w:r>
      <w:r>
        <w:rPr>
          <w:rFonts w:hint="eastAsia" w:ascii="仿宋" w:hAnsi="仿宋" w:eastAsia="仿宋" w:cs="仿宋"/>
          <w:spacing w:val="8"/>
          <w:sz w:val="32"/>
          <w:szCs w:val="32"/>
          <w:highlight w:val="none"/>
          <w:lang w:val="en-US" w:eastAsia="zh-CN"/>
        </w:rPr>
        <w:t>百农207</w:t>
      </w:r>
      <w:r>
        <w:rPr>
          <w:rFonts w:hint="eastAsia" w:ascii="仿宋" w:hAnsi="仿宋" w:eastAsia="仿宋" w:cs="仿宋"/>
          <w:spacing w:val="8"/>
          <w:sz w:val="32"/>
          <w:szCs w:val="32"/>
          <w:highlight w:val="none"/>
          <w:lang w:eastAsia="zh-CN"/>
        </w:rPr>
        <w:t>早熟</w:t>
      </w:r>
      <w:r>
        <w:rPr>
          <w:rFonts w:hint="eastAsia" w:ascii="仿宋" w:hAnsi="仿宋" w:eastAsia="仿宋" w:cs="仿宋"/>
          <w:spacing w:val="8"/>
          <w:sz w:val="32"/>
          <w:szCs w:val="32"/>
          <w:highlight w:val="none"/>
          <w:lang w:val="en-US" w:eastAsia="zh-CN"/>
        </w:rPr>
        <w:t>0.3天</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幼苗</w:t>
      </w:r>
      <w:r>
        <w:rPr>
          <w:rFonts w:hint="eastAsia" w:ascii="仿宋" w:hAnsi="仿宋" w:eastAsia="仿宋" w:cs="仿宋"/>
          <w:spacing w:val="8"/>
          <w:sz w:val="32"/>
          <w:szCs w:val="32"/>
          <w:highlight w:val="none"/>
          <w:lang w:eastAsia="zh-CN"/>
        </w:rPr>
        <w:t>半匍匐</w:t>
      </w:r>
      <w:r>
        <w:rPr>
          <w:rFonts w:hint="eastAsia" w:ascii="仿宋" w:hAnsi="仿宋" w:eastAsia="仿宋" w:cs="仿宋"/>
          <w:spacing w:val="8"/>
          <w:sz w:val="32"/>
          <w:szCs w:val="32"/>
          <w:highlight w:val="none"/>
        </w:rPr>
        <w:t>，叶色</w:t>
      </w:r>
      <w:r>
        <w:rPr>
          <w:rFonts w:hint="eastAsia" w:ascii="仿宋" w:hAnsi="仿宋" w:eastAsia="仿宋" w:cs="仿宋"/>
          <w:spacing w:val="8"/>
          <w:sz w:val="32"/>
          <w:szCs w:val="32"/>
          <w:highlight w:val="none"/>
          <w:lang w:val="en-US" w:eastAsia="zh-CN"/>
        </w:rPr>
        <w:t>灰</w:t>
      </w:r>
      <w:r>
        <w:rPr>
          <w:rFonts w:hint="eastAsia" w:ascii="仿宋" w:hAnsi="仿宋" w:eastAsia="仿宋" w:cs="仿宋"/>
          <w:spacing w:val="8"/>
          <w:sz w:val="32"/>
          <w:szCs w:val="32"/>
          <w:highlight w:val="none"/>
          <w:lang w:eastAsia="zh-CN"/>
        </w:rPr>
        <w:t>绿</w:t>
      </w:r>
      <w:r>
        <w:rPr>
          <w:rFonts w:hint="eastAsia" w:ascii="仿宋" w:hAnsi="仿宋" w:eastAsia="仿宋" w:cs="仿宋"/>
          <w:spacing w:val="8"/>
          <w:sz w:val="32"/>
          <w:szCs w:val="32"/>
          <w:highlight w:val="none"/>
        </w:rPr>
        <w:t>，分蘖力</w:t>
      </w:r>
      <w:r>
        <w:rPr>
          <w:rFonts w:hint="eastAsia" w:ascii="仿宋" w:hAnsi="仿宋" w:eastAsia="仿宋" w:cs="仿宋"/>
          <w:spacing w:val="8"/>
          <w:sz w:val="32"/>
          <w:szCs w:val="32"/>
          <w:highlight w:val="none"/>
          <w:lang w:eastAsia="zh-CN"/>
        </w:rPr>
        <w:t>中等</w:t>
      </w:r>
      <w:r>
        <w:rPr>
          <w:rFonts w:hint="eastAsia" w:ascii="仿宋" w:hAnsi="仿宋" w:eastAsia="仿宋" w:cs="仿宋"/>
          <w:spacing w:val="8"/>
          <w:sz w:val="32"/>
          <w:szCs w:val="32"/>
          <w:highlight w:val="none"/>
          <w:lang w:val="en-US" w:eastAsia="zh-CN"/>
        </w:rPr>
        <w:t>，成穗率较高</w:t>
      </w:r>
      <w:r>
        <w:rPr>
          <w:rFonts w:hint="eastAsia" w:ascii="仿宋" w:hAnsi="仿宋" w:eastAsia="仿宋" w:cs="仿宋"/>
          <w:spacing w:val="8"/>
          <w:sz w:val="32"/>
          <w:szCs w:val="32"/>
          <w:highlight w:val="none"/>
        </w:rPr>
        <w:t>。春季起身拔节</w:t>
      </w:r>
      <w:r>
        <w:rPr>
          <w:rFonts w:hint="eastAsia" w:ascii="仿宋" w:hAnsi="仿宋" w:eastAsia="仿宋" w:cs="仿宋"/>
          <w:spacing w:val="8"/>
          <w:sz w:val="32"/>
          <w:szCs w:val="32"/>
          <w:highlight w:val="none"/>
          <w:lang w:eastAsia="zh-CN"/>
        </w:rPr>
        <w:t>稍晚</w:t>
      </w:r>
      <w:r>
        <w:rPr>
          <w:rFonts w:hint="eastAsia" w:ascii="仿宋" w:hAnsi="仿宋" w:eastAsia="仿宋" w:cs="仿宋"/>
          <w:spacing w:val="8"/>
          <w:sz w:val="32"/>
          <w:szCs w:val="32"/>
          <w:highlight w:val="none"/>
        </w:rPr>
        <w:t>，两极分化</w:t>
      </w:r>
      <w:r>
        <w:rPr>
          <w:rFonts w:hint="eastAsia" w:ascii="仿宋" w:hAnsi="仿宋" w:eastAsia="仿宋" w:cs="仿宋"/>
          <w:spacing w:val="8"/>
          <w:sz w:val="32"/>
          <w:szCs w:val="32"/>
          <w:highlight w:val="none"/>
          <w:lang w:eastAsia="zh-CN"/>
        </w:rPr>
        <w:t>快</w:t>
      </w:r>
      <w:r>
        <w:rPr>
          <w:rFonts w:hint="eastAsia" w:ascii="仿宋" w:hAnsi="仿宋" w:eastAsia="仿宋" w:cs="仿宋"/>
          <w:spacing w:val="8"/>
          <w:sz w:val="32"/>
          <w:szCs w:val="32"/>
          <w:highlight w:val="none"/>
        </w:rPr>
        <w:t>。株高</w:t>
      </w:r>
      <w:r>
        <w:rPr>
          <w:rFonts w:hint="eastAsia" w:ascii="仿宋" w:hAnsi="仿宋" w:eastAsia="仿宋" w:cs="仿宋"/>
          <w:spacing w:val="8"/>
          <w:sz w:val="32"/>
          <w:szCs w:val="32"/>
          <w:highlight w:val="none"/>
          <w:lang w:val="en-US" w:eastAsia="zh-CN"/>
        </w:rPr>
        <w:t>71.9</w:t>
      </w:r>
      <w:r>
        <w:rPr>
          <w:rFonts w:hint="eastAsia" w:ascii="仿宋" w:hAnsi="仿宋" w:eastAsia="仿宋" w:cs="仿宋"/>
          <w:b w:val="0"/>
          <w:bCs w:val="0"/>
          <w:spacing w:val="8"/>
          <w:sz w:val="32"/>
          <w:szCs w:val="32"/>
          <w:highlight w:val="none"/>
          <w:lang w:val="en-US" w:eastAsia="zh-CN"/>
        </w:rPr>
        <w:t>～</w:t>
      </w:r>
      <w:r>
        <w:rPr>
          <w:rFonts w:hint="eastAsia" w:ascii="仿宋" w:hAnsi="仿宋" w:eastAsia="仿宋" w:cs="仿宋"/>
          <w:spacing w:val="8"/>
          <w:sz w:val="32"/>
          <w:szCs w:val="32"/>
          <w:highlight w:val="none"/>
          <w:lang w:val="en-US" w:eastAsia="zh-CN"/>
        </w:rPr>
        <w:t>79.3</w:t>
      </w:r>
      <w:r>
        <w:rPr>
          <w:rFonts w:hint="eastAsia" w:ascii="仿宋" w:hAnsi="仿宋" w:eastAsia="仿宋" w:cs="仿宋"/>
          <w:spacing w:val="8"/>
          <w:sz w:val="32"/>
          <w:szCs w:val="32"/>
          <w:highlight w:val="none"/>
        </w:rPr>
        <w:t>厘米，抗倒性</w:t>
      </w:r>
      <w:r>
        <w:rPr>
          <w:rFonts w:hint="eastAsia" w:ascii="仿宋" w:hAnsi="仿宋" w:eastAsia="仿宋" w:cs="仿宋"/>
          <w:spacing w:val="8"/>
          <w:sz w:val="32"/>
          <w:szCs w:val="32"/>
          <w:highlight w:val="none"/>
          <w:lang w:val="en-US" w:eastAsia="zh-CN"/>
        </w:rPr>
        <w:t>较好</w:t>
      </w:r>
      <w:r>
        <w:rPr>
          <w:rFonts w:hint="eastAsia" w:ascii="仿宋" w:hAnsi="仿宋" w:eastAsia="仿宋" w:cs="仿宋"/>
          <w:spacing w:val="8"/>
          <w:sz w:val="32"/>
          <w:szCs w:val="32"/>
          <w:highlight w:val="none"/>
        </w:rPr>
        <w:t>。株型</w:t>
      </w:r>
      <w:r>
        <w:rPr>
          <w:rFonts w:hint="eastAsia" w:ascii="仿宋" w:hAnsi="仿宋" w:eastAsia="仿宋" w:cs="仿宋"/>
          <w:spacing w:val="8"/>
          <w:sz w:val="32"/>
          <w:szCs w:val="32"/>
          <w:highlight w:val="none"/>
          <w:lang w:eastAsia="zh-CN"/>
        </w:rPr>
        <w:t>紧凑，</w:t>
      </w:r>
      <w:r>
        <w:rPr>
          <w:rFonts w:hint="eastAsia" w:ascii="仿宋" w:hAnsi="仿宋" w:eastAsia="仿宋" w:cs="仿宋"/>
          <w:spacing w:val="8"/>
          <w:sz w:val="32"/>
          <w:szCs w:val="32"/>
          <w:highlight w:val="none"/>
        </w:rPr>
        <w:t>穗层</w:t>
      </w:r>
      <w:r>
        <w:rPr>
          <w:rFonts w:hint="eastAsia" w:ascii="仿宋" w:hAnsi="仿宋" w:eastAsia="仿宋" w:cs="仿宋"/>
          <w:spacing w:val="8"/>
          <w:sz w:val="32"/>
          <w:szCs w:val="32"/>
          <w:highlight w:val="none"/>
          <w:lang w:eastAsia="zh-CN"/>
        </w:rPr>
        <w:t>较整齐</w:t>
      </w:r>
      <w:r>
        <w:rPr>
          <w:rFonts w:hint="eastAsia" w:ascii="仿宋" w:hAnsi="仿宋" w:eastAsia="仿宋" w:cs="仿宋"/>
          <w:spacing w:val="8"/>
          <w:sz w:val="32"/>
          <w:szCs w:val="32"/>
          <w:highlight w:val="none"/>
        </w:rPr>
        <w:t>，熟相</w:t>
      </w:r>
      <w:r>
        <w:rPr>
          <w:rFonts w:hint="eastAsia" w:ascii="仿宋" w:hAnsi="仿宋" w:eastAsia="仿宋" w:cs="仿宋"/>
          <w:spacing w:val="8"/>
          <w:sz w:val="32"/>
          <w:szCs w:val="32"/>
          <w:highlight w:val="none"/>
          <w:lang w:eastAsia="zh-CN"/>
        </w:rPr>
        <w:t>好</w:t>
      </w:r>
      <w:r>
        <w:rPr>
          <w:rFonts w:hint="eastAsia" w:ascii="仿宋" w:hAnsi="仿宋" w:eastAsia="仿宋" w:cs="仿宋"/>
          <w:spacing w:val="8"/>
          <w:sz w:val="32"/>
          <w:szCs w:val="32"/>
          <w:highlight w:val="none"/>
        </w:rPr>
        <w:t>。穗</w:t>
      </w:r>
      <w:r>
        <w:rPr>
          <w:rFonts w:hint="eastAsia" w:ascii="仿宋" w:hAnsi="仿宋" w:eastAsia="仿宋" w:cs="仿宋"/>
          <w:spacing w:val="8"/>
          <w:sz w:val="32"/>
          <w:szCs w:val="32"/>
          <w:highlight w:val="none"/>
          <w:lang w:eastAsia="zh-CN"/>
        </w:rPr>
        <w:t>长方</w:t>
      </w:r>
      <w:r>
        <w:rPr>
          <w:rFonts w:hint="eastAsia" w:ascii="仿宋" w:hAnsi="仿宋" w:eastAsia="仿宋" w:cs="仿宋"/>
          <w:spacing w:val="8"/>
          <w:sz w:val="32"/>
          <w:szCs w:val="32"/>
          <w:highlight w:val="none"/>
        </w:rPr>
        <w:t>形，</w:t>
      </w:r>
      <w:r>
        <w:rPr>
          <w:rFonts w:hint="eastAsia" w:ascii="仿宋" w:hAnsi="仿宋" w:eastAsia="仿宋" w:cs="仿宋"/>
          <w:spacing w:val="8"/>
          <w:sz w:val="32"/>
          <w:szCs w:val="32"/>
          <w:highlight w:val="none"/>
          <w:lang w:eastAsia="zh-CN"/>
        </w:rPr>
        <w:t>长</w:t>
      </w:r>
      <w:r>
        <w:rPr>
          <w:rFonts w:hint="eastAsia" w:ascii="仿宋" w:hAnsi="仿宋" w:eastAsia="仿宋" w:cs="仿宋"/>
          <w:spacing w:val="8"/>
          <w:sz w:val="32"/>
          <w:szCs w:val="32"/>
          <w:highlight w:val="none"/>
        </w:rPr>
        <w:t>芒，</w:t>
      </w:r>
      <w:r>
        <w:rPr>
          <w:rFonts w:hint="eastAsia" w:ascii="仿宋" w:hAnsi="仿宋" w:eastAsia="仿宋" w:cs="仿宋"/>
          <w:spacing w:val="8"/>
          <w:sz w:val="32"/>
          <w:szCs w:val="32"/>
          <w:highlight w:val="none"/>
          <w:lang w:eastAsia="zh-CN"/>
        </w:rPr>
        <w:t>白</w:t>
      </w:r>
      <w:r>
        <w:rPr>
          <w:rFonts w:hint="eastAsia" w:ascii="仿宋" w:hAnsi="仿宋" w:eastAsia="仿宋" w:cs="仿宋"/>
          <w:spacing w:val="8"/>
          <w:sz w:val="32"/>
          <w:szCs w:val="32"/>
          <w:highlight w:val="none"/>
        </w:rPr>
        <w:t>壳，</w:t>
      </w:r>
      <w:r>
        <w:rPr>
          <w:rFonts w:hint="eastAsia" w:ascii="仿宋" w:hAnsi="仿宋" w:eastAsia="仿宋" w:cs="仿宋"/>
          <w:spacing w:val="8"/>
          <w:sz w:val="32"/>
          <w:szCs w:val="32"/>
          <w:highlight w:val="none"/>
          <w:lang w:eastAsia="zh-CN"/>
        </w:rPr>
        <w:t>白</w:t>
      </w:r>
      <w:r>
        <w:rPr>
          <w:rFonts w:hint="eastAsia" w:ascii="仿宋" w:hAnsi="仿宋" w:eastAsia="仿宋" w:cs="仿宋"/>
          <w:spacing w:val="8"/>
          <w:sz w:val="32"/>
          <w:szCs w:val="32"/>
          <w:highlight w:val="none"/>
        </w:rPr>
        <w:t>粒，籽粒</w:t>
      </w:r>
      <w:r>
        <w:rPr>
          <w:rFonts w:hint="eastAsia" w:ascii="仿宋" w:hAnsi="仿宋" w:eastAsia="仿宋" w:cs="仿宋"/>
          <w:spacing w:val="8"/>
          <w:sz w:val="32"/>
          <w:szCs w:val="32"/>
          <w:highlight w:val="none"/>
          <w:lang w:eastAsia="zh-CN"/>
        </w:rPr>
        <w:t>半角质</w:t>
      </w:r>
      <w:r>
        <w:rPr>
          <w:rFonts w:hint="eastAsia" w:ascii="仿宋" w:hAnsi="仿宋" w:eastAsia="仿宋" w:cs="仿宋"/>
          <w:spacing w:val="8"/>
          <w:sz w:val="32"/>
          <w:szCs w:val="32"/>
          <w:highlight w:val="none"/>
        </w:rPr>
        <w:t>，饱满度</w:t>
      </w:r>
      <w:r>
        <w:rPr>
          <w:rFonts w:hint="eastAsia" w:ascii="仿宋" w:hAnsi="仿宋" w:eastAsia="仿宋" w:cs="仿宋"/>
          <w:spacing w:val="8"/>
          <w:sz w:val="32"/>
          <w:szCs w:val="32"/>
          <w:highlight w:val="none"/>
          <w:lang w:val="en-US" w:eastAsia="zh-CN"/>
        </w:rPr>
        <w:t>较</w:t>
      </w:r>
      <w:r>
        <w:rPr>
          <w:rFonts w:hint="eastAsia" w:ascii="仿宋" w:hAnsi="仿宋" w:eastAsia="仿宋" w:cs="仿宋"/>
          <w:spacing w:val="8"/>
          <w:sz w:val="32"/>
          <w:szCs w:val="32"/>
          <w:highlight w:val="none"/>
          <w:lang w:eastAsia="zh-CN"/>
        </w:rPr>
        <w:t>好</w:t>
      </w:r>
      <w:r>
        <w:rPr>
          <w:rFonts w:hint="eastAsia" w:ascii="仿宋" w:hAnsi="仿宋" w:eastAsia="仿宋" w:cs="仿宋"/>
          <w:spacing w:val="8"/>
          <w:sz w:val="32"/>
          <w:szCs w:val="32"/>
          <w:highlight w:val="none"/>
        </w:rPr>
        <w:t>。亩穗数</w:t>
      </w:r>
      <w:r>
        <w:rPr>
          <w:rFonts w:hint="eastAsia" w:ascii="仿宋" w:hAnsi="仿宋" w:eastAsia="仿宋" w:cs="仿宋"/>
          <w:spacing w:val="8"/>
          <w:sz w:val="32"/>
          <w:szCs w:val="32"/>
          <w:highlight w:val="none"/>
          <w:lang w:val="en-US" w:eastAsia="zh-CN"/>
        </w:rPr>
        <w:t>39.0</w:t>
      </w:r>
      <w:r>
        <w:rPr>
          <w:rFonts w:hint="eastAsia" w:ascii="仿宋" w:hAnsi="仿宋" w:eastAsia="仿宋" w:cs="仿宋"/>
          <w:b w:val="0"/>
          <w:bCs w:val="0"/>
          <w:spacing w:val="8"/>
          <w:sz w:val="32"/>
          <w:szCs w:val="32"/>
          <w:highlight w:val="none"/>
          <w:lang w:val="en-US" w:eastAsia="zh-CN"/>
        </w:rPr>
        <w:t>～</w:t>
      </w:r>
      <w:r>
        <w:rPr>
          <w:rFonts w:hint="eastAsia" w:ascii="仿宋" w:hAnsi="仿宋" w:eastAsia="仿宋" w:cs="仿宋"/>
          <w:spacing w:val="8"/>
          <w:sz w:val="32"/>
          <w:szCs w:val="32"/>
          <w:highlight w:val="none"/>
          <w:lang w:val="en-US" w:eastAsia="zh-CN"/>
        </w:rPr>
        <w:t>42.4</w:t>
      </w:r>
      <w:r>
        <w:rPr>
          <w:rFonts w:hint="eastAsia" w:ascii="仿宋" w:hAnsi="仿宋" w:eastAsia="仿宋" w:cs="仿宋"/>
          <w:spacing w:val="8"/>
          <w:sz w:val="32"/>
          <w:szCs w:val="32"/>
          <w:highlight w:val="none"/>
        </w:rPr>
        <w:t>万，穗粒数</w:t>
      </w:r>
      <w:r>
        <w:rPr>
          <w:rFonts w:hint="eastAsia" w:ascii="仿宋" w:hAnsi="仿宋" w:eastAsia="仿宋" w:cs="仿宋"/>
          <w:spacing w:val="8"/>
          <w:sz w:val="32"/>
          <w:szCs w:val="32"/>
          <w:highlight w:val="none"/>
          <w:lang w:val="en-US" w:eastAsia="zh-CN"/>
        </w:rPr>
        <w:t>36.2</w:t>
      </w:r>
      <w:r>
        <w:rPr>
          <w:rFonts w:hint="eastAsia" w:ascii="仿宋" w:hAnsi="仿宋" w:eastAsia="仿宋" w:cs="仿宋"/>
          <w:b w:val="0"/>
          <w:bCs w:val="0"/>
          <w:spacing w:val="8"/>
          <w:sz w:val="32"/>
          <w:szCs w:val="32"/>
          <w:highlight w:val="none"/>
          <w:lang w:val="en-US" w:eastAsia="zh-CN"/>
        </w:rPr>
        <w:t>～</w:t>
      </w:r>
      <w:r>
        <w:rPr>
          <w:rFonts w:hint="eastAsia" w:ascii="仿宋" w:hAnsi="仿宋" w:eastAsia="仿宋" w:cs="仿宋"/>
          <w:spacing w:val="8"/>
          <w:sz w:val="32"/>
          <w:szCs w:val="32"/>
          <w:highlight w:val="none"/>
          <w:lang w:val="en-US" w:eastAsia="zh-CN"/>
        </w:rPr>
        <w:t>36.6</w:t>
      </w:r>
      <w:r>
        <w:rPr>
          <w:rFonts w:hint="eastAsia" w:ascii="仿宋" w:hAnsi="仿宋" w:eastAsia="仿宋" w:cs="仿宋"/>
          <w:spacing w:val="8"/>
          <w:sz w:val="32"/>
          <w:szCs w:val="32"/>
          <w:highlight w:val="none"/>
        </w:rPr>
        <w:t>粒，千粒重</w:t>
      </w:r>
      <w:r>
        <w:rPr>
          <w:rFonts w:hint="eastAsia" w:ascii="仿宋" w:hAnsi="仿宋" w:eastAsia="仿宋" w:cs="仿宋"/>
          <w:spacing w:val="8"/>
          <w:sz w:val="32"/>
          <w:szCs w:val="32"/>
          <w:highlight w:val="none"/>
          <w:lang w:val="en-US" w:eastAsia="zh-CN"/>
        </w:rPr>
        <w:t>45.6</w:t>
      </w:r>
      <w:r>
        <w:rPr>
          <w:rFonts w:hint="eastAsia" w:ascii="仿宋" w:hAnsi="仿宋" w:eastAsia="仿宋" w:cs="仿宋"/>
          <w:b w:val="0"/>
          <w:bCs w:val="0"/>
          <w:spacing w:val="8"/>
          <w:sz w:val="32"/>
          <w:szCs w:val="32"/>
          <w:highlight w:val="none"/>
          <w:lang w:val="en-US" w:eastAsia="zh-CN"/>
        </w:rPr>
        <w:t>～</w:t>
      </w:r>
      <w:r>
        <w:rPr>
          <w:rFonts w:hint="eastAsia" w:ascii="仿宋" w:hAnsi="仿宋" w:eastAsia="仿宋" w:cs="仿宋"/>
          <w:spacing w:val="8"/>
          <w:sz w:val="32"/>
          <w:szCs w:val="32"/>
          <w:highlight w:val="none"/>
          <w:lang w:val="en-US" w:eastAsia="zh-CN"/>
        </w:rPr>
        <w:t>47.5</w:t>
      </w:r>
      <w:r>
        <w:rPr>
          <w:rFonts w:hint="eastAsia" w:ascii="仿宋" w:hAnsi="仿宋" w:eastAsia="仿宋" w:cs="仿宋"/>
          <w:spacing w:val="8"/>
          <w:sz w:val="32"/>
          <w:szCs w:val="32"/>
          <w:highlight w:val="none"/>
        </w:rPr>
        <w:t>克。</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抗病鉴定：</w:t>
      </w:r>
      <w:r>
        <w:rPr>
          <w:rFonts w:hint="eastAsia" w:ascii="仿宋" w:hAnsi="仿宋" w:eastAsia="仿宋" w:cs="仿宋"/>
          <w:b w:val="0"/>
          <w:bCs w:val="0"/>
          <w:spacing w:val="8"/>
          <w:sz w:val="32"/>
          <w:szCs w:val="32"/>
          <w:highlight w:val="none"/>
          <w:lang w:eastAsia="zh-CN"/>
        </w:rPr>
        <w:t>中感</w:t>
      </w:r>
      <w:r>
        <w:rPr>
          <w:rFonts w:hint="eastAsia" w:ascii="仿宋" w:hAnsi="仿宋" w:eastAsia="仿宋" w:cs="仿宋"/>
          <w:spacing w:val="8"/>
          <w:sz w:val="32"/>
          <w:szCs w:val="32"/>
          <w:highlight w:val="none"/>
        </w:rPr>
        <w:t>条锈病</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叶锈病、白粉病</w:t>
      </w:r>
      <w:r>
        <w:rPr>
          <w:rFonts w:hint="eastAsia" w:ascii="仿宋" w:hAnsi="仿宋" w:eastAsia="仿宋" w:cs="仿宋"/>
          <w:spacing w:val="8"/>
          <w:sz w:val="32"/>
          <w:szCs w:val="32"/>
          <w:highlight w:val="none"/>
          <w:lang w:val="en-US" w:eastAsia="zh-CN"/>
        </w:rPr>
        <w:t>和</w:t>
      </w:r>
      <w:r>
        <w:rPr>
          <w:rFonts w:hint="eastAsia" w:ascii="仿宋" w:hAnsi="仿宋" w:eastAsia="仿宋" w:cs="仿宋"/>
          <w:spacing w:val="8"/>
          <w:sz w:val="32"/>
          <w:szCs w:val="32"/>
          <w:highlight w:val="none"/>
        </w:rPr>
        <w:t>纹枯病</w:t>
      </w:r>
      <w:r>
        <w:rPr>
          <w:rFonts w:hint="eastAsia" w:ascii="仿宋" w:hAnsi="仿宋" w:eastAsia="仿宋" w:cs="仿宋"/>
          <w:spacing w:val="8"/>
          <w:sz w:val="32"/>
          <w:szCs w:val="32"/>
          <w:highlight w:val="none"/>
          <w:lang w:eastAsia="zh-CN"/>
        </w:rPr>
        <w:t>，高感</w:t>
      </w:r>
      <w:r>
        <w:rPr>
          <w:rFonts w:hint="eastAsia" w:ascii="仿宋" w:hAnsi="仿宋" w:eastAsia="仿宋" w:cs="仿宋"/>
          <w:spacing w:val="8"/>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pacing w:val="6"/>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color w:val="auto"/>
          <w:spacing w:val="8"/>
          <w:sz w:val="32"/>
          <w:szCs w:val="32"/>
          <w:highlight w:val="none"/>
        </w:rPr>
        <w:t>容重</w:t>
      </w:r>
      <w:r>
        <w:rPr>
          <w:rFonts w:hint="eastAsia" w:ascii="仿宋" w:hAnsi="仿宋" w:eastAsia="仿宋" w:cs="仿宋"/>
          <w:color w:val="auto"/>
          <w:spacing w:val="8"/>
          <w:sz w:val="32"/>
          <w:szCs w:val="32"/>
          <w:highlight w:val="none"/>
          <w:lang w:val="en-US" w:eastAsia="zh-CN"/>
        </w:rPr>
        <w:t>821</w:t>
      </w:r>
      <w:r>
        <w:rPr>
          <w:rFonts w:hint="eastAsia" w:ascii="仿宋" w:hAnsi="仿宋" w:eastAsia="仿宋" w:cs="仿宋"/>
          <w:color w:val="auto"/>
          <w:spacing w:val="8"/>
          <w:sz w:val="32"/>
          <w:szCs w:val="32"/>
          <w:highlight w:val="none"/>
        </w:rPr>
        <w:t>克/升、</w:t>
      </w:r>
      <w:r>
        <w:rPr>
          <w:rFonts w:hint="eastAsia" w:ascii="仿宋" w:hAnsi="仿宋" w:eastAsia="仿宋" w:cs="仿宋"/>
          <w:color w:val="auto"/>
          <w:spacing w:val="8"/>
          <w:sz w:val="32"/>
          <w:szCs w:val="32"/>
          <w:highlight w:val="none"/>
          <w:lang w:val="en-US" w:eastAsia="zh-CN"/>
        </w:rPr>
        <w:t>834</w:t>
      </w:r>
      <w:r>
        <w:rPr>
          <w:rFonts w:hint="eastAsia" w:ascii="仿宋" w:hAnsi="仿宋" w:eastAsia="仿宋" w:cs="仿宋"/>
          <w:color w:val="auto"/>
          <w:spacing w:val="8"/>
          <w:sz w:val="32"/>
          <w:szCs w:val="32"/>
          <w:highlight w:val="none"/>
        </w:rPr>
        <w:t>克/升</w:t>
      </w:r>
      <w:r>
        <w:rPr>
          <w:rFonts w:hint="eastAsia" w:ascii="仿宋" w:hAnsi="仿宋" w:eastAsia="仿宋" w:cs="仿宋"/>
          <w:color w:val="auto"/>
          <w:spacing w:val="8"/>
          <w:sz w:val="32"/>
          <w:szCs w:val="32"/>
          <w:highlight w:val="none"/>
          <w:lang w:eastAsia="zh-CN"/>
        </w:rPr>
        <w:t>，</w:t>
      </w:r>
      <w:r>
        <w:rPr>
          <w:rFonts w:hint="eastAsia" w:ascii="仿宋" w:hAnsi="仿宋" w:eastAsia="仿宋" w:cs="仿宋"/>
          <w:spacing w:val="8"/>
          <w:sz w:val="32"/>
          <w:szCs w:val="32"/>
          <w:highlight w:val="none"/>
        </w:rPr>
        <w:t>蛋白质含量</w:t>
      </w:r>
      <w:r>
        <w:rPr>
          <w:rFonts w:hint="eastAsia" w:ascii="仿宋" w:hAnsi="仿宋" w:eastAsia="仿宋" w:cs="仿宋"/>
          <w:spacing w:val="8"/>
          <w:sz w:val="32"/>
          <w:szCs w:val="32"/>
          <w:highlight w:val="none"/>
          <w:lang w:val="en-US" w:eastAsia="zh-CN"/>
        </w:rPr>
        <w:t>13.1</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val="en-US" w:eastAsia="zh-CN"/>
        </w:rPr>
        <w:t>13.2</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eastAsia="zh-CN"/>
        </w:rPr>
        <w:t>，</w:t>
      </w:r>
      <w:r>
        <w:rPr>
          <w:rFonts w:hint="eastAsia" w:ascii="仿宋" w:hAnsi="仿宋" w:eastAsia="仿宋" w:cs="仿宋"/>
          <w:color w:val="auto"/>
          <w:spacing w:val="8"/>
          <w:sz w:val="32"/>
          <w:szCs w:val="32"/>
          <w:highlight w:val="none"/>
        </w:rPr>
        <w:t>湿面筋含量</w:t>
      </w:r>
      <w:r>
        <w:rPr>
          <w:rFonts w:hint="eastAsia" w:ascii="仿宋" w:hAnsi="仿宋" w:eastAsia="仿宋" w:cs="仿宋"/>
          <w:color w:val="auto"/>
          <w:spacing w:val="8"/>
          <w:sz w:val="32"/>
          <w:szCs w:val="32"/>
          <w:highlight w:val="none"/>
          <w:lang w:val="en-US" w:eastAsia="zh-CN"/>
        </w:rPr>
        <w:t>29.3</w:t>
      </w:r>
      <w:r>
        <w:rPr>
          <w:rFonts w:hint="eastAsia" w:ascii="仿宋" w:hAnsi="仿宋" w:eastAsia="仿宋" w:cs="仿宋"/>
          <w:color w:val="auto"/>
          <w:spacing w:val="8"/>
          <w:sz w:val="32"/>
          <w:szCs w:val="32"/>
          <w:highlight w:val="none"/>
        </w:rPr>
        <w:t>%、</w:t>
      </w:r>
      <w:r>
        <w:rPr>
          <w:rFonts w:hint="eastAsia" w:ascii="仿宋" w:hAnsi="仿宋" w:eastAsia="仿宋" w:cs="仿宋"/>
          <w:color w:val="auto"/>
          <w:spacing w:val="8"/>
          <w:sz w:val="32"/>
          <w:szCs w:val="32"/>
          <w:highlight w:val="none"/>
          <w:lang w:val="en-US" w:eastAsia="zh-CN"/>
        </w:rPr>
        <w:t>28.3</w:t>
      </w:r>
      <w:r>
        <w:rPr>
          <w:rFonts w:hint="eastAsia" w:ascii="仿宋" w:hAnsi="仿宋" w:eastAsia="仿宋" w:cs="仿宋"/>
          <w:color w:val="auto"/>
          <w:spacing w:val="8"/>
          <w:sz w:val="32"/>
          <w:szCs w:val="32"/>
          <w:highlight w:val="none"/>
        </w:rPr>
        <w:t>%，</w:t>
      </w:r>
      <w:r>
        <w:rPr>
          <w:rFonts w:hint="eastAsia" w:ascii="仿宋" w:hAnsi="仿宋" w:eastAsia="仿宋" w:cs="仿宋"/>
          <w:color w:val="auto"/>
          <w:spacing w:val="8"/>
          <w:sz w:val="32"/>
          <w:szCs w:val="32"/>
          <w:highlight w:val="none"/>
          <w:lang w:eastAsia="zh-CN"/>
        </w:rPr>
        <w:t>吸水量</w:t>
      </w:r>
      <w:r>
        <w:rPr>
          <w:rFonts w:hint="eastAsia" w:ascii="仿宋" w:hAnsi="仿宋" w:eastAsia="仿宋" w:cs="仿宋"/>
          <w:color w:val="auto"/>
          <w:spacing w:val="8"/>
          <w:sz w:val="32"/>
          <w:szCs w:val="32"/>
          <w:highlight w:val="none"/>
          <w:lang w:val="en-US" w:eastAsia="zh-CN"/>
        </w:rPr>
        <w:t>63.8</w:t>
      </w:r>
      <w:r>
        <w:rPr>
          <w:rFonts w:hint="eastAsia" w:ascii="仿宋" w:hAnsi="仿宋" w:eastAsia="仿宋" w:cs="仿宋"/>
          <w:color w:val="auto"/>
          <w:spacing w:val="8"/>
          <w:sz w:val="32"/>
          <w:szCs w:val="32"/>
          <w:highlight w:val="none"/>
        </w:rPr>
        <w:t>%、</w:t>
      </w:r>
      <w:r>
        <w:rPr>
          <w:rFonts w:hint="eastAsia" w:ascii="仿宋" w:hAnsi="仿宋" w:eastAsia="仿宋" w:cs="仿宋"/>
          <w:color w:val="auto"/>
          <w:spacing w:val="8"/>
          <w:sz w:val="32"/>
          <w:szCs w:val="32"/>
          <w:highlight w:val="none"/>
          <w:lang w:val="en-US" w:eastAsia="zh-CN"/>
        </w:rPr>
        <w:t>65.6</w:t>
      </w:r>
      <w:r>
        <w:rPr>
          <w:rFonts w:hint="eastAsia" w:ascii="仿宋" w:hAnsi="仿宋" w:eastAsia="仿宋" w:cs="仿宋"/>
          <w:color w:val="auto"/>
          <w:spacing w:val="8"/>
          <w:sz w:val="32"/>
          <w:szCs w:val="32"/>
          <w:highlight w:val="none"/>
        </w:rPr>
        <w:t>%，稳定</w:t>
      </w:r>
      <w:r>
        <w:rPr>
          <w:rFonts w:hint="eastAsia" w:ascii="仿宋" w:hAnsi="仿宋" w:eastAsia="仿宋" w:cs="仿宋"/>
          <w:spacing w:val="8"/>
          <w:sz w:val="32"/>
          <w:szCs w:val="32"/>
          <w:highlight w:val="none"/>
        </w:rPr>
        <w:t>时间</w:t>
      </w:r>
      <w:r>
        <w:rPr>
          <w:rFonts w:hint="eastAsia" w:ascii="仿宋" w:hAnsi="仿宋" w:eastAsia="仿宋" w:cs="仿宋"/>
          <w:spacing w:val="8"/>
          <w:sz w:val="32"/>
          <w:szCs w:val="32"/>
          <w:highlight w:val="none"/>
          <w:lang w:val="en-US" w:eastAsia="zh-CN"/>
        </w:rPr>
        <w:t>4.6</w:t>
      </w:r>
      <w:r>
        <w:rPr>
          <w:rFonts w:hint="eastAsia" w:ascii="仿宋" w:hAnsi="仿宋" w:eastAsia="仿宋" w:cs="仿宋"/>
          <w:spacing w:val="8"/>
          <w:sz w:val="32"/>
          <w:szCs w:val="32"/>
          <w:highlight w:val="none"/>
        </w:rPr>
        <w:t>分钟、</w:t>
      </w:r>
      <w:r>
        <w:rPr>
          <w:rFonts w:hint="eastAsia" w:ascii="仿宋" w:hAnsi="仿宋" w:eastAsia="仿宋" w:cs="仿宋"/>
          <w:spacing w:val="8"/>
          <w:sz w:val="32"/>
          <w:szCs w:val="32"/>
          <w:highlight w:val="none"/>
          <w:lang w:val="en-US" w:eastAsia="zh-CN"/>
        </w:rPr>
        <w:t>5.7</w:t>
      </w:r>
      <w:r>
        <w:rPr>
          <w:rFonts w:hint="eastAsia" w:ascii="仿宋" w:hAnsi="仿宋" w:eastAsia="仿宋" w:cs="仿宋"/>
          <w:spacing w:val="8"/>
          <w:sz w:val="32"/>
          <w:szCs w:val="32"/>
          <w:highlight w:val="none"/>
        </w:rPr>
        <w:t>分钟，拉伸面积</w:t>
      </w:r>
      <w:r>
        <w:rPr>
          <w:rFonts w:hint="eastAsia" w:ascii="仿宋" w:hAnsi="仿宋" w:eastAsia="仿宋" w:cs="仿宋"/>
          <w:spacing w:val="8"/>
          <w:sz w:val="32"/>
          <w:szCs w:val="32"/>
          <w:highlight w:val="none"/>
          <w:lang w:val="en-US" w:eastAsia="zh-CN"/>
        </w:rPr>
        <w:t>43</w:t>
      </w:r>
      <w:r>
        <w:rPr>
          <w:rFonts w:hint="eastAsia" w:ascii="仿宋" w:hAnsi="仿宋" w:eastAsia="仿宋" w:cs="仿宋"/>
          <w:spacing w:val="8"/>
          <w:sz w:val="32"/>
          <w:szCs w:val="32"/>
          <w:highlight w:val="none"/>
        </w:rPr>
        <w:t>平方厘米、</w:t>
      </w:r>
      <w:r>
        <w:rPr>
          <w:rFonts w:hint="eastAsia" w:ascii="仿宋" w:hAnsi="仿宋" w:eastAsia="仿宋" w:cs="仿宋"/>
          <w:spacing w:val="8"/>
          <w:sz w:val="32"/>
          <w:szCs w:val="32"/>
          <w:highlight w:val="none"/>
          <w:lang w:val="en-US" w:eastAsia="zh-CN"/>
        </w:rPr>
        <w:t>36</w:t>
      </w:r>
      <w:r>
        <w:rPr>
          <w:rFonts w:hint="eastAsia" w:ascii="仿宋" w:hAnsi="仿宋" w:eastAsia="仿宋" w:cs="仿宋"/>
          <w:spacing w:val="8"/>
          <w:sz w:val="32"/>
          <w:szCs w:val="32"/>
          <w:highlight w:val="none"/>
        </w:rPr>
        <w:t>平方厘米，最大拉伸阻力</w:t>
      </w:r>
      <w:r>
        <w:rPr>
          <w:rFonts w:hint="eastAsia" w:ascii="仿宋" w:hAnsi="仿宋" w:eastAsia="仿宋" w:cs="仿宋"/>
          <w:spacing w:val="8"/>
          <w:sz w:val="32"/>
          <w:szCs w:val="32"/>
          <w:highlight w:val="none"/>
          <w:lang w:val="en-US" w:eastAsia="zh-CN"/>
        </w:rPr>
        <w:t>214</w:t>
      </w:r>
      <w:r>
        <w:rPr>
          <w:rFonts w:hint="eastAsia" w:ascii="仿宋" w:hAnsi="仿宋" w:eastAsia="仿宋" w:cs="仿宋"/>
          <w:spacing w:val="8"/>
          <w:sz w:val="32"/>
          <w:szCs w:val="32"/>
          <w:highlight w:val="none"/>
        </w:rPr>
        <w:t>EU、</w:t>
      </w:r>
      <w:r>
        <w:rPr>
          <w:rFonts w:hint="eastAsia" w:ascii="仿宋" w:hAnsi="仿宋" w:eastAsia="仿宋" w:cs="仿宋"/>
          <w:spacing w:val="8"/>
          <w:sz w:val="32"/>
          <w:szCs w:val="32"/>
          <w:highlight w:val="none"/>
          <w:lang w:val="en-US" w:eastAsia="zh-CN"/>
        </w:rPr>
        <w:t>177</w:t>
      </w:r>
      <w:r>
        <w:rPr>
          <w:rFonts w:hint="eastAsia" w:ascii="仿宋" w:hAnsi="仿宋" w:eastAsia="仿宋" w:cs="仿宋"/>
          <w:spacing w:val="8"/>
          <w:sz w:val="32"/>
          <w:szCs w:val="32"/>
          <w:highlight w:val="none"/>
        </w:rPr>
        <w:t>EU。</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产量表现：</w:t>
      </w:r>
      <w:r>
        <w:rPr>
          <w:rFonts w:hint="eastAsia" w:ascii="仿宋" w:hAnsi="仿宋" w:eastAsia="仿宋" w:cs="仿宋"/>
          <w:b w:val="0"/>
          <w:bCs w:val="0"/>
          <w:spacing w:val="8"/>
          <w:sz w:val="32"/>
          <w:szCs w:val="32"/>
          <w:highlight w:val="none"/>
          <w:lang w:val="en-US" w:eastAsia="zh-CN"/>
        </w:rPr>
        <w:t>2020～2021</w:t>
      </w:r>
      <w:r>
        <w:rPr>
          <w:rFonts w:hint="eastAsia" w:ascii="仿宋" w:hAnsi="仿宋" w:eastAsia="仿宋" w:cs="仿宋"/>
          <w:spacing w:val="8"/>
          <w:sz w:val="32"/>
          <w:szCs w:val="32"/>
          <w:highlight w:val="none"/>
        </w:rPr>
        <w:t>年度</w:t>
      </w:r>
      <w:r>
        <w:rPr>
          <w:rFonts w:hint="eastAsia" w:ascii="仿宋" w:hAnsi="仿宋" w:eastAsia="仿宋" w:cs="仿宋"/>
          <w:spacing w:val="8"/>
          <w:sz w:val="32"/>
          <w:szCs w:val="32"/>
          <w:highlight w:val="none"/>
          <w:lang w:eastAsia="zh-CN"/>
        </w:rPr>
        <w:t>河南省黄淮小麦品种试验联合体冬水组区域试验</w:t>
      </w:r>
      <w:r>
        <w:rPr>
          <w:rFonts w:hint="eastAsia" w:ascii="仿宋" w:hAnsi="仿宋" w:eastAsia="仿宋" w:cs="仿宋"/>
          <w:spacing w:val="8"/>
          <w:sz w:val="32"/>
          <w:szCs w:val="32"/>
          <w:highlight w:val="none"/>
        </w:rPr>
        <w:t>，平均亩产</w:t>
      </w:r>
      <w:r>
        <w:rPr>
          <w:rFonts w:hint="eastAsia" w:ascii="仿宋" w:hAnsi="仿宋" w:eastAsia="仿宋" w:cs="仿宋"/>
          <w:spacing w:val="8"/>
          <w:sz w:val="32"/>
          <w:szCs w:val="32"/>
          <w:highlight w:val="none"/>
          <w:lang w:val="en-US" w:eastAsia="zh-CN"/>
        </w:rPr>
        <w:t>553.8</w:t>
      </w:r>
      <w:r>
        <w:rPr>
          <w:rFonts w:hint="eastAsia" w:ascii="仿宋" w:hAnsi="仿宋" w:eastAsia="仿宋" w:cs="仿宋"/>
          <w:spacing w:val="8"/>
          <w:sz w:val="32"/>
          <w:szCs w:val="32"/>
          <w:highlight w:val="none"/>
        </w:rPr>
        <w:t>公斤，比对照品种</w:t>
      </w:r>
      <w:r>
        <w:rPr>
          <w:rFonts w:hint="eastAsia" w:ascii="仿宋" w:hAnsi="仿宋" w:eastAsia="仿宋" w:cs="仿宋"/>
          <w:spacing w:val="8"/>
          <w:sz w:val="32"/>
          <w:szCs w:val="32"/>
          <w:highlight w:val="none"/>
          <w:lang w:eastAsia="zh-CN"/>
        </w:rPr>
        <w:t>百农</w:t>
      </w:r>
      <w:r>
        <w:rPr>
          <w:rFonts w:hint="eastAsia" w:ascii="仿宋" w:hAnsi="仿宋" w:eastAsia="仿宋" w:cs="仿宋"/>
          <w:spacing w:val="8"/>
          <w:sz w:val="32"/>
          <w:szCs w:val="32"/>
          <w:highlight w:val="none"/>
          <w:lang w:val="en-US" w:eastAsia="zh-CN"/>
        </w:rPr>
        <w:t>207增</w:t>
      </w:r>
      <w:r>
        <w:rPr>
          <w:rFonts w:hint="eastAsia" w:ascii="仿宋" w:hAnsi="仿宋" w:eastAsia="仿宋" w:cs="仿宋"/>
          <w:spacing w:val="8"/>
          <w:sz w:val="32"/>
          <w:szCs w:val="32"/>
          <w:highlight w:val="none"/>
        </w:rPr>
        <w:t>产</w:t>
      </w:r>
      <w:r>
        <w:rPr>
          <w:rFonts w:hint="eastAsia" w:ascii="仿宋" w:hAnsi="仿宋" w:eastAsia="仿宋" w:cs="仿宋"/>
          <w:spacing w:val="8"/>
          <w:sz w:val="32"/>
          <w:szCs w:val="32"/>
          <w:highlight w:val="none"/>
          <w:lang w:val="en-US" w:eastAsia="zh-CN"/>
        </w:rPr>
        <w:t>9.8</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pacing w:val="8"/>
          <w:sz w:val="32"/>
          <w:szCs w:val="32"/>
          <w:highlight w:val="none"/>
          <w:lang w:val="en-US" w:eastAsia="zh-CN"/>
        </w:rPr>
        <w:t>83.3</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val="en-US" w:eastAsia="zh-CN"/>
        </w:rPr>
        <w:t>2021～2022</w:t>
      </w:r>
      <w:r>
        <w:rPr>
          <w:rFonts w:hint="eastAsia" w:ascii="仿宋" w:hAnsi="仿宋" w:eastAsia="仿宋" w:cs="仿宋"/>
          <w:spacing w:val="8"/>
          <w:sz w:val="32"/>
          <w:szCs w:val="32"/>
          <w:highlight w:val="none"/>
        </w:rPr>
        <w:t>年度续试，平均亩产</w:t>
      </w:r>
      <w:r>
        <w:rPr>
          <w:rFonts w:hint="eastAsia" w:ascii="仿宋" w:hAnsi="仿宋" w:eastAsia="仿宋" w:cs="仿宋"/>
          <w:spacing w:val="8"/>
          <w:sz w:val="32"/>
          <w:szCs w:val="32"/>
          <w:highlight w:val="none"/>
          <w:lang w:val="en-US" w:eastAsia="zh-CN"/>
        </w:rPr>
        <w:t>618.3</w:t>
      </w:r>
      <w:r>
        <w:rPr>
          <w:rFonts w:hint="eastAsia" w:ascii="仿宋" w:hAnsi="仿宋" w:eastAsia="仿宋" w:cs="仿宋"/>
          <w:spacing w:val="8"/>
          <w:sz w:val="32"/>
          <w:szCs w:val="32"/>
          <w:highlight w:val="none"/>
        </w:rPr>
        <w:t>公斤，比对照品种</w:t>
      </w:r>
      <w:r>
        <w:rPr>
          <w:rFonts w:hint="eastAsia" w:ascii="仿宋" w:hAnsi="仿宋" w:eastAsia="仿宋" w:cs="仿宋"/>
          <w:spacing w:val="8"/>
          <w:sz w:val="32"/>
          <w:szCs w:val="32"/>
          <w:highlight w:val="none"/>
          <w:lang w:eastAsia="zh-CN"/>
        </w:rPr>
        <w:t>百农</w:t>
      </w:r>
      <w:r>
        <w:rPr>
          <w:rFonts w:hint="eastAsia" w:ascii="仿宋" w:hAnsi="仿宋" w:eastAsia="仿宋" w:cs="仿宋"/>
          <w:spacing w:val="8"/>
          <w:sz w:val="32"/>
          <w:szCs w:val="32"/>
          <w:highlight w:val="none"/>
          <w:lang w:val="en-US" w:eastAsia="zh-CN"/>
        </w:rPr>
        <w:t>207增产7.4</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pacing w:val="8"/>
          <w:sz w:val="32"/>
          <w:szCs w:val="32"/>
          <w:highlight w:val="none"/>
          <w:lang w:val="en-US" w:eastAsia="zh-CN"/>
        </w:rPr>
        <w:t>91.7</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val="en-US" w:eastAsia="zh-CN"/>
        </w:rPr>
        <w:t>2021～2022</w:t>
      </w:r>
      <w:r>
        <w:rPr>
          <w:rFonts w:hint="eastAsia" w:ascii="仿宋" w:hAnsi="仿宋" w:eastAsia="仿宋" w:cs="仿宋"/>
          <w:spacing w:val="8"/>
          <w:sz w:val="32"/>
          <w:szCs w:val="32"/>
          <w:highlight w:val="none"/>
        </w:rPr>
        <w:t>年度生产试验，平均亩产</w:t>
      </w:r>
      <w:r>
        <w:rPr>
          <w:rFonts w:hint="eastAsia" w:ascii="仿宋" w:hAnsi="仿宋" w:eastAsia="仿宋" w:cs="仿宋"/>
          <w:spacing w:val="8"/>
          <w:sz w:val="32"/>
          <w:szCs w:val="32"/>
          <w:highlight w:val="none"/>
          <w:lang w:val="en-US" w:eastAsia="zh-CN"/>
        </w:rPr>
        <w:t>611.0公斤</w:t>
      </w:r>
      <w:r>
        <w:rPr>
          <w:rFonts w:hint="eastAsia" w:ascii="仿宋" w:hAnsi="仿宋" w:eastAsia="仿宋" w:cs="仿宋"/>
          <w:spacing w:val="8"/>
          <w:sz w:val="32"/>
          <w:szCs w:val="32"/>
          <w:highlight w:val="none"/>
        </w:rPr>
        <w:t>，比对照品种</w:t>
      </w:r>
      <w:r>
        <w:rPr>
          <w:rFonts w:hint="eastAsia" w:ascii="仿宋" w:hAnsi="仿宋" w:eastAsia="仿宋" w:cs="仿宋"/>
          <w:spacing w:val="8"/>
          <w:sz w:val="32"/>
          <w:szCs w:val="32"/>
          <w:highlight w:val="none"/>
          <w:lang w:eastAsia="zh-CN"/>
        </w:rPr>
        <w:t>百农</w:t>
      </w:r>
      <w:r>
        <w:rPr>
          <w:rFonts w:hint="eastAsia" w:ascii="仿宋" w:hAnsi="仿宋" w:eastAsia="仿宋" w:cs="仿宋"/>
          <w:spacing w:val="8"/>
          <w:sz w:val="32"/>
          <w:szCs w:val="32"/>
          <w:highlight w:val="none"/>
          <w:lang w:val="en-US" w:eastAsia="zh-CN"/>
        </w:rPr>
        <w:t>207增</w:t>
      </w:r>
      <w:r>
        <w:rPr>
          <w:rFonts w:hint="eastAsia" w:ascii="仿宋" w:hAnsi="仿宋" w:eastAsia="仿宋" w:cs="仿宋"/>
          <w:spacing w:val="8"/>
          <w:sz w:val="32"/>
          <w:szCs w:val="32"/>
          <w:highlight w:val="none"/>
        </w:rPr>
        <w:t>产</w:t>
      </w:r>
      <w:r>
        <w:rPr>
          <w:rFonts w:hint="eastAsia" w:ascii="仿宋" w:hAnsi="仿宋" w:eastAsia="仿宋" w:cs="仿宋"/>
          <w:spacing w:val="8"/>
          <w:sz w:val="32"/>
          <w:szCs w:val="32"/>
          <w:highlight w:val="none"/>
          <w:lang w:val="en-US" w:eastAsia="zh-CN"/>
        </w:rPr>
        <w:t>7.6</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eastAsia="zh-CN"/>
        </w:rPr>
        <w:t>达标点率</w:t>
      </w:r>
      <w:r>
        <w:rPr>
          <w:rFonts w:hint="eastAsia" w:ascii="仿宋" w:hAnsi="仿宋" w:eastAsia="仿宋" w:cs="仿宋"/>
          <w:spacing w:val="8"/>
          <w:sz w:val="32"/>
          <w:szCs w:val="32"/>
          <w:highlight w:val="none"/>
          <w:lang w:val="en-US" w:eastAsia="zh-CN"/>
        </w:rPr>
        <w:t>100</w:t>
      </w:r>
      <w:r>
        <w:rPr>
          <w:rFonts w:hint="eastAsia" w:ascii="仿宋" w:hAnsi="仿宋" w:eastAsia="仿宋" w:cs="仿宋"/>
          <w:spacing w:val="8"/>
          <w:sz w:val="32"/>
          <w:szCs w:val="32"/>
          <w:highlight w:val="none"/>
        </w:rPr>
        <w:t>%。</w:t>
      </w:r>
    </w:p>
    <w:p>
      <w:pPr>
        <w:keepNext w:val="0"/>
        <w:keepLines w:val="0"/>
        <w:pageBreakBefore w:val="0"/>
        <w:shd w:val="clear"/>
        <w:overflowPunct/>
        <w:autoSpaceDE w:val="0"/>
        <w:autoSpaceDN/>
        <w:bidi w:val="0"/>
        <w:spacing w:line="600" w:lineRule="exact"/>
        <w:ind w:firstLine="675" w:firstLineChars="200"/>
        <w:jc w:val="left"/>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：适宜播种期</w:t>
      </w:r>
      <w:r>
        <w:rPr>
          <w:rFonts w:hint="eastAsia" w:ascii="仿宋" w:hAnsi="仿宋" w:eastAsia="仿宋" w:cs="仿宋"/>
          <w:spacing w:val="8"/>
          <w:sz w:val="32"/>
          <w:szCs w:val="32"/>
          <w:highlight w:val="none"/>
          <w:lang w:val="en-US" w:eastAsia="zh-CN"/>
        </w:rPr>
        <w:t>10月上中旬</w:t>
      </w:r>
      <w:r>
        <w:rPr>
          <w:rFonts w:hint="eastAsia" w:ascii="仿宋" w:hAnsi="仿宋" w:eastAsia="仿宋" w:cs="仿宋"/>
          <w:spacing w:val="8"/>
          <w:sz w:val="32"/>
          <w:szCs w:val="32"/>
          <w:highlight w:val="none"/>
        </w:rPr>
        <w:t>，每亩适宜基本苗</w:t>
      </w:r>
      <w:r>
        <w:rPr>
          <w:rFonts w:hint="eastAsia" w:ascii="仿宋" w:hAnsi="仿宋" w:eastAsia="仿宋" w:cs="仿宋"/>
          <w:spacing w:val="8"/>
          <w:sz w:val="32"/>
          <w:szCs w:val="32"/>
          <w:highlight w:val="none"/>
          <w:lang w:val="en-US" w:eastAsia="zh-CN"/>
        </w:rPr>
        <w:t>16-18</w:t>
      </w:r>
      <w:r>
        <w:rPr>
          <w:rFonts w:hint="eastAsia" w:ascii="仿宋" w:hAnsi="仿宋" w:eastAsia="仿宋" w:cs="仿宋"/>
          <w:spacing w:val="8"/>
          <w:sz w:val="32"/>
          <w:szCs w:val="32"/>
          <w:highlight w:val="none"/>
        </w:rPr>
        <w:t>万。注意</w:t>
      </w:r>
      <w:r>
        <w:rPr>
          <w:rFonts w:hint="eastAsia" w:ascii="仿宋" w:hAnsi="仿宋" w:eastAsia="仿宋" w:cs="仿宋"/>
          <w:spacing w:val="8"/>
          <w:sz w:val="32"/>
          <w:szCs w:val="32"/>
          <w:highlight w:val="none"/>
          <w:lang w:eastAsia="zh-CN"/>
        </w:rPr>
        <w:t>防治蚜虫、</w:t>
      </w:r>
      <w:r>
        <w:rPr>
          <w:rFonts w:hint="eastAsia" w:ascii="仿宋" w:hAnsi="仿宋" w:eastAsia="仿宋" w:cs="仿宋"/>
          <w:spacing w:val="8"/>
          <w:sz w:val="32"/>
          <w:szCs w:val="32"/>
          <w:highlight w:val="none"/>
          <w:lang w:val="en-US" w:eastAsia="zh-CN"/>
        </w:rPr>
        <w:t>赤霉病、条锈病、叶锈病、白粉病和纹枯病</w:t>
      </w:r>
      <w:r>
        <w:rPr>
          <w:rFonts w:hint="eastAsia" w:ascii="仿宋" w:hAnsi="仿宋" w:eastAsia="仿宋" w:cs="仿宋"/>
          <w:spacing w:val="8"/>
          <w:sz w:val="32"/>
          <w:szCs w:val="32"/>
          <w:highlight w:val="none"/>
        </w:rPr>
        <w:t>等病虫害，</w:t>
      </w:r>
      <w:r>
        <w:rPr>
          <w:rFonts w:hint="eastAsia" w:ascii="仿宋" w:hAnsi="仿宋" w:eastAsia="仿宋" w:cs="仿宋"/>
          <w:spacing w:val="8"/>
          <w:sz w:val="32"/>
          <w:szCs w:val="32"/>
          <w:highlight w:val="none"/>
          <w:lang w:eastAsia="zh-CN"/>
        </w:rPr>
        <w:t>预防春季低温冻害</w:t>
      </w:r>
      <w:r>
        <w:rPr>
          <w:rFonts w:hint="eastAsia" w:ascii="仿宋" w:hAnsi="仿宋" w:eastAsia="仿宋" w:cs="仿宋"/>
          <w:spacing w:val="8"/>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77.</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lang w:val="en-US" w:eastAsia="zh-CN"/>
        </w:rPr>
        <w:t>天麦195</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lang w:val="en-US" w:eastAsia="zh-CN"/>
        </w:rPr>
        <w:t>河南天存种业科技有限公司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lang w:val="en-US" w:eastAsia="zh-CN"/>
        </w:rPr>
        <w:t>河南天存种业科技有限公司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藁优2018/郑麦366</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color w:val="FF0000"/>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color w:val="auto"/>
          <w:sz w:val="32"/>
          <w:szCs w:val="32"/>
          <w:highlight w:val="none"/>
        </w:rPr>
        <w:t>半冬性品种，全生育期22</w:t>
      </w:r>
      <w:r>
        <w:rPr>
          <w:rFonts w:hint="eastAsia" w:ascii="仿宋" w:hAnsi="仿宋" w:eastAsia="仿宋" w:cs="仿宋"/>
          <w:color w:val="auto"/>
          <w:sz w:val="32"/>
          <w:szCs w:val="32"/>
          <w:highlight w:val="none"/>
          <w:lang w:val="en-US" w:eastAsia="zh-CN"/>
        </w:rPr>
        <w:t>0.9</w:t>
      </w:r>
      <w:r>
        <w:rPr>
          <w:rFonts w:hint="eastAsia" w:ascii="仿宋" w:hAnsi="仿宋" w:eastAsia="仿宋" w:cs="仿宋"/>
          <w:color w:val="auto"/>
          <w:sz w:val="32"/>
          <w:szCs w:val="32"/>
          <w:highlight w:val="none"/>
        </w:rPr>
        <w:t>～22</w:t>
      </w:r>
      <w:r>
        <w:rPr>
          <w:rFonts w:hint="eastAsia" w:ascii="仿宋" w:hAnsi="仿宋" w:eastAsia="仿宋" w:cs="仿宋"/>
          <w:color w:val="auto"/>
          <w:sz w:val="32"/>
          <w:szCs w:val="32"/>
          <w:highlight w:val="none"/>
          <w:lang w:val="en-US" w:eastAsia="zh-CN"/>
        </w:rPr>
        <w:t>5.6</w:t>
      </w:r>
      <w:r>
        <w:rPr>
          <w:rFonts w:hint="eastAsia" w:ascii="仿宋" w:hAnsi="仿宋" w:eastAsia="仿宋" w:cs="仿宋"/>
          <w:color w:val="auto"/>
          <w:sz w:val="32"/>
          <w:szCs w:val="32"/>
          <w:highlight w:val="none"/>
        </w:rPr>
        <w:t>天，平均熟期比对照品种百农207早熟</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天。幼苗半匍匐，叶色</w:t>
      </w:r>
      <w:r>
        <w:rPr>
          <w:rFonts w:hint="eastAsia" w:ascii="仿宋" w:hAnsi="仿宋" w:eastAsia="仿宋" w:cs="仿宋"/>
          <w:color w:val="auto"/>
          <w:sz w:val="32"/>
          <w:szCs w:val="32"/>
          <w:highlight w:val="none"/>
          <w:lang w:val="en-US" w:eastAsia="zh-CN"/>
        </w:rPr>
        <w:t>深</w:t>
      </w:r>
      <w:r>
        <w:rPr>
          <w:rFonts w:hint="eastAsia" w:ascii="仿宋" w:hAnsi="仿宋" w:eastAsia="仿宋" w:cs="仿宋"/>
          <w:color w:val="auto"/>
          <w:sz w:val="32"/>
          <w:szCs w:val="32"/>
          <w:highlight w:val="none"/>
        </w:rPr>
        <w:t>绿，分蘖力较强，成穗率较高。春季起身拔节较早，两极分化快。株高72.7～</w:t>
      </w:r>
      <w:r>
        <w:rPr>
          <w:rFonts w:hint="eastAsia" w:ascii="仿宋" w:hAnsi="仿宋" w:eastAsia="仿宋" w:cs="仿宋"/>
          <w:color w:val="auto"/>
          <w:sz w:val="32"/>
          <w:szCs w:val="32"/>
          <w:highlight w:val="none"/>
          <w:lang w:val="en-US" w:eastAsia="zh-CN"/>
        </w:rPr>
        <w:t>77.7</w:t>
      </w:r>
      <w:r>
        <w:rPr>
          <w:rFonts w:hint="eastAsia" w:ascii="仿宋" w:hAnsi="仿宋" w:eastAsia="仿宋" w:cs="仿宋"/>
          <w:color w:val="auto"/>
          <w:sz w:val="32"/>
          <w:szCs w:val="32"/>
          <w:highlight w:val="none"/>
        </w:rPr>
        <w:t>厘米，抗倒性中等。株型</w:t>
      </w:r>
      <w:r>
        <w:rPr>
          <w:rFonts w:hint="eastAsia" w:ascii="仿宋" w:hAnsi="仿宋" w:eastAsia="仿宋" w:cs="仿宋"/>
          <w:color w:val="auto"/>
          <w:sz w:val="32"/>
          <w:szCs w:val="32"/>
          <w:highlight w:val="none"/>
          <w:lang w:val="en-US" w:eastAsia="zh-CN"/>
        </w:rPr>
        <w:t>较</w:t>
      </w:r>
      <w:r>
        <w:rPr>
          <w:rFonts w:hint="eastAsia" w:ascii="仿宋" w:hAnsi="仿宋" w:eastAsia="仿宋" w:cs="仿宋"/>
          <w:color w:val="auto"/>
          <w:sz w:val="32"/>
          <w:szCs w:val="32"/>
          <w:highlight w:val="none"/>
        </w:rPr>
        <w:t>紧凑，穗层整齐，熟相</w:t>
      </w:r>
      <w:r>
        <w:rPr>
          <w:rFonts w:hint="eastAsia" w:ascii="仿宋" w:hAnsi="仿宋" w:eastAsia="仿宋" w:cs="仿宋"/>
          <w:color w:val="auto"/>
          <w:sz w:val="32"/>
          <w:szCs w:val="32"/>
          <w:highlight w:val="none"/>
          <w:lang w:val="en-US" w:eastAsia="zh-CN"/>
        </w:rPr>
        <w:t>较</w:t>
      </w:r>
      <w:r>
        <w:rPr>
          <w:rFonts w:hint="eastAsia" w:ascii="仿宋" w:hAnsi="仿宋" w:eastAsia="仿宋" w:cs="仿宋"/>
          <w:color w:val="auto"/>
          <w:sz w:val="32"/>
          <w:szCs w:val="32"/>
          <w:highlight w:val="none"/>
        </w:rPr>
        <w:t>好。穗</w:t>
      </w:r>
      <w:r>
        <w:rPr>
          <w:rFonts w:hint="eastAsia" w:ascii="仿宋" w:hAnsi="仿宋" w:eastAsia="仿宋" w:cs="仿宋"/>
          <w:color w:val="auto"/>
          <w:sz w:val="32"/>
          <w:szCs w:val="32"/>
          <w:highlight w:val="none"/>
          <w:lang w:val="en-US" w:eastAsia="zh-CN"/>
        </w:rPr>
        <w:t>长方</w:t>
      </w:r>
      <w:r>
        <w:rPr>
          <w:rFonts w:hint="eastAsia" w:ascii="仿宋" w:hAnsi="仿宋" w:eastAsia="仿宋" w:cs="仿宋"/>
          <w:color w:val="auto"/>
          <w:sz w:val="32"/>
          <w:szCs w:val="32"/>
          <w:highlight w:val="none"/>
        </w:rPr>
        <w:t>形，长芒，白壳，白粒，籽粒半角质，饱满度较好。亩穗数3</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.8～</w:t>
      </w:r>
      <w:r>
        <w:rPr>
          <w:rFonts w:hint="eastAsia" w:ascii="仿宋" w:hAnsi="仿宋" w:eastAsia="仿宋" w:cs="仿宋"/>
          <w:color w:val="auto"/>
          <w:sz w:val="32"/>
          <w:szCs w:val="32"/>
          <w:highlight w:val="none"/>
          <w:lang w:val="en-US" w:eastAsia="zh-CN"/>
        </w:rPr>
        <w:t>41.1</w:t>
      </w:r>
      <w:r>
        <w:rPr>
          <w:rFonts w:hint="eastAsia" w:ascii="仿宋" w:hAnsi="仿宋" w:eastAsia="仿宋" w:cs="仿宋"/>
          <w:color w:val="auto"/>
          <w:sz w:val="32"/>
          <w:szCs w:val="32"/>
          <w:highlight w:val="none"/>
        </w:rPr>
        <w:t>万，穗粒数3</w:t>
      </w:r>
      <w:r>
        <w:rPr>
          <w:rFonts w:hint="eastAsia" w:ascii="仿宋" w:hAnsi="仿宋" w:eastAsia="仿宋" w:cs="仿宋"/>
          <w:color w:val="auto"/>
          <w:sz w:val="32"/>
          <w:szCs w:val="32"/>
          <w:highlight w:val="none"/>
          <w:lang w:val="en-US" w:eastAsia="zh-CN"/>
        </w:rPr>
        <w:t>4.4</w:t>
      </w: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6.9</w:t>
      </w:r>
      <w:r>
        <w:rPr>
          <w:rFonts w:hint="eastAsia" w:ascii="仿宋" w:hAnsi="仿宋" w:eastAsia="仿宋" w:cs="仿宋"/>
          <w:color w:val="auto"/>
          <w:sz w:val="32"/>
          <w:szCs w:val="32"/>
          <w:highlight w:val="none"/>
        </w:rPr>
        <w:t>粒，千粒重4</w:t>
      </w:r>
      <w:r>
        <w:rPr>
          <w:rFonts w:hint="eastAsia" w:ascii="仿宋" w:hAnsi="仿宋" w:eastAsia="仿宋" w:cs="仿宋"/>
          <w:color w:val="auto"/>
          <w:sz w:val="32"/>
          <w:szCs w:val="32"/>
          <w:highlight w:val="none"/>
          <w:lang w:val="en-US" w:eastAsia="zh-CN"/>
        </w:rPr>
        <w:t>3.1</w:t>
      </w: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4.8</w:t>
      </w:r>
      <w:r>
        <w:rPr>
          <w:rFonts w:hint="eastAsia" w:ascii="仿宋" w:hAnsi="仿宋" w:eastAsia="仿宋" w:cs="仿宋"/>
          <w:color w:val="auto"/>
          <w:sz w:val="32"/>
          <w:szCs w:val="32"/>
          <w:highlight w:val="none"/>
        </w:rPr>
        <w:t>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抗病鉴定：</w:t>
      </w:r>
      <w:r>
        <w:rPr>
          <w:rFonts w:hint="eastAsia" w:ascii="仿宋" w:hAnsi="仿宋" w:eastAsia="仿宋" w:cs="仿宋"/>
          <w:color w:val="auto"/>
          <w:sz w:val="32"/>
          <w:szCs w:val="32"/>
          <w:highlight w:val="none"/>
        </w:rPr>
        <w:t>中感条锈病</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rPr>
        <w:t>纹枯病，高感叶锈病、白粉病和赤霉病。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color w:val="auto"/>
          <w:kern w:val="10"/>
          <w:sz w:val="32"/>
          <w:szCs w:val="32"/>
          <w:highlight w:val="none"/>
          <w:lang w:eastAsia="zh-CN"/>
        </w:rPr>
      </w:pPr>
      <w:r>
        <w:rPr>
          <w:rFonts w:hint="eastAsia" w:ascii="仿宋" w:hAnsi="仿宋" w:eastAsia="仿宋" w:cs="仿宋"/>
          <w:b/>
          <w:bCs/>
          <w:color w:val="auto"/>
          <w:sz w:val="32"/>
          <w:szCs w:val="32"/>
          <w:highlight w:val="none"/>
        </w:rPr>
        <w:t>两年品质检测结果：</w:t>
      </w:r>
      <w:r>
        <w:rPr>
          <w:rFonts w:hint="eastAsia" w:ascii="仿宋" w:hAnsi="仿宋" w:eastAsia="仿宋" w:cs="仿宋"/>
          <w:color w:val="auto"/>
          <w:sz w:val="32"/>
          <w:szCs w:val="32"/>
          <w:highlight w:val="none"/>
        </w:rPr>
        <w:t>容重</w:t>
      </w:r>
      <w:r>
        <w:rPr>
          <w:rFonts w:hint="eastAsia" w:ascii="仿宋" w:hAnsi="仿宋" w:eastAsia="仿宋" w:cs="仿宋"/>
          <w:color w:val="auto"/>
          <w:sz w:val="32"/>
          <w:szCs w:val="32"/>
          <w:highlight w:val="none"/>
          <w:lang w:val="en-US" w:eastAsia="zh-CN"/>
        </w:rPr>
        <w:t>827</w:t>
      </w:r>
      <w:r>
        <w:rPr>
          <w:rFonts w:hint="eastAsia" w:ascii="仿宋" w:hAnsi="仿宋" w:eastAsia="仿宋" w:cs="仿宋"/>
          <w:color w:val="auto"/>
          <w:sz w:val="32"/>
          <w:szCs w:val="32"/>
          <w:highlight w:val="none"/>
        </w:rPr>
        <w:t>克/升、8</w:t>
      </w:r>
      <w:r>
        <w:rPr>
          <w:rFonts w:hint="eastAsia" w:ascii="仿宋" w:hAnsi="仿宋" w:eastAsia="仿宋" w:cs="仿宋"/>
          <w:color w:val="auto"/>
          <w:sz w:val="32"/>
          <w:szCs w:val="32"/>
          <w:highlight w:val="none"/>
          <w:lang w:val="en-US" w:eastAsia="zh-CN"/>
        </w:rPr>
        <w:t>16</w:t>
      </w:r>
      <w:r>
        <w:rPr>
          <w:rFonts w:hint="eastAsia" w:ascii="仿宋" w:hAnsi="仿宋" w:eastAsia="仿宋" w:cs="仿宋"/>
          <w:color w:val="auto"/>
          <w:sz w:val="32"/>
          <w:szCs w:val="32"/>
          <w:highlight w:val="none"/>
        </w:rPr>
        <w:t>克/升，蛋白质含量1</w:t>
      </w:r>
      <w:r>
        <w:rPr>
          <w:rFonts w:hint="eastAsia" w:ascii="仿宋" w:hAnsi="仿宋" w:eastAsia="仿宋" w:cs="仿宋"/>
          <w:color w:val="auto"/>
          <w:sz w:val="32"/>
          <w:szCs w:val="32"/>
          <w:highlight w:val="none"/>
          <w:lang w:val="en-US" w:eastAsia="zh-CN"/>
        </w:rPr>
        <w:t>3.1</w:t>
      </w:r>
      <w:r>
        <w:rPr>
          <w:rFonts w:hint="eastAsia" w:ascii="仿宋" w:hAnsi="仿宋" w:eastAsia="仿宋" w:cs="仿宋"/>
          <w:color w:val="auto"/>
          <w:sz w:val="32"/>
          <w:szCs w:val="32"/>
          <w:highlight w:val="none"/>
        </w:rPr>
        <w:t>%、14.</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%，湿面筋含量30.</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34.8</w:t>
      </w:r>
      <w:r>
        <w:rPr>
          <w:rFonts w:hint="eastAsia" w:ascii="仿宋" w:hAnsi="仿宋" w:eastAsia="仿宋" w:cs="仿宋"/>
          <w:color w:val="auto"/>
          <w:sz w:val="32"/>
          <w:szCs w:val="32"/>
          <w:highlight w:val="none"/>
        </w:rPr>
        <w:t>%，吸水量</w:t>
      </w:r>
      <w:r>
        <w:rPr>
          <w:rFonts w:hint="eastAsia" w:ascii="仿宋" w:hAnsi="仿宋" w:eastAsia="仿宋" w:cs="仿宋"/>
          <w:color w:val="auto"/>
          <w:sz w:val="32"/>
          <w:szCs w:val="32"/>
          <w:highlight w:val="none"/>
          <w:lang w:val="en-US" w:eastAsia="zh-CN"/>
        </w:rPr>
        <w:t>67.4</w:t>
      </w:r>
      <w:r>
        <w:rPr>
          <w:rFonts w:hint="eastAsia" w:ascii="仿宋" w:hAnsi="仿宋" w:eastAsia="仿宋" w:cs="仿宋"/>
          <w:color w:val="auto"/>
          <w:sz w:val="32"/>
          <w:szCs w:val="32"/>
          <w:highlight w:val="none"/>
        </w:rPr>
        <w:t>毫升/100克、6</w:t>
      </w:r>
      <w:r>
        <w:rPr>
          <w:rFonts w:hint="eastAsia" w:ascii="仿宋" w:hAnsi="仿宋" w:eastAsia="仿宋" w:cs="仿宋"/>
          <w:color w:val="auto"/>
          <w:sz w:val="32"/>
          <w:szCs w:val="32"/>
          <w:highlight w:val="none"/>
          <w:lang w:val="en-US" w:eastAsia="zh-CN"/>
        </w:rPr>
        <w:t>9.0</w:t>
      </w:r>
      <w:r>
        <w:rPr>
          <w:rFonts w:hint="eastAsia" w:ascii="仿宋" w:hAnsi="仿宋" w:eastAsia="仿宋" w:cs="仿宋"/>
          <w:color w:val="auto"/>
          <w:sz w:val="32"/>
          <w:szCs w:val="32"/>
          <w:highlight w:val="none"/>
        </w:rPr>
        <w:t>毫升/100克，稳定时间3.</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分钟、</w:t>
      </w:r>
      <w:r>
        <w:rPr>
          <w:rFonts w:hint="eastAsia" w:ascii="仿宋" w:hAnsi="仿宋" w:eastAsia="仿宋" w:cs="仿宋"/>
          <w:color w:val="auto"/>
          <w:sz w:val="32"/>
          <w:szCs w:val="32"/>
          <w:highlight w:val="none"/>
          <w:lang w:val="en-US" w:eastAsia="zh-CN"/>
        </w:rPr>
        <w:t>7.8</w:t>
      </w:r>
      <w:r>
        <w:rPr>
          <w:rFonts w:hint="eastAsia" w:ascii="仿宋" w:hAnsi="仿宋" w:eastAsia="仿宋" w:cs="仿宋"/>
          <w:color w:val="auto"/>
          <w:sz w:val="32"/>
          <w:szCs w:val="32"/>
          <w:highlight w:val="none"/>
        </w:rPr>
        <w:t>分钟，拉伸面积</w:t>
      </w:r>
      <w:r>
        <w:rPr>
          <w:rFonts w:hint="eastAsia" w:ascii="仿宋" w:hAnsi="仿宋" w:eastAsia="仿宋" w:cs="仿宋"/>
          <w:color w:val="auto"/>
          <w:sz w:val="32"/>
          <w:szCs w:val="32"/>
          <w:highlight w:val="none"/>
          <w:lang w:val="en-US" w:eastAsia="zh-CN"/>
        </w:rPr>
        <w:t>50</w:t>
      </w:r>
      <w:r>
        <w:rPr>
          <w:rFonts w:hint="eastAsia" w:ascii="仿宋" w:hAnsi="仿宋" w:eastAsia="仿宋" w:cs="仿宋"/>
          <w:color w:val="auto"/>
          <w:sz w:val="32"/>
          <w:szCs w:val="32"/>
          <w:highlight w:val="none"/>
        </w:rPr>
        <w:t>平方厘米、</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1平方厘米，最大拉伸阻力</w:t>
      </w:r>
      <w:r>
        <w:rPr>
          <w:rFonts w:hint="eastAsia" w:ascii="仿宋" w:hAnsi="仿宋" w:eastAsia="仿宋" w:cs="仿宋"/>
          <w:color w:val="auto"/>
          <w:sz w:val="32"/>
          <w:szCs w:val="32"/>
          <w:highlight w:val="none"/>
          <w:lang w:val="en-US" w:eastAsia="zh-CN"/>
        </w:rPr>
        <w:t>201</w:t>
      </w:r>
      <w:r>
        <w:rPr>
          <w:rFonts w:hint="eastAsia" w:ascii="仿宋" w:hAnsi="仿宋" w:eastAsia="仿宋" w:cs="仿宋"/>
          <w:color w:val="auto"/>
          <w:sz w:val="32"/>
          <w:szCs w:val="32"/>
          <w:highlight w:val="none"/>
        </w:rPr>
        <w:t>EU、</w:t>
      </w:r>
      <w:r>
        <w:rPr>
          <w:rFonts w:hint="eastAsia" w:ascii="仿宋" w:hAnsi="仿宋" w:eastAsia="仿宋" w:cs="仿宋"/>
          <w:color w:val="auto"/>
          <w:sz w:val="32"/>
          <w:szCs w:val="32"/>
          <w:highlight w:val="none"/>
          <w:lang w:val="en-US" w:eastAsia="zh-CN"/>
        </w:rPr>
        <w:t>378</w:t>
      </w:r>
      <w:r>
        <w:rPr>
          <w:rFonts w:hint="eastAsia" w:ascii="仿宋" w:hAnsi="仿宋" w:eastAsia="仿宋" w:cs="仿宋"/>
          <w:color w:val="auto"/>
          <w:sz w:val="32"/>
          <w:szCs w:val="32"/>
          <w:highlight w:val="none"/>
        </w:rPr>
        <w:t>EU。202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年品质达到中强筋小麦标准</w:t>
      </w:r>
      <w:r>
        <w:rPr>
          <w:rFonts w:hint="eastAsia" w:ascii="仿宋" w:hAnsi="仿宋" w:eastAsia="仿宋" w:cs="仿宋"/>
          <w:color w:val="auto"/>
          <w:sz w:val="32"/>
          <w:szCs w:val="32"/>
          <w:highlight w:val="none"/>
          <w:lang w:eastAsia="zh-CN"/>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FF0000"/>
          <w:sz w:val="32"/>
          <w:szCs w:val="32"/>
          <w:highlight w:val="none"/>
        </w:rPr>
      </w:pPr>
      <w:r>
        <w:rPr>
          <w:rFonts w:hint="eastAsia" w:ascii="仿宋" w:hAnsi="仿宋" w:eastAsia="仿宋" w:cs="仿宋"/>
          <w:b/>
          <w:bCs/>
          <w:color w:val="auto"/>
          <w:sz w:val="32"/>
          <w:szCs w:val="32"/>
          <w:highlight w:val="none"/>
        </w:rPr>
        <w:t>产量表现：</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年度河南省</w:t>
      </w:r>
      <w:r>
        <w:rPr>
          <w:rFonts w:hint="eastAsia" w:ascii="仿宋" w:hAnsi="仿宋" w:eastAsia="仿宋" w:cs="仿宋"/>
          <w:color w:val="auto"/>
          <w:sz w:val="32"/>
          <w:szCs w:val="32"/>
          <w:highlight w:val="none"/>
          <w:lang w:val="en-US" w:eastAsia="zh-CN"/>
        </w:rPr>
        <w:t>丰收小麦</w:t>
      </w:r>
      <w:r>
        <w:rPr>
          <w:rFonts w:hint="eastAsia" w:ascii="仿宋" w:hAnsi="仿宋" w:eastAsia="仿宋" w:cs="仿宋"/>
          <w:color w:val="auto"/>
          <w:sz w:val="32"/>
          <w:szCs w:val="32"/>
          <w:highlight w:val="none"/>
        </w:rPr>
        <w:t>品种试验联合体冬水组区域试验，平均亩产5</w:t>
      </w:r>
      <w:r>
        <w:rPr>
          <w:rFonts w:hint="eastAsia" w:ascii="仿宋" w:hAnsi="仿宋" w:eastAsia="仿宋" w:cs="仿宋"/>
          <w:color w:val="auto"/>
          <w:sz w:val="32"/>
          <w:szCs w:val="32"/>
          <w:highlight w:val="none"/>
          <w:lang w:val="en-US" w:eastAsia="zh-CN"/>
        </w:rPr>
        <w:t>63.2</w:t>
      </w:r>
      <w:r>
        <w:rPr>
          <w:rFonts w:hint="eastAsia" w:ascii="仿宋" w:hAnsi="仿宋" w:eastAsia="仿宋" w:cs="仿宋"/>
          <w:color w:val="auto"/>
          <w:sz w:val="32"/>
          <w:szCs w:val="32"/>
          <w:highlight w:val="none"/>
        </w:rPr>
        <w:t>公斤，比对照品种百农207增产</w:t>
      </w:r>
      <w:r>
        <w:rPr>
          <w:rFonts w:hint="eastAsia" w:ascii="仿宋" w:hAnsi="仿宋" w:eastAsia="仿宋" w:cs="仿宋"/>
          <w:color w:val="auto"/>
          <w:sz w:val="32"/>
          <w:szCs w:val="32"/>
          <w:highlight w:val="none"/>
          <w:lang w:val="en-US" w:eastAsia="zh-CN"/>
        </w:rPr>
        <w:t>9.1</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color w:val="auto"/>
          <w:sz w:val="32"/>
          <w:szCs w:val="32"/>
          <w:highlight w:val="none"/>
          <w:lang w:val="en-US" w:eastAsia="zh-CN"/>
        </w:rPr>
        <w:t>84.6</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年度续试，平均亩产</w:t>
      </w:r>
      <w:r>
        <w:rPr>
          <w:rFonts w:hint="eastAsia" w:ascii="仿宋" w:hAnsi="仿宋" w:eastAsia="仿宋" w:cs="仿宋"/>
          <w:color w:val="auto"/>
          <w:sz w:val="32"/>
          <w:szCs w:val="32"/>
          <w:highlight w:val="none"/>
          <w:lang w:val="en-US" w:eastAsia="zh-CN"/>
        </w:rPr>
        <w:t>651.4</w:t>
      </w:r>
      <w:r>
        <w:rPr>
          <w:rFonts w:hint="eastAsia" w:ascii="仿宋" w:hAnsi="仿宋" w:eastAsia="仿宋" w:cs="仿宋"/>
          <w:color w:val="auto"/>
          <w:sz w:val="32"/>
          <w:szCs w:val="32"/>
          <w:highlight w:val="none"/>
        </w:rPr>
        <w:t>公斤，比对照品种百农207增产</w:t>
      </w:r>
      <w:r>
        <w:rPr>
          <w:rFonts w:hint="eastAsia" w:ascii="仿宋" w:hAnsi="仿宋" w:eastAsia="仿宋" w:cs="仿宋"/>
          <w:color w:val="auto"/>
          <w:sz w:val="32"/>
          <w:szCs w:val="32"/>
          <w:highlight w:val="none"/>
          <w:lang w:val="en-US" w:eastAsia="zh-CN"/>
        </w:rPr>
        <w:t>8.2</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color w:val="auto"/>
          <w:sz w:val="32"/>
          <w:szCs w:val="32"/>
          <w:highlight w:val="none"/>
          <w:lang w:val="en-US" w:eastAsia="zh-CN"/>
        </w:rPr>
        <w:t>92.3</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年度生产试验，平均亩产5</w:t>
      </w:r>
      <w:r>
        <w:rPr>
          <w:rFonts w:hint="eastAsia" w:ascii="仿宋" w:hAnsi="仿宋" w:eastAsia="仿宋" w:cs="仿宋"/>
          <w:color w:val="auto"/>
          <w:sz w:val="32"/>
          <w:szCs w:val="32"/>
          <w:highlight w:val="none"/>
          <w:lang w:val="en-US" w:eastAsia="zh-CN"/>
        </w:rPr>
        <w:t>50</w:t>
      </w:r>
      <w:r>
        <w:rPr>
          <w:rFonts w:hint="eastAsia" w:ascii="仿宋" w:hAnsi="仿宋" w:eastAsia="仿宋" w:cs="仿宋"/>
          <w:color w:val="auto"/>
          <w:sz w:val="32"/>
          <w:szCs w:val="32"/>
          <w:highlight w:val="none"/>
        </w:rPr>
        <w:t>.0公斤，比对照品种百农207增产</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.8%，</w:t>
      </w:r>
      <w:r>
        <w:rPr>
          <w:rFonts w:hint="eastAsia" w:ascii="仿宋" w:hAnsi="仿宋" w:eastAsia="仿宋" w:cs="仿宋"/>
          <w:color w:val="auto"/>
          <w:sz w:val="32"/>
          <w:szCs w:val="32"/>
          <w:highlight w:val="none"/>
          <w:lang w:eastAsia="zh-CN"/>
        </w:rPr>
        <w:t>达标点率</w:t>
      </w:r>
      <w:r>
        <w:rPr>
          <w:rFonts w:hint="eastAsia" w:ascii="仿宋" w:hAnsi="仿宋" w:eastAsia="仿宋" w:cs="仿宋"/>
          <w:color w:val="auto"/>
          <w:sz w:val="32"/>
          <w:szCs w:val="32"/>
          <w:highlight w:val="none"/>
        </w:rPr>
        <w:t>100%。</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栽培技术要点</w:t>
      </w:r>
      <w:r>
        <w:rPr>
          <w:rFonts w:hint="eastAsia" w:ascii="仿宋" w:hAnsi="仿宋" w:eastAsia="仿宋" w:cs="仿宋"/>
          <w:color w:val="auto"/>
          <w:sz w:val="32"/>
          <w:szCs w:val="32"/>
          <w:highlight w:val="none"/>
        </w:rPr>
        <w:t>：适宜播种期10月上中旬，每亩适宜基本苗18～22万。注意防治蚜虫、赤霉病、叶锈病、白粉病</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条锈病</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rPr>
        <w:t>纹枯病等病虫害，</w:t>
      </w:r>
      <w:r>
        <w:rPr>
          <w:rFonts w:hint="eastAsia" w:ascii="仿宋" w:hAnsi="仿宋" w:eastAsia="仿宋" w:cs="仿宋"/>
          <w:color w:val="auto"/>
          <w:sz w:val="32"/>
          <w:szCs w:val="32"/>
          <w:highlight w:val="none"/>
          <w:lang w:eastAsia="zh-CN"/>
        </w:rPr>
        <w:t>预防春季低温冻害</w:t>
      </w:r>
      <w:r>
        <w:rPr>
          <w:rFonts w:hint="eastAsia" w:ascii="仿宋" w:hAnsi="仿宋" w:eastAsia="仿宋" w:cs="仿宋"/>
          <w:color w:val="auto"/>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秋乐</w:t>
      </w:r>
      <w:r>
        <w:rPr>
          <w:rFonts w:hint="eastAsia" w:ascii="仿宋" w:hAnsi="仿宋" w:eastAsia="仿宋" w:cs="仿宋"/>
          <w:sz w:val="32"/>
          <w:szCs w:val="32"/>
          <w:highlight w:val="none"/>
          <w:lang w:val="en-US" w:eastAsia="zh-CN"/>
        </w:rPr>
        <w:t>麦</w:t>
      </w:r>
      <w:r>
        <w:rPr>
          <w:rFonts w:hint="eastAsia" w:ascii="仿宋" w:hAnsi="仿宋" w:eastAsia="仿宋" w:cs="仿宋"/>
          <w:sz w:val="32"/>
          <w:szCs w:val="32"/>
          <w:highlight w:val="none"/>
        </w:rPr>
        <w:t>918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河南秋乐种业科技股份有限公司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河南秋乐种业科技股份有限公司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郑麦366/济麦22</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半冬性品种，全生育期221.4～225.9天，</w:t>
      </w:r>
      <w:r>
        <w:rPr>
          <w:rFonts w:hint="eastAsia" w:ascii="仿宋" w:hAnsi="仿宋" w:eastAsia="仿宋" w:cs="仿宋"/>
          <w:sz w:val="32"/>
          <w:szCs w:val="32"/>
          <w:highlight w:val="none"/>
          <w:lang w:val="en-US" w:eastAsia="zh-CN"/>
        </w:rPr>
        <w:t>平均熟期</w:t>
      </w:r>
      <w:r>
        <w:rPr>
          <w:rFonts w:hint="eastAsia" w:ascii="仿宋" w:hAnsi="仿宋" w:eastAsia="仿宋" w:cs="仿宋"/>
          <w:sz w:val="32"/>
          <w:szCs w:val="32"/>
          <w:highlight w:val="none"/>
        </w:rPr>
        <w:t>比对照品种百农207早熟0.7天。幼苗半匍匐，叶色深绿，分蘖力较强，成穗率</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。春季返青早，起身快，两极分化快。株高76.2～81.2厘米，</w:t>
      </w:r>
      <w:r>
        <w:rPr>
          <w:rFonts w:hint="eastAsia" w:ascii="仿宋" w:hAnsi="仿宋" w:eastAsia="仿宋" w:cs="仿宋"/>
          <w:color w:val="auto"/>
          <w:sz w:val="32"/>
          <w:szCs w:val="32"/>
          <w:highlight w:val="none"/>
        </w:rPr>
        <w:t>抗倒性</w:t>
      </w:r>
      <w:r>
        <w:rPr>
          <w:rFonts w:hint="eastAsia" w:ascii="仿宋" w:hAnsi="仿宋" w:eastAsia="仿宋" w:cs="仿宋"/>
          <w:color w:val="auto"/>
          <w:sz w:val="32"/>
          <w:szCs w:val="32"/>
          <w:highlight w:val="none"/>
          <w:lang w:val="en-US" w:eastAsia="zh-CN"/>
        </w:rPr>
        <w:t>较好</w:t>
      </w:r>
      <w:r>
        <w:rPr>
          <w:rFonts w:hint="eastAsia" w:ascii="仿宋" w:hAnsi="仿宋" w:eastAsia="仿宋" w:cs="仿宋"/>
          <w:sz w:val="32"/>
          <w:szCs w:val="32"/>
          <w:highlight w:val="none"/>
        </w:rPr>
        <w:t>。株型紧凑，熟相较好。纺锤形穗，长芒，白壳，白粒，籽粒半角质，饱满度较好。亩穗数40.4～43.7万，穗粒数34.1～36.1粒，千粒重42.6～46.8克。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中抗条锈病，中感白粉病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纹枯病，高感叶锈病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容重802</w:t>
      </w:r>
      <w:r>
        <w:rPr>
          <w:rFonts w:hint="eastAsia" w:ascii="仿宋" w:hAnsi="仿宋" w:eastAsia="仿宋" w:cs="仿宋"/>
          <w:sz w:val="32"/>
          <w:szCs w:val="32"/>
          <w:highlight w:val="none"/>
          <w:lang w:eastAsia="zh-CN"/>
        </w:rPr>
        <w:t>克/升</w:t>
      </w:r>
      <w:r>
        <w:rPr>
          <w:rFonts w:hint="eastAsia" w:ascii="仿宋" w:hAnsi="仿宋" w:eastAsia="仿宋" w:cs="仿宋"/>
          <w:sz w:val="32"/>
          <w:szCs w:val="32"/>
          <w:highlight w:val="none"/>
        </w:rPr>
        <w:t>、820</w:t>
      </w:r>
      <w:r>
        <w:rPr>
          <w:rFonts w:hint="eastAsia" w:ascii="仿宋" w:hAnsi="仿宋" w:eastAsia="仿宋" w:cs="仿宋"/>
          <w:sz w:val="32"/>
          <w:szCs w:val="32"/>
          <w:highlight w:val="none"/>
          <w:lang w:eastAsia="zh-CN"/>
        </w:rPr>
        <w:t>克/升</w:t>
      </w:r>
      <w:r>
        <w:rPr>
          <w:rFonts w:hint="eastAsia" w:ascii="仿宋" w:hAnsi="仿宋" w:eastAsia="仿宋" w:cs="仿宋"/>
          <w:sz w:val="32"/>
          <w:szCs w:val="32"/>
          <w:highlight w:val="none"/>
        </w:rPr>
        <w:t>，蛋白质含量14.2%、15.0%，湿面筋含量33.8%、36.4%，吸水量56.6</w:t>
      </w:r>
      <w:r>
        <w:rPr>
          <w:rFonts w:hint="eastAsia" w:ascii="仿宋" w:hAnsi="仿宋" w:eastAsia="仿宋" w:cs="仿宋"/>
          <w:sz w:val="32"/>
          <w:szCs w:val="32"/>
          <w:highlight w:val="none"/>
          <w:lang w:eastAsia="zh-CN"/>
        </w:rPr>
        <w:t>毫升/100克</w:t>
      </w:r>
      <w:r>
        <w:rPr>
          <w:rFonts w:hint="eastAsia" w:ascii="仿宋" w:hAnsi="仿宋" w:eastAsia="仿宋" w:cs="仿宋"/>
          <w:sz w:val="32"/>
          <w:szCs w:val="32"/>
          <w:highlight w:val="none"/>
        </w:rPr>
        <w:t>、59.1</w:t>
      </w:r>
      <w:r>
        <w:rPr>
          <w:rFonts w:hint="eastAsia" w:ascii="仿宋" w:hAnsi="仿宋" w:eastAsia="仿宋" w:cs="仿宋"/>
          <w:sz w:val="32"/>
          <w:szCs w:val="32"/>
          <w:highlight w:val="none"/>
          <w:lang w:eastAsia="zh-CN"/>
        </w:rPr>
        <w:t>毫升/100克</w:t>
      </w:r>
      <w:r>
        <w:rPr>
          <w:rFonts w:hint="eastAsia" w:ascii="仿宋" w:hAnsi="仿宋" w:eastAsia="仿宋" w:cs="仿宋"/>
          <w:sz w:val="32"/>
          <w:szCs w:val="32"/>
          <w:highlight w:val="none"/>
        </w:rPr>
        <w:t>，稳定时间1.5</w:t>
      </w:r>
      <w:r>
        <w:rPr>
          <w:rFonts w:hint="eastAsia" w:ascii="仿宋" w:hAnsi="仿宋" w:eastAsia="仿宋" w:cs="仿宋"/>
          <w:sz w:val="32"/>
          <w:szCs w:val="32"/>
          <w:highlight w:val="none"/>
          <w:lang w:eastAsia="zh-CN"/>
        </w:rPr>
        <w:t>分钟</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eastAsia="zh-CN"/>
        </w:rPr>
        <w:t>分钟</w:t>
      </w:r>
      <w:r>
        <w:rPr>
          <w:rFonts w:hint="eastAsia" w:ascii="仿宋" w:hAnsi="仿宋" w:eastAsia="仿宋" w:cs="仿宋"/>
          <w:sz w:val="32"/>
          <w:szCs w:val="32"/>
          <w:highlight w:val="none"/>
        </w:rPr>
        <w:t>，拉伸面积19</w:t>
      </w:r>
      <w:r>
        <w:rPr>
          <w:rFonts w:hint="eastAsia" w:ascii="仿宋" w:hAnsi="仿宋" w:eastAsia="仿宋" w:cs="仿宋"/>
          <w:color w:val="auto"/>
          <w:sz w:val="32"/>
          <w:szCs w:val="32"/>
          <w:highlight w:val="none"/>
        </w:rPr>
        <w:t>平方厘米</w:t>
      </w:r>
      <w:r>
        <w:rPr>
          <w:rFonts w:hint="eastAsia" w:ascii="仿宋" w:hAnsi="仿宋" w:eastAsia="仿宋" w:cs="仿宋"/>
          <w:sz w:val="32"/>
          <w:szCs w:val="32"/>
          <w:highlight w:val="none"/>
        </w:rPr>
        <w:t>、27</w:t>
      </w:r>
      <w:r>
        <w:rPr>
          <w:rFonts w:hint="eastAsia" w:ascii="仿宋" w:hAnsi="仿宋" w:eastAsia="仿宋" w:cs="仿宋"/>
          <w:color w:val="auto"/>
          <w:sz w:val="32"/>
          <w:szCs w:val="32"/>
          <w:highlight w:val="none"/>
        </w:rPr>
        <w:t>平方厘米</w:t>
      </w:r>
      <w:r>
        <w:rPr>
          <w:rFonts w:hint="eastAsia" w:ascii="仿宋" w:hAnsi="仿宋" w:eastAsia="仿宋" w:cs="仿宋"/>
          <w:sz w:val="32"/>
          <w:szCs w:val="32"/>
          <w:highlight w:val="none"/>
        </w:rPr>
        <w:t>，最大拉伸阻力92EU、133EU。</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lang w:eastAsia="zh-CN"/>
        </w:rPr>
        <w:t>2020～2021</w:t>
      </w:r>
      <w:r>
        <w:rPr>
          <w:rFonts w:hint="eastAsia" w:ascii="仿宋" w:hAnsi="仿宋" w:eastAsia="仿宋" w:cs="仿宋"/>
          <w:sz w:val="32"/>
          <w:szCs w:val="32"/>
          <w:highlight w:val="none"/>
        </w:rPr>
        <w:t>年度</w:t>
      </w:r>
      <w:r>
        <w:rPr>
          <w:rFonts w:hint="eastAsia" w:ascii="仿宋" w:hAnsi="仿宋" w:eastAsia="仿宋" w:cs="仿宋"/>
          <w:color w:val="auto"/>
          <w:sz w:val="32"/>
          <w:szCs w:val="32"/>
          <w:highlight w:val="none"/>
        </w:rPr>
        <w:t>河南省丰收小麦品种试验联合体冬水组区域试验</w:t>
      </w:r>
      <w:r>
        <w:rPr>
          <w:rFonts w:hint="eastAsia" w:ascii="仿宋" w:hAnsi="仿宋" w:eastAsia="仿宋" w:cs="仿宋"/>
          <w:sz w:val="32"/>
          <w:szCs w:val="32"/>
          <w:highlight w:val="none"/>
        </w:rPr>
        <w:t>，平均亩产566.0</w:t>
      </w:r>
      <w:r>
        <w:rPr>
          <w:rFonts w:hint="eastAsia" w:ascii="仿宋" w:hAnsi="仿宋" w:eastAsia="仿宋" w:cs="仿宋"/>
          <w:sz w:val="32"/>
          <w:szCs w:val="32"/>
          <w:highlight w:val="none"/>
          <w:lang w:eastAsia="zh-CN"/>
        </w:rPr>
        <w:t>公斤</w:t>
      </w:r>
      <w:r>
        <w:rPr>
          <w:rFonts w:hint="eastAsia" w:ascii="仿宋" w:hAnsi="仿宋" w:eastAsia="仿宋" w:cs="仿宋"/>
          <w:sz w:val="32"/>
          <w:szCs w:val="32"/>
          <w:highlight w:val="none"/>
        </w:rPr>
        <w:t>，比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增产9.6%，</w:t>
      </w:r>
      <w:r>
        <w:rPr>
          <w:rFonts w:hint="eastAsia" w:ascii="仿宋" w:hAnsi="仿宋" w:eastAsia="仿宋" w:cs="仿宋"/>
          <w:sz w:val="32"/>
          <w:szCs w:val="32"/>
          <w:highlight w:val="none"/>
          <w:lang w:val="en-US" w:eastAsia="zh-CN"/>
        </w:rPr>
        <w:t>达标</w:t>
      </w:r>
      <w:r>
        <w:rPr>
          <w:rFonts w:hint="eastAsia" w:ascii="仿宋" w:hAnsi="仿宋" w:eastAsia="仿宋" w:cs="仿宋"/>
          <w:sz w:val="32"/>
          <w:szCs w:val="32"/>
          <w:highlight w:val="none"/>
        </w:rPr>
        <w:t>点率92.3%</w:t>
      </w:r>
      <w:r>
        <w:rPr>
          <w:rFonts w:hint="eastAsia" w:ascii="仿宋" w:hAnsi="仿宋" w:eastAsia="仿宋" w:cs="仿宋"/>
          <w:sz w:val="32"/>
          <w:szCs w:val="32"/>
          <w:highlight w:val="none"/>
          <w:lang w:eastAsia="zh-CN"/>
        </w:rPr>
        <w:t>；2021～2022</w:t>
      </w:r>
      <w:r>
        <w:rPr>
          <w:rFonts w:hint="eastAsia" w:ascii="仿宋" w:hAnsi="仿宋" w:eastAsia="仿宋" w:cs="仿宋"/>
          <w:sz w:val="32"/>
          <w:szCs w:val="32"/>
          <w:highlight w:val="none"/>
        </w:rPr>
        <w:t>年度续试，平均亩产651.6</w:t>
      </w:r>
      <w:r>
        <w:rPr>
          <w:rFonts w:hint="eastAsia" w:ascii="仿宋" w:hAnsi="仿宋" w:eastAsia="仿宋" w:cs="仿宋"/>
          <w:sz w:val="32"/>
          <w:szCs w:val="32"/>
          <w:highlight w:val="none"/>
          <w:lang w:eastAsia="zh-CN"/>
        </w:rPr>
        <w:t>公斤</w:t>
      </w:r>
      <w:r>
        <w:rPr>
          <w:rFonts w:hint="eastAsia" w:ascii="仿宋" w:hAnsi="仿宋" w:eastAsia="仿宋" w:cs="仿宋"/>
          <w:sz w:val="32"/>
          <w:szCs w:val="32"/>
          <w:highlight w:val="none"/>
        </w:rPr>
        <w:t>，比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增产8.2%，</w:t>
      </w:r>
      <w:r>
        <w:rPr>
          <w:rFonts w:hint="eastAsia" w:ascii="仿宋" w:hAnsi="仿宋" w:eastAsia="仿宋" w:cs="仿宋"/>
          <w:sz w:val="32"/>
          <w:szCs w:val="32"/>
          <w:highlight w:val="none"/>
          <w:lang w:val="en-US" w:eastAsia="zh-CN"/>
        </w:rPr>
        <w:t>达标</w:t>
      </w:r>
      <w:r>
        <w:rPr>
          <w:rFonts w:hint="eastAsia" w:ascii="仿宋" w:hAnsi="仿宋" w:eastAsia="仿宋" w:cs="仿宋"/>
          <w:sz w:val="32"/>
          <w:szCs w:val="32"/>
          <w:highlight w:val="none"/>
        </w:rPr>
        <w:t>点率92.3%</w:t>
      </w:r>
      <w:r>
        <w:rPr>
          <w:rFonts w:hint="eastAsia" w:ascii="仿宋" w:hAnsi="仿宋" w:eastAsia="仿宋" w:cs="仿宋"/>
          <w:sz w:val="32"/>
          <w:szCs w:val="32"/>
          <w:highlight w:val="none"/>
          <w:lang w:eastAsia="zh-CN"/>
        </w:rPr>
        <w:t>；2022～2023</w:t>
      </w:r>
      <w:r>
        <w:rPr>
          <w:rFonts w:hint="eastAsia" w:ascii="仿宋" w:hAnsi="仿宋" w:eastAsia="仿宋" w:cs="仿宋"/>
          <w:sz w:val="32"/>
          <w:szCs w:val="32"/>
          <w:highlight w:val="none"/>
        </w:rPr>
        <w:t>年度生产试验，平均亩产544.2</w:t>
      </w:r>
      <w:r>
        <w:rPr>
          <w:rFonts w:hint="eastAsia" w:ascii="仿宋" w:hAnsi="仿宋" w:eastAsia="仿宋" w:cs="仿宋"/>
          <w:sz w:val="32"/>
          <w:szCs w:val="32"/>
          <w:highlight w:val="none"/>
          <w:lang w:eastAsia="zh-CN"/>
        </w:rPr>
        <w:t>公斤</w:t>
      </w:r>
      <w:r>
        <w:rPr>
          <w:rFonts w:hint="eastAsia" w:ascii="仿宋" w:hAnsi="仿宋" w:eastAsia="仿宋" w:cs="仿宋"/>
          <w:sz w:val="32"/>
          <w:szCs w:val="32"/>
          <w:highlight w:val="none"/>
        </w:rPr>
        <w:t>，比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增产5.7%，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color w:val="auto"/>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w:t>
      </w:r>
      <w:r>
        <w:rPr>
          <w:rFonts w:hint="eastAsia" w:ascii="仿宋" w:hAnsi="仿宋" w:eastAsia="仿宋" w:cs="仿宋"/>
          <w:sz w:val="32"/>
          <w:szCs w:val="32"/>
          <w:highlight w:val="none"/>
          <w:lang w:val="en-US" w:eastAsia="zh-CN"/>
        </w:rPr>
        <w:t>上中</w:t>
      </w:r>
      <w:r>
        <w:rPr>
          <w:rFonts w:hint="eastAsia" w:ascii="仿宋" w:hAnsi="仿宋" w:eastAsia="仿宋" w:cs="仿宋"/>
          <w:sz w:val="32"/>
          <w:szCs w:val="32"/>
          <w:highlight w:val="none"/>
        </w:rPr>
        <w:t>旬，每亩适宜基本苗18～22万。注意防治蚜虫、赤霉病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叶锈病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w:t>
      </w:r>
      <w:r>
        <w:rPr>
          <w:rFonts w:hint="eastAsia" w:ascii="仿宋" w:hAnsi="仿宋" w:eastAsia="仿宋" w:cs="仿宋"/>
          <w:color w:val="auto"/>
          <w:sz w:val="32"/>
          <w:szCs w:val="32"/>
          <w:highlight w:val="none"/>
        </w:rPr>
        <w:t>等病虫害，</w:t>
      </w:r>
      <w:r>
        <w:rPr>
          <w:rFonts w:hint="eastAsia" w:ascii="仿宋" w:hAnsi="仿宋" w:eastAsia="仿宋" w:cs="仿宋"/>
          <w:color w:val="auto"/>
          <w:sz w:val="32"/>
          <w:szCs w:val="32"/>
          <w:highlight w:val="none"/>
          <w:lang w:eastAsia="zh-CN"/>
        </w:rPr>
        <w:t>预防春季低温冻害</w:t>
      </w:r>
      <w:r>
        <w:rPr>
          <w:rFonts w:hint="eastAsia" w:ascii="仿宋" w:hAnsi="仿宋" w:eastAsia="仿宋" w:cs="仿宋"/>
          <w:color w:val="auto"/>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79.</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lang w:val="en-US" w:eastAsia="zh-CN"/>
        </w:rPr>
        <w:t>濮兴24</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lang w:val="en-US" w:eastAsia="zh-CN"/>
        </w:rPr>
        <w:t>河南省民兴种业有限公司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lang w:val="en-US" w:eastAsia="zh-CN"/>
        </w:rPr>
        <w:t>河南省民兴种业有限公司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lang w:val="en-US" w:eastAsia="zh-CN"/>
        </w:rPr>
        <w:t>郑麦379/中麦895</w:t>
      </w:r>
    </w:p>
    <w:p>
      <w:pPr>
        <w:keepNext w:val="0"/>
        <w:keepLines w:val="0"/>
        <w:pageBreakBefore w:val="0"/>
        <w:shd w:val="clear"/>
        <w:overflowPunct/>
        <w:autoSpaceDE w:val="0"/>
        <w:autoSpaceDN/>
        <w:bidi w:val="0"/>
        <w:spacing w:line="600" w:lineRule="exact"/>
        <w:ind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w:t>
      </w:r>
      <w:r>
        <w:rPr>
          <w:rFonts w:hint="eastAsia" w:ascii="仿宋" w:hAnsi="仿宋" w:eastAsia="仿宋" w:cs="仿宋"/>
          <w:sz w:val="32"/>
          <w:szCs w:val="32"/>
          <w:highlight w:val="none"/>
          <w:lang w:val="en-US" w:eastAsia="zh-CN"/>
        </w:rPr>
        <w:t>221.7</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26.0</w:t>
      </w:r>
      <w:r>
        <w:rPr>
          <w:rFonts w:hint="eastAsia" w:ascii="仿宋" w:hAnsi="仿宋" w:eastAsia="仿宋" w:cs="仿宋"/>
          <w:sz w:val="32"/>
          <w:szCs w:val="32"/>
          <w:highlight w:val="none"/>
        </w:rPr>
        <w:t>天，平均熟期比对照品种百农207早熟0.6天。幼苗半匍匐，叶色深绿，分蘖力较强，成穗率较高。春季起身拔节早，两极分化快。株高</w:t>
      </w:r>
      <w:r>
        <w:rPr>
          <w:rFonts w:hint="eastAsia" w:ascii="仿宋" w:hAnsi="仿宋" w:eastAsia="仿宋" w:cs="仿宋"/>
          <w:sz w:val="32"/>
          <w:szCs w:val="32"/>
          <w:highlight w:val="none"/>
          <w:lang w:val="en-US" w:eastAsia="zh-CN"/>
        </w:rPr>
        <w:t>83.8</w:t>
      </w:r>
      <w:r>
        <w:rPr>
          <w:rFonts w:hint="eastAsia" w:ascii="仿宋" w:hAnsi="仿宋" w:eastAsia="仿宋" w:cs="仿宋"/>
          <w:sz w:val="32"/>
          <w:szCs w:val="32"/>
          <w:highlight w:val="none"/>
        </w:rPr>
        <w:t>～8</w:t>
      </w:r>
      <w:r>
        <w:rPr>
          <w:rFonts w:hint="eastAsia" w:ascii="仿宋" w:hAnsi="仿宋" w:eastAsia="仿宋" w:cs="仿宋"/>
          <w:sz w:val="32"/>
          <w:szCs w:val="32"/>
          <w:highlight w:val="none"/>
          <w:lang w:val="en-US" w:eastAsia="zh-CN"/>
        </w:rPr>
        <w:t>5.4</w:t>
      </w:r>
      <w:r>
        <w:rPr>
          <w:rFonts w:hint="eastAsia" w:ascii="仿宋" w:hAnsi="仿宋" w:eastAsia="仿宋" w:cs="仿宋"/>
          <w:sz w:val="32"/>
          <w:szCs w:val="32"/>
          <w:highlight w:val="none"/>
        </w:rPr>
        <w:t>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。株型紧凑，熟相好。穗纺锤形，长芒，白壳，白粒，籽粒半角质，饱满度较好。亩穗数</w:t>
      </w:r>
      <w:r>
        <w:rPr>
          <w:rFonts w:hint="eastAsia" w:ascii="仿宋" w:hAnsi="仿宋" w:eastAsia="仿宋" w:cs="仿宋"/>
          <w:sz w:val="32"/>
          <w:szCs w:val="32"/>
          <w:highlight w:val="none"/>
          <w:lang w:val="en-US" w:eastAsia="zh-CN"/>
        </w:rPr>
        <w:t>41.8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43.7</w:t>
      </w:r>
      <w:r>
        <w:rPr>
          <w:rFonts w:hint="eastAsia" w:ascii="仿宋" w:hAnsi="仿宋" w:eastAsia="仿宋" w:cs="仿宋"/>
          <w:sz w:val="32"/>
          <w:szCs w:val="32"/>
          <w:highlight w:val="none"/>
        </w:rPr>
        <w:t>万，穗粒数</w:t>
      </w:r>
      <w:r>
        <w:rPr>
          <w:rFonts w:hint="eastAsia" w:ascii="仿宋" w:hAnsi="仿宋" w:eastAsia="仿宋" w:cs="仿宋"/>
          <w:sz w:val="32"/>
          <w:szCs w:val="32"/>
          <w:highlight w:val="none"/>
          <w:lang w:val="en-US" w:eastAsia="zh-CN"/>
        </w:rPr>
        <w:t>31.9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34.8</w:t>
      </w:r>
      <w:r>
        <w:rPr>
          <w:rFonts w:hint="eastAsia" w:ascii="仿宋" w:hAnsi="仿宋" w:eastAsia="仿宋" w:cs="仿宋"/>
          <w:sz w:val="32"/>
          <w:szCs w:val="32"/>
          <w:highlight w:val="none"/>
        </w:rPr>
        <w:t>粒，千粒重</w:t>
      </w:r>
      <w:r>
        <w:rPr>
          <w:rFonts w:hint="eastAsia" w:ascii="仿宋" w:hAnsi="仿宋" w:eastAsia="仿宋" w:cs="仿宋"/>
          <w:sz w:val="32"/>
          <w:szCs w:val="32"/>
          <w:highlight w:val="none"/>
          <w:lang w:val="en-US" w:eastAsia="zh-CN"/>
        </w:rPr>
        <w:t>44.0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46.7</w:t>
      </w:r>
      <w:r>
        <w:rPr>
          <w:rFonts w:hint="eastAsia" w:ascii="仿宋" w:hAnsi="仿宋" w:eastAsia="仿宋" w:cs="仿宋"/>
          <w:sz w:val="32"/>
          <w:szCs w:val="32"/>
          <w:highlight w:val="none"/>
        </w:rPr>
        <w:t>克。</w:t>
      </w:r>
    </w:p>
    <w:p>
      <w:pPr>
        <w:keepNext w:val="0"/>
        <w:keepLines w:val="0"/>
        <w:pageBreakBefore w:val="0"/>
        <w:shd w:val="clear"/>
        <w:overflowPunct/>
        <w:autoSpaceDE w:val="0"/>
        <w:autoSpaceDN/>
        <w:bidi w:val="0"/>
        <w:spacing w:line="600" w:lineRule="exact"/>
        <w:ind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中感条锈病、叶锈病、白粉病和纹枯病，高感赤霉病。</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val="en-US" w:eastAsia="zh-CN"/>
        </w:rPr>
        <w:t>814</w:t>
      </w:r>
      <w:r>
        <w:rPr>
          <w:rFonts w:hint="eastAsia" w:ascii="仿宋" w:hAnsi="仿宋" w:eastAsia="仿宋" w:cs="仿宋"/>
          <w:sz w:val="32"/>
          <w:szCs w:val="32"/>
          <w:highlight w:val="none"/>
        </w:rPr>
        <w:t>克/升、8</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克/升，蛋白质含量1</w:t>
      </w:r>
      <w:r>
        <w:rPr>
          <w:rFonts w:hint="eastAsia" w:ascii="仿宋" w:hAnsi="仿宋" w:eastAsia="仿宋" w:cs="仿宋"/>
          <w:sz w:val="32"/>
          <w:szCs w:val="32"/>
          <w:highlight w:val="none"/>
          <w:lang w:val="en-US" w:eastAsia="zh-CN"/>
        </w:rPr>
        <w:t>3.3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13.3</w:t>
      </w:r>
      <w:r>
        <w:rPr>
          <w:rFonts w:hint="eastAsia" w:ascii="仿宋" w:hAnsi="仿宋" w:eastAsia="仿宋" w:cs="仿宋"/>
          <w:sz w:val="32"/>
          <w:szCs w:val="32"/>
          <w:highlight w:val="none"/>
        </w:rPr>
        <w:t>%，湿面筋含量30.</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31.9</w:t>
      </w:r>
      <w:r>
        <w:rPr>
          <w:rFonts w:hint="eastAsia" w:ascii="仿宋" w:hAnsi="仿宋" w:eastAsia="仿宋" w:cs="仿宋"/>
          <w:sz w:val="32"/>
          <w:szCs w:val="32"/>
          <w:highlight w:val="none"/>
        </w:rPr>
        <w:t>%，吸水量</w:t>
      </w:r>
      <w:r>
        <w:rPr>
          <w:rFonts w:hint="eastAsia" w:ascii="仿宋" w:hAnsi="仿宋" w:eastAsia="仿宋" w:cs="仿宋"/>
          <w:sz w:val="32"/>
          <w:szCs w:val="32"/>
          <w:highlight w:val="none"/>
          <w:lang w:val="en-US" w:eastAsia="zh-CN"/>
        </w:rPr>
        <w:t>67.0</w:t>
      </w:r>
      <w:r>
        <w:rPr>
          <w:rFonts w:hint="eastAsia" w:ascii="仿宋" w:hAnsi="仿宋" w:eastAsia="仿宋" w:cs="仿宋"/>
          <w:sz w:val="32"/>
          <w:szCs w:val="32"/>
          <w:highlight w:val="none"/>
        </w:rPr>
        <w:t>毫升/100克、</w:t>
      </w:r>
      <w:r>
        <w:rPr>
          <w:rFonts w:hint="eastAsia" w:ascii="仿宋" w:hAnsi="仿宋" w:eastAsia="仿宋" w:cs="仿宋"/>
          <w:sz w:val="32"/>
          <w:szCs w:val="32"/>
          <w:highlight w:val="none"/>
          <w:lang w:val="en-US" w:eastAsia="zh-CN"/>
        </w:rPr>
        <w:t>65.3</w:t>
      </w:r>
      <w:r>
        <w:rPr>
          <w:rFonts w:hint="eastAsia" w:ascii="仿宋" w:hAnsi="仿宋" w:eastAsia="仿宋" w:cs="仿宋"/>
          <w:sz w:val="32"/>
          <w:szCs w:val="32"/>
          <w:highlight w:val="none"/>
        </w:rPr>
        <w:t>毫升/100克，稳定时间</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分钟、3.</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分钟，拉伸面积</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平方厘米、</w:t>
      </w:r>
      <w:r>
        <w:rPr>
          <w:rFonts w:hint="eastAsia" w:ascii="仿宋" w:hAnsi="仿宋" w:eastAsia="仿宋" w:cs="仿宋"/>
          <w:sz w:val="32"/>
          <w:szCs w:val="32"/>
          <w:highlight w:val="none"/>
          <w:lang w:val="en-US" w:eastAsia="zh-CN"/>
        </w:rPr>
        <w:t>42</w:t>
      </w:r>
      <w:r>
        <w:rPr>
          <w:rFonts w:hint="eastAsia" w:ascii="仿宋" w:hAnsi="仿宋" w:eastAsia="仿宋" w:cs="仿宋"/>
          <w:sz w:val="32"/>
          <w:szCs w:val="32"/>
          <w:highlight w:val="none"/>
        </w:rPr>
        <w:t>平方厘米，最大拉伸阻力1</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EU、</w:t>
      </w:r>
      <w:r>
        <w:rPr>
          <w:rFonts w:hint="eastAsia" w:ascii="仿宋" w:hAnsi="仿宋" w:eastAsia="仿宋" w:cs="仿宋"/>
          <w:sz w:val="32"/>
          <w:szCs w:val="32"/>
          <w:highlight w:val="none"/>
          <w:lang w:val="en-US" w:eastAsia="zh-CN"/>
        </w:rPr>
        <w:t>285</w:t>
      </w:r>
      <w:r>
        <w:rPr>
          <w:rFonts w:hint="eastAsia" w:ascii="仿宋" w:hAnsi="仿宋" w:eastAsia="仿宋" w:cs="仿宋"/>
          <w:sz w:val="32"/>
          <w:szCs w:val="32"/>
          <w:highlight w:val="none"/>
        </w:rPr>
        <w:t>EU。</w:t>
      </w:r>
    </w:p>
    <w:p>
      <w:pPr>
        <w:keepNext w:val="0"/>
        <w:keepLines w:val="0"/>
        <w:pageBreakBefore w:val="0"/>
        <w:shd w:val="clear"/>
        <w:overflowPunct/>
        <w:autoSpaceDN/>
        <w:bidi w:val="0"/>
        <w:spacing w:line="600" w:lineRule="exact"/>
        <w:ind w:firstLine="643" w:firstLineChars="200"/>
        <w:jc w:val="both"/>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lang w:val="en-US" w:eastAsia="zh-CN"/>
        </w:rPr>
        <w:t>2020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2021</w:t>
      </w:r>
      <w:r>
        <w:rPr>
          <w:rFonts w:hint="eastAsia" w:ascii="仿宋" w:hAnsi="仿宋" w:eastAsia="仿宋" w:cs="仿宋"/>
          <w:sz w:val="32"/>
          <w:szCs w:val="32"/>
          <w:highlight w:val="none"/>
        </w:rPr>
        <w:t>年度</w:t>
      </w:r>
      <w:r>
        <w:rPr>
          <w:rFonts w:hint="eastAsia" w:ascii="仿宋" w:hAnsi="仿宋" w:eastAsia="仿宋" w:cs="仿宋"/>
          <w:color w:val="auto"/>
          <w:sz w:val="32"/>
          <w:szCs w:val="32"/>
          <w:highlight w:val="none"/>
        </w:rPr>
        <w:t>河南省丰收小麦品种试验联合体冬水组区域试验</w:t>
      </w:r>
      <w:r>
        <w:rPr>
          <w:rFonts w:hint="eastAsia" w:ascii="仿宋" w:hAnsi="仿宋" w:eastAsia="仿宋" w:cs="仿宋"/>
          <w:sz w:val="32"/>
          <w:szCs w:val="32"/>
          <w:highlight w:val="none"/>
        </w:rPr>
        <w:t>，平均亩产</w:t>
      </w:r>
      <w:r>
        <w:rPr>
          <w:rFonts w:hint="eastAsia" w:ascii="仿宋" w:hAnsi="仿宋" w:eastAsia="仿宋" w:cs="仿宋"/>
          <w:sz w:val="32"/>
          <w:szCs w:val="32"/>
          <w:highlight w:val="none"/>
          <w:lang w:val="en-US" w:eastAsia="zh-CN"/>
        </w:rPr>
        <w:t>545.7</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5.7</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76.9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2021</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2022</w:t>
      </w:r>
      <w:r>
        <w:rPr>
          <w:rFonts w:hint="eastAsia" w:ascii="仿宋" w:hAnsi="仿宋" w:eastAsia="仿宋" w:cs="仿宋"/>
          <w:sz w:val="32"/>
          <w:szCs w:val="32"/>
          <w:highlight w:val="none"/>
        </w:rPr>
        <w:t>年度续试，平均亩产</w:t>
      </w:r>
      <w:r>
        <w:rPr>
          <w:rFonts w:hint="eastAsia" w:ascii="仿宋" w:hAnsi="仿宋" w:eastAsia="仿宋" w:cs="仿宋"/>
          <w:sz w:val="32"/>
          <w:szCs w:val="32"/>
          <w:highlight w:val="none"/>
          <w:lang w:val="en-US" w:eastAsia="zh-CN"/>
        </w:rPr>
        <w:t>642.9</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6.8</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年度生产试验，平均亩产</w:t>
      </w:r>
      <w:r>
        <w:rPr>
          <w:rFonts w:hint="eastAsia" w:ascii="仿宋" w:hAnsi="仿宋" w:eastAsia="仿宋" w:cs="仿宋"/>
          <w:sz w:val="32"/>
          <w:szCs w:val="32"/>
          <w:highlight w:val="none"/>
          <w:lang w:val="en-US" w:eastAsia="zh-CN"/>
        </w:rPr>
        <w:t>552.7</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7.4</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万。注意防治蚜虫、赤霉病、条锈病、叶锈病、白粉病和纹枯病等病虫害，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80.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秋乐</w:t>
      </w:r>
      <w:r>
        <w:rPr>
          <w:rFonts w:hint="eastAsia" w:ascii="仿宋" w:hAnsi="仿宋" w:eastAsia="仿宋" w:cs="仿宋"/>
          <w:sz w:val="32"/>
          <w:szCs w:val="32"/>
          <w:highlight w:val="none"/>
          <w:lang w:val="en-US" w:eastAsia="zh-CN"/>
        </w:rPr>
        <w:t>麦</w:t>
      </w:r>
      <w:r>
        <w:rPr>
          <w:rFonts w:hint="eastAsia" w:ascii="仿宋" w:hAnsi="仿宋" w:eastAsia="仿宋" w:cs="仿宋"/>
          <w:sz w:val="32"/>
          <w:szCs w:val="32"/>
          <w:highlight w:val="none"/>
        </w:rPr>
        <w:t>988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河南秋乐种业科技股份有限公司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河南秋乐种业科技股份有限公司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周麦18/秋乐2118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w:t>
      </w:r>
      <w:r>
        <w:rPr>
          <w:rFonts w:hint="eastAsia" w:ascii="仿宋" w:hAnsi="仿宋" w:eastAsia="仿宋" w:cs="仿宋"/>
          <w:sz w:val="32"/>
          <w:szCs w:val="32"/>
          <w:highlight w:val="none"/>
          <w:lang w:eastAsia="zh-CN"/>
        </w:rPr>
        <w:t>全生育期</w:t>
      </w:r>
      <w:r>
        <w:rPr>
          <w:rFonts w:hint="eastAsia" w:ascii="仿宋" w:hAnsi="仿宋" w:eastAsia="仿宋" w:cs="仿宋"/>
          <w:sz w:val="32"/>
          <w:szCs w:val="32"/>
          <w:highlight w:val="none"/>
        </w:rPr>
        <w:t>221.2～225.6天，</w:t>
      </w:r>
      <w:r>
        <w:rPr>
          <w:rFonts w:hint="eastAsia" w:ascii="仿宋" w:hAnsi="仿宋" w:eastAsia="仿宋" w:cs="仿宋"/>
          <w:sz w:val="32"/>
          <w:szCs w:val="32"/>
          <w:highlight w:val="none"/>
          <w:lang w:val="en-US" w:eastAsia="zh-CN"/>
        </w:rPr>
        <w:t>平均熟期</w:t>
      </w:r>
      <w:r>
        <w:rPr>
          <w:rFonts w:hint="eastAsia" w:ascii="仿宋" w:hAnsi="仿宋" w:eastAsia="仿宋" w:cs="仿宋"/>
          <w:sz w:val="32"/>
          <w:szCs w:val="32"/>
          <w:highlight w:val="none"/>
        </w:rPr>
        <w:t>比对照品种百农207早熟0.8天。幼苗半匍匐，叶色</w:t>
      </w:r>
      <w:r>
        <w:rPr>
          <w:rFonts w:hint="eastAsia" w:ascii="仿宋" w:hAnsi="仿宋" w:eastAsia="仿宋" w:cs="仿宋"/>
          <w:sz w:val="32"/>
          <w:szCs w:val="32"/>
          <w:highlight w:val="none"/>
          <w:lang w:eastAsia="zh-CN"/>
        </w:rPr>
        <w:t>深</w:t>
      </w:r>
      <w:r>
        <w:rPr>
          <w:rFonts w:hint="eastAsia" w:ascii="仿宋" w:hAnsi="仿宋" w:eastAsia="仿宋" w:cs="仿宋"/>
          <w:sz w:val="32"/>
          <w:szCs w:val="32"/>
          <w:highlight w:val="none"/>
        </w:rPr>
        <w:t>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分蘖力较强，成穗率</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。春季返青早，起身快，两极分化快。株高76.4～80.2厘米，抗倒</w:t>
      </w:r>
      <w:r>
        <w:rPr>
          <w:rFonts w:hint="eastAsia" w:ascii="仿宋" w:hAnsi="仿宋" w:eastAsia="仿宋" w:cs="仿宋"/>
          <w:sz w:val="32"/>
          <w:szCs w:val="32"/>
          <w:highlight w:val="none"/>
          <w:lang w:val="en-US" w:eastAsia="zh-CN"/>
        </w:rPr>
        <w:t>性</w:t>
      </w:r>
      <w:r>
        <w:rPr>
          <w:rFonts w:hint="eastAsia" w:ascii="仿宋" w:hAnsi="仿宋" w:eastAsia="仿宋" w:cs="仿宋"/>
          <w:sz w:val="32"/>
          <w:szCs w:val="32"/>
          <w:highlight w:val="none"/>
        </w:rPr>
        <w:t>中等。株型较紧凑，熟相好。穗长方形，长芒，白壳，白粒，籽粒半角质，饱满度较好。亩穗数40.0～43.5万，穗粒数34.7～36.0粒，千粒重42.1～45.6克。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叶锈病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纹枯病，高感白粉病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容重807</w:t>
      </w:r>
      <w:r>
        <w:rPr>
          <w:rFonts w:hint="eastAsia" w:ascii="仿宋" w:hAnsi="仿宋" w:eastAsia="仿宋" w:cs="仿宋"/>
          <w:sz w:val="32"/>
          <w:szCs w:val="32"/>
          <w:highlight w:val="none"/>
          <w:lang w:eastAsia="zh-CN"/>
        </w:rPr>
        <w:t>克/升</w:t>
      </w:r>
      <w:r>
        <w:rPr>
          <w:rFonts w:hint="eastAsia" w:ascii="仿宋" w:hAnsi="仿宋" w:eastAsia="仿宋" w:cs="仿宋"/>
          <w:sz w:val="32"/>
          <w:szCs w:val="32"/>
          <w:highlight w:val="none"/>
        </w:rPr>
        <w:t>、830</w:t>
      </w:r>
      <w:r>
        <w:rPr>
          <w:rFonts w:hint="eastAsia" w:ascii="仿宋" w:hAnsi="仿宋" w:eastAsia="仿宋" w:cs="仿宋"/>
          <w:sz w:val="32"/>
          <w:szCs w:val="32"/>
          <w:highlight w:val="none"/>
          <w:lang w:eastAsia="zh-CN"/>
        </w:rPr>
        <w:t>克/升</w:t>
      </w:r>
      <w:r>
        <w:rPr>
          <w:rFonts w:hint="eastAsia" w:ascii="仿宋" w:hAnsi="仿宋" w:eastAsia="仿宋" w:cs="仿宋"/>
          <w:sz w:val="32"/>
          <w:szCs w:val="32"/>
          <w:highlight w:val="none"/>
        </w:rPr>
        <w:t>，蛋白质含量13.8%、14.7%，湿面筋含量31.2%、33.8%，</w:t>
      </w:r>
      <w:r>
        <w:rPr>
          <w:rFonts w:hint="eastAsia" w:ascii="仿宋" w:hAnsi="仿宋" w:eastAsia="仿宋" w:cs="仿宋"/>
          <w:sz w:val="32"/>
          <w:szCs w:val="32"/>
          <w:highlight w:val="none"/>
          <w:lang w:eastAsia="zh-CN"/>
        </w:rPr>
        <w:t>吸水量</w:t>
      </w:r>
      <w:r>
        <w:rPr>
          <w:rFonts w:hint="eastAsia" w:ascii="仿宋" w:hAnsi="仿宋" w:eastAsia="仿宋" w:cs="仿宋"/>
          <w:sz w:val="32"/>
          <w:szCs w:val="32"/>
          <w:highlight w:val="none"/>
        </w:rPr>
        <w:t>63.6</w:t>
      </w:r>
      <w:r>
        <w:rPr>
          <w:rFonts w:hint="eastAsia" w:ascii="仿宋" w:hAnsi="仿宋" w:eastAsia="仿宋" w:cs="仿宋"/>
          <w:sz w:val="32"/>
          <w:szCs w:val="32"/>
          <w:highlight w:val="none"/>
          <w:lang w:eastAsia="zh-CN"/>
        </w:rPr>
        <w:t>毫升/100克</w:t>
      </w:r>
      <w:r>
        <w:rPr>
          <w:rFonts w:hint="eastAsia" w:ascii="仿宋" w:hAnsi="仿宋" w:eastAsia="仿宋" w:cs="仿宋"/>
          <w:sz w:val="32"/>
          <w:szCs w:val="32"/>
          <w:highlight w:val="none"/>
        </w:rPr>
        <w:t>、68.9</w:t>
      </w:r>
      <w:r>
        <w:rPr>
          <w:rFonts w:hint="eastAsia" w:ascii="仿宋" w:hAnsi="仿宋" w:eastAsia="仿宋" w:cs="仿宋"/>
          <w:sz w:val="32"/>
          <w:szCs w:val="32"/>
          <w:highlight w:val="none"/>
          <w:lang w:eastAsia="zh-CN"/>
        </w:rPr>
        <w:t>毫升/100克</w:t>
      </w:r>
      <w:r>
        <w:rPr>
          <w:rFonts w:hint="eastAsia" w:ascii="仿宋" w:hAnsi="仿宋" w:eastAsia="仿宋" w:cs="仿宋"/>
          <w:sz w:val="32"/>
          <w:szCs w:val="32"/>
          <w:highlight w:val="none"/>
        </w:rPr>
        <w:t>，稳定时间5.5</w:t>
      </w:r>
      <w:r>
        <w:rPr>
          <w:rFonts w:hint="eastAsia" w:ascii="仿宋" w:hAnsi="仿宋" w:eastAsia="仿宋" w:cs="仿宋"/>
          <w:sz w:val="32"/>
          <w:szCs w:val="32"/>
          <w:highlight w:val="none"/>
          <w:lang w:eastAsia="zh-CN"/>
        </w:rPr>
        <w:t>分钟</w:t>
      </w:r>
      <w:r>
        <w:rPr>
          <w:rFonts w:hint="eastAsia" w:ascii="仿宋" w:hAnsi="仿宋" w:eastAsia="仿宋" w:cs="仿宋"/>
          <w:sz w:val="32"/>
          <w:szCs w:val="32"/>
          <w:highlight w:val="none"/>
        </w:rPr>
        <w:t>、7.4</w:t>
      </w:r>
      <w:r>
        <w:rPr>
          <w:rFonts w:hint="eastAsia" w:ascii="仿宋" w:hAnsi="仿宋" w:eastAsia="仿宋" w:cs="仿宋"/>
          <w:sz w:val="32"/>
          <w:szCs w:val="32"/>
          <w:highlight w:val="none"/>
          <w:lang w:eastAsia="zh-CN"/>
        </w:rPr>
        <w:t>分钟</w:t>
      </w:r>
      <w:r>
        <w:rPr>
          <w:rFonts w:hint="eastAsia" w:ascii="仿宋" w:hAnsi="仿宋" w:eastAsia="仿宋" w:cs="仿宋"/>
          <w:sz w:val="32"/>
          <w:szCs w:val="32"/>
          <w:highlight w:val="none"/>
        </w:rPr>
        <w:t>，拉伸面积61平方厘米、70平方厘米，最大拉伸阻力289EU、352EU。</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lang w:eastAsia="zh-CN"/>
        </w:rPr>
        <w:t>2020～2021</w:t>
      </w:r>
      <w:r>
        <w:rPr>
          <w:rFonts w:hint="eastAsia" w:ascii="仿宋" w:hAnsi="仿宋" w:eastAsia="仿宋" w:cs="仿宋"/>
          <w:sz w:val="32"/>
          <w:szCs w:val="32"/>
          <w:highlight w:val="none"/>
        </w:rPr>
        <w:t>年度</w:t>
      </w:r>
      <w:r>
        <w:rPr>
          <w:rFonts w:hint="eastAsia" w:ascii="仿宋" w:hAnsi="仿宋" w:eastAsia="仿宋" w:cs="仿宋"/>
          <w:color w:val="auto"/>
          <w:sz w:val="32"/>
          <w:szCs w:val="32"/>
          <w:highlight w:val="none"/>
        </w:rPr>
        <w:t>河南省丰收小麦品种试验联合体冬水组区域试验</w:t>
      </w:r>
      <w:r>
        <w:rPr>
          <w:rFonts w:hint="eastAsia" w:ascii="仿宋" w:hAnsi="仿宋" w:eastAsia="仿宋" w:cs="仿宋"/>
          <w:sz w:val="32"/>
          <w:szCs w:val="32"/>
          <w:highlight w:val="none"/>
        </w:rPr>
        <w:t>，平均亩产540.2</w:t>
      </w:r>
      <w:r>
        <w:rPr>
          <w:rFonts w:hint="eastAsia" w:ascii="仿宋" w:hAnsi="仿宋" w:eastAsia="仿宋" w:cs="仿宋"/>
          <w:sz w:val="32"/>
          <w:szCs w:val="32"/>
          <w:highlight w:val="none"/>
          <w:lang w:eastAsia="zh-CN"/>
        </w:rPr>
        <w:t>公斤</w:t>
      </w:r>
      <w:r>
        <w:rPr>
          <w:rFonts w:hint="eastAsia" w:ascii="仿宋" w:hAnsi="仿宋" w:eastAsia="仿宋" w:cs="仿宋"/>
          <w:sz w:val="32"/>
          <w:szCs w:val="32"/>
          <w:highlight w:val="none"/>
        </w:rPr>
        <w:t>，比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增产4.6%，</w:t>
      </w:r>
      <w:r>
        <w:rPr>
          <w:rFonts w:hint="eastAsia" w:ascii="仿宋" w:hAnsi="仿宋" w:eastAsia="仿宋" w:cs="仿宋"/>
          <w:sz w:val="32"/>
          <w:szCs w:val="32"/>
          <w:highlight w:val="none"/>
          <w:lang w:val="en-US" w:eastAsia="zh-CN"/>
        </w:rPr>
        <w:t>达标</w:t>
      </w:r>
      <w:r>
        <w:rPr>
          <w:rFonts w:hint="eastAsia" w:ascii="仿宋" w:hAnsi="仿宋" w:eastAsia="仿宋" w:cs="仿宋"/>
          <w:sz w:val="32"/>
          <w:szCs w:val="32"/>
          <w:highlight w:val="none"/>
        </w:rPr>
        <w:t>点率61.5%</w:t>
      </w:r>
      <w:r>
        <w:rPr>
          <w:rFonts w:hint="eastAsia" w:ascii="仿宋" w:hAnsi="仿宋" w:eastAsia="仿宋" w:cs="仿宋"/>
          <w:sz w:val="32"/>
          <w:szCs w:val="32"/>
          <w:highlight w:val="none"/>
          <w:lang w:eastAsia="zh-CN"/>
        </w:rPr>
        <w:t>；2021～2022</w:t>
      </w:r>
      <w:r>
        <w:rPr>
          <w:rFonts w:hint="eastAsia" w:ascii="仿宋" w:hAnsi="仿宋" w:eastAsia="仿宋" w:cs="仿宋"/>
          <w:sz w:val="32"/>
          <w:szCs w:val="32"/>
          <w:highlight w:val="none"/>
        </w:rPr>
        <w:t>年度续试，平均亩产639.7</w:t>
      </w:r>
      <w:r>
        <w:rPr>
          <w:rFonts w:hint="eastAsia" w:ascii="仿宋" w:hAnsi="仿宋" w:eastAsia="仿宋" w:cs="仿宋"/>
          <w:sz w:val="32"/>
          <w:szCs w:val="32"/>
          <w:highlight w:val="none"/>
          <w:lang w:eastAsia="zh-CN"/>
        </w:rPr>
        <w:t>公斤</w:t>
      </w:r>
      <w:r>
        <w:rPr>
          <w:rFonts w:hint="eastAsia" w:ascii="仿宋" w:hAnsi="仿宋" w:eastAsia="仿宋" w:cs="仿宋"/>
          <w:sz w:val="32"/>
          <w:szCs w:val="32"/>
          <w:highlight w:val="none"/>
        </w:rPr>
        <w:t>，比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增产6.2%，</w:t>
      </w:r>
      <w:r>
        <w:rPr>
          <w:rFonts w:hint="eastAsia" w:ascii="仿宋" w:hAnsi="仿宋" w:eastAsia="仿宋" w:cs="仿宋"/>
          <w:sz w:val="32"/>
          <w:szCs w:val="32"/>
          <w:highlight w:val="none"/>
          <w:lang w:val="en-US" w:eastAsia="zh-CN"/>
        </w:rPr>
        <w:t>达标</w:t>
      </w:r>
      <w:r>
        <w:rPr>
          <w:rFonts w:hint="eastAsia" w:ascii="仿宋" w:hAnsi="仿宋" w:eastAsia="仿宋" w:cs="仿宋"/>
          <w:sz w:val="32"/>
          <w:szCs w:val="32"/>
          <w:highlight w:val="none"/>
        </w:rPr>
        <w:t>点率84.6%</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平均亩产549.8</w:t>
      </w:r>
      <w:r>
        <w:rPr>
          <w:rFonts w:hint="eastAsia" w:ascii="仿宋" w:hAnsi="仿宋" w:eastAsia="仿宋" w:cs="仿宋"/>
          <w:sz w:val="32"/>
          <w:szCs w:val="32"/>
          <w:highlight w:val="none"/>
          <w:lang w:eastAsia="zh-CN"/>
        </w:rPr>
        <w:t>公斤</w:t>
      </w:r>
      <w:r>
        <w:rPr>
          <w:rFonts w:hint="eastAsia" w:ascii="仿宋" w:hAnsi="仿宋" w:eastAsia="仿宋" w:cs="仿宋"/>
          <w:sz w:val="32"/>
          <w:szCs w:val="32"/>
          <w:highlight w:val="none"/>
        </w:rPr>
        <w:t>，比</w:t>
      </w:r>
      <w:r>
        <w:rPr>
          <w:rFonts w:hint="eastAsia" w:ascii="仿宋" w:hAnsi="仿宋" w:eastAsia="仿宋" w:cs="仿宋"/>
          <w:sz w:val="32"/>
          <w:szCs w:val="32"/>
          <w:highlight w:val="none"/>
          <w:lang w:eastAsia="zh-CN"/>
        </w:rPr>
        <w:t>对照品种百农207</w:t>
      </w:r>
      <w:r>
        <w:rPr>
          <w:rFonts w:hint="eastAsia" w:ascii="仿宋" w:hAnsi="仿宋" w:eastAsia="仿宋" w:cs="仿宋"/>
          <w:sz w:val="32"/>
          <w:szCs w:val="32"/>
          <w:highlight w:val="none"/>
        </w:rPr>
        <w:t>增产6.8%，</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：适宜播种期10月上中旬，每亩适宜基本苗16～20万。注意防治蚜虫、赤霉病、白粉病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81.</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lang w:val="en-US" w:eastAsia="zh-CN"/>
        </w:rPr>
        <w:t>春晓196</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lang w:val="en-US" w:eastAsia="zh-CN"/>
        </w:rPr>
        <w:t>河南春晓种业有限公司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lang w:val="en-US" w:eastAsia="zh-CN"/>
        </w:rPr>
        <w:t>河南春晓种业有限公司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lang w:val="en-US" w:eastAsia="zh-CN"/>
        </w:rPr>
        <w:t>浚晓9706/矮抗58</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特征特性：</w:t>
      </w:r>
      <w:r>
        <w:rPr>
          <w:rFonts w:hint="eastAsia" w:ascii="仿宋" w:hAnsi="仿宋" w:eastAsia="仿宋" w:cs="仿宋"/>
          <w:color w:val="auto"/>
          <w:sz w:val="32"/>
          <w:szCs w:val="32"/>
          <w:highlight w:val="none"/>
        </w:rPr>
        <w:t>半冬性品种，全生育期</w:t>
      </w:r>
      <w:r>
        <w:rPr>
          <w:rFonts w:hint="eastAsia" w:ascii="仿宋" w:hAnsi="仿宋" w:eastAsia="仿宋" w:cs="仿宋"/>
          <w:color w:val="auto"/>
          <w:sz w:val="32"/>
          <w:szCs w:val="32"/>
          <w:highlight w:val="none"/>
          <w:lang w:val="en-US" w:eastAsia="zh-CN"/>
        </w:rPr>
        <w:t>219.5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223.2</w:t>
      </w:r>
      <w:r>
        <w:rPr>
          <w:rFonts w:hint="eastAsia" w:ascii="仿宋" w:hAnsi="仿宋" w:eastAsia="仿宋" w:cs="仿宋"/>
          <w:color w:val="auto"/>
          <w:sz w:val="32"/>
          <w:szCs w:val="32"/>
          <w:highlight w:val="none"/>
        </w:rPr>
        <w:t>天，平均熟期比对照品种百农207早熟0.6天。幼苗半匍匐，叶色绿，分蘖力较强，成穗率</w:t>
      </w:r>
      <w:r>
        <w:rPr>
          <w:rFonts w:hint="eastAsia" w:ascii="仿宋" w:hAnsi="仿宋" w:eastAsia="仿宋" w:cs="仿宋"/>
          <w:color w:val="auto"/>
          <w:sz w:val="32"/>
          <w:szCs w:val="32"/>
          <w:highlight w:val="none"/>
          <w:lang w:val="en-US" w:eastAsia="zh-CN"/>
        </w:rPr>
        <w:t>中等</w:t>
      </w:r>
      <w:r>
        <w:rPr>
          <w:rFonts w:hint="eastAsia" w:ascii="仿宋" w:hAnsi="仿宋" w:eastAsia="仿宋" w:cs="仿宋"/>
          <w:color w:val="auto"/>
          <w:sz w:val="32"/>
          <w:szCs w:val="32"/>
          <w:highlight w:val="none"/>
        </w:rPr>
        <w:t>。春季起身拔节较早，两极分化快。株高</w:t>
      </w:r>
      <w:r>
        <w:rPr>
          <w:rFonts w:hint="eastAsia" w:ascii="仿宋" w:hAnsi="仿宋" w:eastAsia="仿宋" w:cs="仿宋"/>
          <w:color w:val="auto"/>
          <w:sz w:val="32"/>
          <w:szCs w:val="32"/>
          <w:highlight w:val="none"/>
          <w:lang w:val="en-US" w:eastAsia="zh-CN"/>
        </w:rPr>
        <w:t>73.4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77.1</w:t>
      </w:r>
      <w:r>
        <w:rPr>
          <w:rFonts w:hint="eastAsia" w:ascii="仿宋" w:hAnsi="仿宋" w:eastAsia="仿宋" w:cs="仿宋"/>
          <w:color w:val="auto"/>
          <w:sz w:val="32"/>
          <w:szCs w:val="32"/>
          <w:highlight w:val="none"/>
        </w:rPr>
        <w:t>厘米，抗倒性</w:t>
      </w:r>
      <w:r>
        <w:rPr>
          <w:rFonts w:hint="eastAsia" w:ascii="仿宋" w:hAnsi="仿宋" w:eastAsia="仿宋" w:cs="仿宋"/>
          <w:color w:val="auto"/>
          <w:sz w:val="32"/>
          <w:szCs w:val="32"/>
          <w:highlight w:val="none"/>
          <w:lang w:val="en-US" w:eastAsia="zh-CN"/>
        </w:rPr>
        <w:t>中等</w:t>
      </w:r>
      <w:r>
        <w:rPr>
          <w:rFonts w:hint="eastAsia" w:ascii="仿宋" w:hAnsi="仿宋" w:eastAsia="仿宋" w:cs="仿宋"/>
          <w:color w:val="auto"/>
          <w:sz w:val="32"/>
          <w:szCs w:val="32"/>
          <w:highlight w:val="none"/>
        </w:rPr>
        <w:t>。株型</w:t>
      </w:r>
      <w:r>
        <w:rPr>
          <w:rFonts w:hint="eastAsia" w:ascii="仿宋" w:hAnsi="仿宋" w:eastAsia="仿宋" w:cs="仿宋"/>
          <w:color w:val="auto"/>
          <w:sz w:val="32"/>
          <w:szCs w:val="32"/>
          <w:highlight w:val="none"/>
          <w:lang w:val="en-US" w:eastAsia="zh-CN"/>
        </w:rPr>
        <w:t>较</w:t>
      </w:r>
      <w:r>
        <w:rPr>
          <w:rFonts w:hint="eastAsia" w:ascii="仿宋" w:hAnsi="仿宋" w:eastAsia="仿宋" w:cs="仿宋"/>
          <w:color w:val="auto"/>
          <w:sz w:val="32"/>
          <w:szCs w:val="32"/>
          <w:highlight w:val="none"/>
        </w:rPr>
        <w:t>紧凑，穗层整齐，熟相好。穗</w:t>
      </w:r>
      <w:r>
        <w:rPr>
          <w:rFonts w:hint="eastAsia" w:ascii="仿宋" w:hAnsi="仿宋" w:eastAsia="仿宋" w:cs="仿宋"/>
          <w:color w:val="auto"/>
          <w:sz w:val="32"/>
          <w:szCs w:val="32"/>
          <w:highlight w:val="none"/>
          <w:lang w:val="en-US" w:eastAsia="zh-CN"/>
        </w:rPr>
        <w:t>长方</w:t>
      </w:r>
      <w:r>
        <w:rPr>
          <w:rFonts w:hint="eastAsia" w:ascii="仿宋" w:hAnsi="仿宋" w:eastAsia="仿宋" w:cs="仿宋"/>
          <w:color w:val="auto"/>
          <w:sz w:val="32"/>
          <w:szCs w:val="32"/>
          <w:highlight w:val="none"/>
        </w:rPr>
        <w:t>形，长芒，白壳，白粒，籽粒半角质，饱满度较好。亩穗数</w:t>
      </w:r>
      <w:r>
        <w:rPr>
          <w:rFonts w:hint="eastAsia" w:ascii="仿宋" w:hAnsi="仿宋" w:eastAsia="仿宋" w:cs="仿宋"/>
          <w:color w:val="auto"/>
          <w:sz w:val="32"/>
          <w:szCs w:val="32"/>
          <w:highlight w:val="none"/>
          <w:lang w:val="en-US" w:eastAsia="zh-CN"/>
        </w:rPr>
        <w:t>37.4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40.6</w:t>
      </w:r>
      <w:r>
        <w:rPr>
          <w:rFonts w:hint="eastAsia" w:ascii="仿宋" w:hAnsi="仿宋" w:eastAsia="仿宋" w:cs="仿宋"/>
          <w:color w:val="auto"/>
          <w:sz w:val="32"/>
          <w:szCs w:val="32"/>
          <w:highlight w:val="none"/>
        </w:rPr>
        <w:t>万，穗粒数</w:t>
      </w:r>
      <w:r>
        <w:rPr>
          <w:rFonts w:hint="eastAsia" w:ascii="仿宋" w:hAnsi="仿宋" w:eastAsia="仿宋" w:cs="仿宋"/>
          <w:color w:val="auto"/>
          <w:sz w:val="32"/>
          <w:szCs w:val="32"/>
          <w:highlight w:val="none"/>
          <w:lang w:val="en-US" w:eastAsia="zh-CN"/>
        </w:rPr>
        <w:t>34.7</w:t>
      </w:r>
      <w:r>
        <w:rPr>
          <w:rFonts w:hint="eastAsia" w:ascii="仿宋" w:hAnsi="仿宋" w:eastAsia="仿宋" w:cs="仿宋"/>
          <w:color w:val="auto"/>
          <w:sz w:val="32"/>
          <w:szCs w:val="32"/>
          <w:highlight w:val="none"/>
        </w:rPr>
        <w:t>～37.</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粒，千粒重</w:t>
      </w:r>
      <w:r>
        <w:rPr>
          <w:rFonts w:hint="eastAsia" w:ascii="仿宋" w:hAnsi="仿宋" w:eastAsia="仿宋" w:cs="仿宋"/>
          <w:color w:val="auto"/>
          <w:sz w:val="32"/>
          <w:szCs w:val="32"/>
          <w:highlight w:val="none"/>
          <w:lang w:val="en-US" w:eastAsia="zh-CN"/>
        </w:rPr>
        <w:t>46.0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49.3</w:t>
      </w:r>
      <w:r>
        <w:rPr>
          <w:rFonts w:hint="eastAsia" w:ascii="仿宋" w:hAnsi="仿宋" w:eastAsia="仿宋" w:cs="仿宋"/>
          <w:color w:val="auto"/>
          <w:sz w:val="32"/>
          <w:szCs w:val="32"/>
          <w:highlight w:val="none"/>
        </w:rPr>
        <w:t>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抗病鉴定：</w:t>
      </w:r>
      <w:r>
        <w:rPr>
          <w:rFonts w:hint="eastAsia" w:ascii="仿宋" w:hAnsi="仿宋" w:eastAsia="仿宋" w:cs="仿宋"/>
          <w:color w:val="auto"/>
          <w:sz w:val="32"/>
          <w:szCs w:val="32"/>
          <w:highlight w:val="none"/>
        </w:rPr>
        <w:t>中</w:t>
      </w:r>
      <w:r>
        <w:rPr>
          <w:rFonts w:hint="eastAsia" w:ascii="仿宋" w:hAnsi="仿宋" w:eastAsia="仿宋" w:cs="仿宋"/>
          <w:color w:val="auto"/>
          <w:sz w:val="32"/>
          <w:szCs w:val="32"/>
          <w:highlight w:val="none"/>
          <w:lang w:val="en-US" w:eastAsia="zh-CN"/>
        </w:rPr>
        <w:t>抗</w:t>
      </w:r>
      <w:r>
        <w:rPr>
          <w:rFonts w:hint="eastAsia" w:ascii="仿宋" w:hAnsi="仿宋" w:eastAsia="仿宋" w:cs="仿宋"/>
          <w:color w:val="auto"/>
          <w:sz w:val="32"/>
          <w:szCs w:val="32"/>
          <w:highlight w:val="none"/>
        </w:rPr>
        <w:t>条锈病</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中感</w:t>
      </w:r>
      <w:r>
        <w:rPr>
          <w:rFonts w:hint="eastAsia" w:ascii="仿宋" w:hAnsi="仿宋" w:eastAsia="仿宋" w:cs="仿宋"/>
          <w:color w:val="auto"/>
          <w:sz w:val="32"/>
          <w:szCs w:val="32"/>
          <w:highlight w:val="none"/>
        </w:rPr>
        <w:t>叶锈病</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rPr>
        <w:t>纹枯病，高感白粉病和赤霉病。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color w:val="auto"/>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color w:val="auto"/>
          <w:sz w:val="32"/>
          <w:szCs w:val="32"/>
          <w:highlight w:val="none"/>
        </w:rPr>
        <w:t>容重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2021年</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808</w:t>
      </w:r>
      <w:r>
        <w:rPr>
          <w:rFonts w:hint="eastAsia" w:ascii="仿宋" w:hAnsi="仿宋" w:eastAsia="仿宋" w:cs="仿宋"/>
          <w:color w:val="auto"/>
          <w:sz w:val="32"/>
          <w:szCs w:val="32"/>
          <w:highlight w:val="none"/>
        </w:rPr>
        <w:t>克/升，蛋白质含量</w:t>
      </w:r>
      <w:r>
        <w:rPr>
          <w:rFonts w:hint="eastAsia" w:ascii="仿宋" w:hAnsi="仿宋" w:eastAsia="仿宋" w:cs="仿宋"/>
          <w:color w:val="auto"/>
          <w:sz w:val="32"/>
          <w:szCs w:val="32"/>
          <w:highlight w:val="none"/>
          <w:lang w:val="en-US" w:eastAsia="zh-CN"/>
        </w:rPr>
        <w:t>14.2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12.8</w:t>
      </w:r>
      <w:r>
        <w:rPr>
          <w:rFonts w:hint="eastAsia" w:ascii="仿宋" w:hAnsi="仿宋" w:eastAsia="仿宋" w:cs="仿宋"/>
          <w:color w:val="auto"/>
          <w:sz w:val="32"/>
          <w:szCs w:val="32"/>
          <w:highlight w:val="none"/>
        </w:rPr>
        <w:t>%，湿面筋含量</w:t>
      </w:r>
      <w:r>
        <w:rPr>
          <w:rFonts w:hint="eastAsia" w:ascii="仿宋" w:hAnsi="仿宋" w:eastAsia="仿宋" w:cs="仿宋"/>
          <w:color w:val="auto"/>
          <w:sz w:val="32"/>
          <w:szCs w:val="32"/>
          <w:highlight w:val="none"/>
          <w:lang w:val="en-US" w:eastAsia="zh-CN"/>
        </w:rPr>
        <w:t>31.8</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29.2</w:t>
      </w:r>
      <w:r>
        <w:rPr>
          <w:rFonts w:hint="eastAsia" w:ascii="仿宋" w:hAnsi="仿宋" w:eastAsia="仿宋" w:cs="仿宋"/>
          <w:color w:val="auto"/>
          <w:sz w:val="32"/>
          <w:szCs w:val="32"/>
          <w:highlight w:val="none"/>
        </w:rPr>
        <w:t>%，吸水量</w:t>
      </w:r>
      <w:r>
        <w:rPr>
          <w:rFonts w:hint="eastAsia" w:ascii="仿宋" w:hAnsi="仿宋" w:eastAsia="仿宋" w:cs="仿宋"/>
          <w:color w:val="auto"/>
          <w:sz w:val="32"/>
          <w:szCs w:val="32"/>
          <w:highlight w:val="none"/>
          <w:lang w:val="en-US" w:eastAsia="zh-CN"/>
        </w:rPr>
        <w:t>60.6</w:t>
      </w:r>
      <w:r>
        <w:rPr>
          <w:rFonts w:hint="eastAsia" w:ascii="仿宋" w:hAnsi="仿宋" w:eastAsia="仿宋" w:cs="仿宋"/>
          <w:color w:val="auto"/>
          <w:sz w:val="32"/>
          <w:szCs w:val="32"/>
          <w:highlight w:val="none"/>
        </w:rPr>
        <w:t>毫升/100克、</w:t>
      </w:r>
      <w:r>
        <w:rPr>
          <w:rFonts w:hint="eastAsia" w:ascii="仿宋" w:hAnsi="仿宋" w:eastAsia="仿宋" w:cs="仿宋"/>
          <w:color w:val="auto"/>
          <w:sz w:val="32"/>
          <w:szCs w:val="32"/>
          <w:highlight w:val="none"/>
          <w:lang w:val="en-US" w:eastAsia="zh-CN"/>
        </w:rPr>
        <w:t>62.5</w:t>
      </w:r>
      <w:r>
        <w:rPr>
          <w:rFonts w:hint="eastAsia" w:ascii="仿宋" w:hAnsi="仿宋" w:eastAsia="仿宋" w:cs="仿宋"/>
          <w:color w:val="auto"/>
          <w:sz w:val="32"/>
          <w:szCs w:val="32"/>
          <w:highlight w:val="none"/>
        </w:rPr>
        <w:t>毫升/100克，稳定时间</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分钟、</w:t>
      </w:r>
      <w:r>
        <w:rPr>
          <w:rFonts w:hint="eastAsia" w:ascii="仿宋" w:hAnsi="仿宋" w:eastAsia="仿宋" w:cs="仿宋"/>
          <w:color w:val="auto"/>
          <w:sz w:val="32"/>
          <w:szCs w:val="32"/>
          <w:highlight w:val="none"/>
          <w:lang w:val="en-US" w:eastAsia="zh-CN"/>
        </w:rPr>
        <w:t>2.8</w:t>
      </w:r>
      <w:r>
        <w:rPr>
          <w:rFonts w:hint="eastAsia" w:ascii="仿宋" w:hAnsi="仿宋" w:eastAsia="仿宋" w:cs="仿宋"/>
          <w:color w:val="auto"/>
          <w:sz w:val="32"/>
          <w:szCs w:val="32"/>
          <w:highlight w:val="none"/>
        </w:rPr>
        <w:t>分钟，拉伸面积</w:t>
      </w:r>
      <w:r>
        <w:rPr>
          <w:rFonts w:hint="eastAsia" w:ascii="仿宋" w:hAnsi="仿宋" w:eastAsia="仿宋" w:cs="仿宋"/>
          <w:color w:val="auto"/>
          <w:sz w:val="32"/>
          <w:szCs w:val="32"/>
          <w:highlight w:val="none"/>
          <w:lang w:val="en-US" w:eastAsia="zh-CN"/>
        </w:rPr>
        <w:t>38</w:t>
      </w:r>
      <w:r>
        <w:rPr>
          <w:rFonts w:hint="eastAsia" w:ascii="仿宋" w:hAnsi="仿宋" w:eastAsia="仿宋" w:cs="仿宋"/>
          <w:color w:val="auto"/>
          <w:sz w:val="32"/>
          <w:szCs w:val="32"/>
          <w:highlight w:val="none"/>
        </w:rPr>
        <w:t>平方厘米、</w:t>
      </w:r>
      <w:r>
        <w:rPr>
          <w:rFonts w:hint="eastAsia" w:ascii="仿宋" w:hAnsi="仿宋" w:eastAsia="仿宋" w:cs="仿宋"/>
          <w:color w:val="auto"/>
          <w:sz w:val="32"/>
          <w:szCs w:val="32"/>
          <w:highlight w:val="none"/>
          <w:lang w:val="en-US" w:eastAsia="zh-CN"/>
        </w:rPr>
        <w:t>34</w:t>
      </w:r>
      <w:r>
        <w:rPr>
          <w:rFonts w:hint="eastAsia" w:ascii="仿宋" w:hAnsi="仿宋" w:eastAsia="仿宋" w:cs="仿宋"/>
          <w:color w:val="auto"/>
          <w:sz w:val="32"/>
          <w:szCs w:val="32"/>
          <w:highlight w:val="none"/>
        </w:rPr>
        <w:t>平方厘米，最大拉伸阻力</w:t>
      </w:r>
      <w:r>
        <w:rPr>
          <w:rFonts w:hint="eastAsia" w:ascii="仿宋" w:hAnsi="仿宋" w:eastAsia="仿宋" w:cs="仿宋"/>
          <w:color w:val="auto"/>
          <w:sz w:val="32"/>
          <w:szCs w:val="32"/>
          <w:highlight w:val="none"/>
          <w:lang w:val="en-US" w:eastAsia="zh-CN"/>
        </w:rPr>
        <w:t>170</w:t>
      </w:r>
      <w:r>
        <w:rPr>
          <w:rFonts w:hint="eastAsia" w:ascii="仿宋" w:hAnsi="仿宋" w:eastAsia="仿宋" w:cs="仿宋"/>
          <w:color w:val="auto"/>
          <w:sz w:val="32"/>
          <w:szCs w:val="32"/>
          <w:highlight w:val="none"/>
        </w:rPr>
        <w:t>EU、</w:t>
      </w:r>
      <w:r>
        <w:rPr>
          <w:rFonts w:hint="eastAsia" w:ascii="仿宋" w:hAnsi="仿宋" w:eastAsia="仿宋" w:cs="仿宋"/>
          <w:color w:val="auto"/>
          <w:sz w:val="32"/>
          <w:szCs w:val="32"/>
          <w:highlight w:val="none"/>
          <w:lang w:val="en-US" w:eastAsia="zh-CN"/>
        </w:rPr>
        <w:t>152</w:t>
      </w:r>
      <w:r>
        <w:rPr>
          <w:rFonts w:hint="eastAsia" w:ascii="仿宋" w:hAnsi="仿宋" w:eastAsia="仿宋" w:cs="仿宋"/>
          <w:color w:val="auto"/>
          <w:sz w:val="32"/>
          <w:szCs w:val="32"/>
          <w:highlight w:val="none"/>
        </w:rPr>
        <w:t>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产量表现：</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val="en-US" w:eastAsia="zh-CN"/>
        </w:rPr>
        <w:t>2020</w:t>
      </w:r>
      <w:r>
        <w:rPr>
          <w:rFonts w:hint="eastAsia" w:ascii="仿宋" w:hAnsi="仿宋" w:eastAsia="仿宋" w:cs="仿宋"/>
          <w:color w:val="auto"/>
          <w:sz w:val="32"/>
          <w:szCs w:val="32"/>
          <w:highlight w:val="none"/>
        </w:rPr>
        <w:t>年度河南省丰收小麦品种试验联合体冬水组区域试验，平均亩产553.2公斤，比对照品种百农207增产4.0%，</w:t>
      </w:r>
      <w:r>
        <w:rPr>
          <w:rFonts w:hint="eastAsia" w:ascii="仿宋" w:hAnsi="仿宋" w:eastAsia="仿宋" w:cs="仿宋"/>
          <w:sz w:val="32"/>
          <w:szCs w:val="32"/>
          <w:highlight w:val="none"/>
          <w:lang w:val="en-US" w:eastAsia="zh-CN"/>
        </w:rPr>
        <w:t>达标点率</w:t>
      </w:r>
      <w:r>
        <w:rPr>
          <w:rFonts w:hint="eastAsia" w:ascii="仿宋" w:hAnsi="仿宋" w:eastAsia="仿宋" w:cs="仿宋"/>
          <w:color w:val="auto"/>
          <w:sz w:val="32"/>
          <w:szCs w:val="32"/>
          <w:highlight w:val="none"/>
          <w:lang w:val="en-US" w:eastAsia="zh-CN"/>
        </w:rPr>
        <w:t>69.2</w:t>
      </w:r>
      <w:r>
        <w:rPr>
          <w:rFonts w:hint="eastAsia" w:ascii="仿宋" w:hAnsi="仿宋" w:eastAsia="仿宋" w:cs="仿宋"/>
          <w:color w:val="auto"/>
          <w:sz w:val="32"/>
          <w:szCs w:val="32"/>
          <w:highlight w:val="none"/>
        </w:rPr>
        <w:t>%；2020～2021年度续试，平均亩产536.9公斤，比对照品种百农207增产</w:t>
      </w:r>
      <w:r>
        <w:rPr>
          <w:rFonts w:hint="eastAsia" w:ascii="仿宋" w:hAnsi="仿宋" w:eastAsia="仿宋" w:cs="仿宋"/>
          <w:color w:val="auto"/>
          <w:sz w:val="32"/>
          <w:szCs w:val="32"/>
          <w:highlight w:val="none"/>
          <w:lang w:val="en-US" w:eastAsia="zh-CN"/>
        </w:rPr>
        <w:t>4.0</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lang w:val="en-US" w:eastAsia="zh-CN"/>
        </w:rPr>
        <w:t>达标点率</w:t>
      </w:r>
      <w:r>
        <w:rPr>
          <w:rFonts w:hint="eastAsia" w:ascii="仿宋" w:hAnsi="仿宋" w:eastAsia="仿宋" w:cs="仿宋"/>
          <w:color w:val="auto"/>
          <w:sz w:val="32"/>
          <w:szCs w:val="32"/>
          <w:highlight w:val="none"/>
          <w:lang w:val="en-US" w:eastAsia="zh-CN"/>
        </w:rPr>
        <w:t>84.6</w:t>
      </w:r>
      <w:r>
        <w:rPr>
          <w:rFonts w:hint="eastAsia" w:ascii="仿宋" w:hAnsi="仿宋" w:eastAsia="仿宋" w:cs="仿宋"/>
          <w:color w:val="auto"/>
          <w:sz w:val="32"/>
          <w:szCs w:val="32"/>
          <w:highlight w:val="none"/>
        </w:rPr>
        <w:t>%；2021～2022年度生产试验，平均亩产638.1公斤，比对照品种百农207增产5.6%，</w:t>
      </w:r>
      <w:r>
        <w:rPr>
          <w:rFonts w:hint="eastAsia" w:ascii="仿宋" w:hAnsi="仿宋" w:eastAsia="仿宋" w:cs="仿宋"/>
          <w:color w:val="auto"/>
          <w:sz w:val="32"/>
          <w:szCs w:val="32"/>
          <w:highlight w:val="none"/>
          <w:lang w:eastAsia="zh-CN"/>
        </w:rPr>
        <w:t>达标点率</w:t>
      </w:r>
      <w:r>
        <w:rPr>
          <w:rFonts w:hint="eastAsia" w:ascii="仿宋" w:hAnsi="仿宋" w:eastAsia="仿宋" w:cs="仿宋"/>
          <w:color w:val="auto"/>
          <w:sz w:val="32"/>
          <w:szCs w:val="32"/>
          <w:highlight w:val="none"/>
        </w:rPr>
        <w:t>100%。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叶锈病</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rPr>
        <w:t>纹枯病</w:t>
      </w:r>
      <w:r>
        <w:rPr>
          <w:rFonts w:hint="eastAsia" w:ascii="仿宋" w:hAnsi="仿宋" w:eastAsia="仿宋" w:cs="仿宋"/>
          <w:sz w:val="32"/>
          <w:szCs w:val="32"/>
          <w:highlight w:val="none"/>
        </w:rPr>
        <w:t>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82.</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天宁178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河南省天宁种业有限公司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河南省天宁种业有限公司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宛青/济麦22</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w:t>
      </w:r>
      <w:bookmarkStart w:id="1" w:name="_Hlk155290459"/>
      <w:r>
        <w:rPr>
          <w:rFonts w:hint="eastAsia" w:ascii="仿宋" w:hAnsi="仿宋" w:eastAsia="仿宋" w:cs="仿宋"/>
          <w:sz w:val="32"/>
          <w:szCs w:val="32"/>
          <w:highlight w:val="none"/>
        </w:rPr>
        <w:t>220.8</w:t>
      </w:r>
      <w:bookmarkStart w:id="2" w:name="_Hlk155290837"/>
      <w:r>
        <w:rPr>
          <w:rFonts w:hint="eastAsia" w:ascii="仿宋" w:hAnsi="仿宋" w:eastAsia="仿宋" w:cs="仿宋"/>
          <w:sz w:val="32"/>
          <w:szCs w:val="32"/>
          <w:highlight w:val="none"/>
        </w:rPr>
        <w:t>～</w:t>
      </w:r>
      <w:bookmarkEnd w:id="2"/>
      <w:r>
        <w:rPr>
          <w:rFonts w:hint="eastAsia" w:ascii="仿宋" w:hAnsi="仿宋" w:eastAsia="仿宋" w:cs="仿宋"/>
          <w:sz w:val="32"/>
          <w:szCs w:val="32"/>
          <w:highlight w:val="none"/>
        </w:rPr>
        <w:t>226.8</w:t>
      </w:r>
      <w:bookmarkEnd w:id="1"/>
      <w:r>
        <w:rPr>
          <w:rFonts w:hint="eastAsia" w:ascii="仿宋" w:hAnsi="仿宋" w:eastAsia="仿宋" w:cs="仿宋"/>
          <w:sz w:val="32"/>
          <w:szCs w:val="32"/>
          <w:highlight w:val="none"/>
        </w:rPr>
        <w:t>天，平均熟期比对照品种百农207早</w:t>
      </w:r>
      <w:r>
        <w:rPr>
          <w:rFonts w:hint="eastAsia" w:ascii="仿宋" w:hAnsi="仿宋" w:eastAsia="仿宋" w:cs="仿宋"/>
          <w:sz w:val="32"/>
          <w:szCs w:val="32"/>
          <w:highlight w:val="none"/>
          <w:lang w:val="en-US" w:eastAsia="zh-CN"/>
        </w:rPr>
        <w:t>熟0.9</w:t>
      </w:r>
      <w:r>
        <w:rPr>
          <w:rFonts w:hint="eastAsia" w:ascii="仿宋" w:hAnsi="仿宋" w:eastAsia="仿宋" w:cs="仿宋"/>
          <w:sz w:val="32"/>
          <w:szCs w:val="32"/>
          <w:highlight w:val="none"/>
        </w:rPr>
        <w:t>天。幼苗半匍匐，叶色</w:t>
      </w:r>
      <w:r>
        <w:rPr>
          <w:rFonts w:hint="eastAsia" w:ascii="仿宋" w:hAnsi="仿宋" w:eastAsia="仿宋" w:cs="仿宋"/>
          <w:sz w:val="32"/>
          <w:szCs w:val="32"/>
          <w:highlight w:val="none"/>
          <w:lang w:val="en-US" w:eastAsia="zh-CN"/>
        </w:rPr>
        <w:t>深绿，</w:t>
      </w:r>
      <w:r>
        <w:rPr>
          <w:rFonts w:hint="eastAsia" w:ascii="仿宋" w:hAnsi="仿宋" w:eastAsia="仿宋" w:cs="仿宋"/>
          <w:color w:val="auto"/>
          <w:sz w:val="32"/>
          <w:szCs w:val="32"/>
          <w:highlight w:val="none"/>
        </w:rPr>
        <w:t>成穗率</w:t>
      </w:r>
      <w:r>
        <w:rPr>
          <w:rFonts w:hint="eastAsia" w:ascii="仿宋" w:hAnsi="仿宋" w:eastAsia="仿宋" w:cs="仿宋"/>
          <w:sz w:val="32"/>
          <w:szCs w:val="32"/>
          <w:highlight w:val="none"/>
          <w:lang w:val="en-US" w:eastAsia="zh-CN"/>
        </w:rPr>
        <w:t>较高</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春季起身拔节快，两极分化快，耐倒春寒能力中等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株高74.8～80.5厘米，抗倒</w:t>
      </w:r>
      <w:r>
        <w:rPr>
          <w:rFonts w:hint="eastAsia" w:ascii="仿宋" w:hAnsi="仿宋" w:eastAsia="仿宋" w:cs="仿宋"/>
          <w:sz w:val="32"/>
          <w:szCs w:val="32"/>
          <w:highlight w:val="none"/>
          <w:lang w:val="en-US" w:eastAsia="zh-CN"/>
        </w:rPr>
        <w:t>性中等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株型半紧凑，</w:t>
      </w:r>
      <w:r>
        <w:rPr>
          <w:rFonts w:hint="eastAsia" w:ascii="仿宋" w:hAnsi="仿宋" w:eastAsia="仿宋" w:cs="仿宋"/>
          <w:sz w:val="32"/>
          <w:szCs w:val="32"/>
          <w:highlight w:val="none"/>
        </w:rPr>
        <w:t>穗层整齐，熟相好。穗纺锤</w:t>
      </w:r>
      <w:r>
        <w:rPr>
          <w:rFonts w:hint="eastAsia" w:ascii="仿宋" w:hAnsi="仿宋" w:eastAsia="仿宋" w:cs="仿宋"/>
          <w:sz w:val="32"/>
          <w:szCs w:val="32"/>
          <w:highlight w:val="none"/>
          <w:lang w:eastAsia="zh-CN"/>
        </w:rPr>
        <w:t>形</w:t>
      </w:r>
      <w:r>
        <w:rPr>
          <w:rFonts w:hint="eastAsia" w:ascii="仿宋" w:hAnsi="仿宋" w:eastAsia="仿宋" w:cs="仿宋"/>
          <w:sz w:val="32"/>
          <w:szCs w:val="32"/>
          <w:highlight w:val="none"/>
        </w:rPr>
        <w:t>，长芒</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白壳</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白粒，籽粒半角质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饱满度较好。</w:t>
      </w:r>
      <w:r>
        <w:rPr>
          <w:rFonts w:hint="eastAsia" w:ascii="仿宋" w:hAnsi="仿宋" w:eastAsia="仿宋" w:cs="仿宋"/>
          <w:sz w:val="32"/>
          <w:szCs w:val="32"/>
          <w:highlight w:val="none"/>
        </w:rPr>
        <w:t>亩穗数37.9～41.6万，穗粒数35.1～</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7.3粒，千粒重42.5～47.7克。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中抗条锈病，中感叶锈病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纹枯病，高感赤霉病。</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lang w:val="en-US" w:eastAsia="zh-CN"/>
        </w:rPr>
        <w:t>容重806克/升、812克/升，</w:t>
      </w:r>
      <w:r>
        <w:rPr>
          <w:rFonts w:hint="eastAsia" w:ascii="仿宋" w:hAnsi="仿宋" w:eastAsia="仿宋" w:cs="仿宋"/>
          <w:sz w:val="32"/>
          <w:szCs w:val="32"/>
          <w:highlight w:val="none"/>
        </w:rPr>
        <w:t>蛋白质含量15.2%、15.4%，湿面筋含量35.0%、32.4%，吸水</w:t>
      </w:r>
      <w:r>
        <w:rPr>
          <w:rFonts w:hint="eastAsia" w:ascii="仿宋" w:hAnsi="仿宋" w:eastAsia="仿宋" w:cs="仿宋"/>
          <w:sz w:val="32"/>
          <w:szCs w:val="32"/>
          <w:highlight w:val="none"/>
          <w:lang w:val="en-US" w:eastAsia="zh-CN"/>
        </w:rPr>
        <w:t>量</w:t>
      </w:r>
      <w:r>
        <w:rPr>
          <w:rFonts w:hint="eastAsia" w:ascii="仿宋" w:hAnsi="仿宋" w:eastAsia="仿宋" w:cs="仿宋"/>
          <w:sz w:val="32"/>
          <w:szCs w:val="32"/>
          <w:highlight w:val="none"/>
        </w:rPr>
        <w:t>61.5毫升/100克、64.9毫升/100克，稳定时间8.6</w:t>
      </w:r>
      <w:r>
        <w:rPr>
          <w:rFonts w:hint="eastAsia" w:ascii="仿宋" w:hAnsi="仿宋" w:eastAsia="仿宋" w:cs="仿宋"/>
          <w:sz w:val="32"/>
          <w:szCs w:val="32"/>
          <w:highlight w:val="none"/>
          <w:lang w:val="en-US" w:eastAsia="zh-CN"/>
        </w:rPr>
        <w:t>分钟</w:t>
      </w:r>
      <w:r>
        <w:rPr>
          <w:rFonts w:hint="eastAsia" w:ascii="仿宋" w:hAnsi="仿宋" w:eastAsia="仿宋" w:cs="仿宋"/>
          <w:sz w:val="32"/>
          <w:szCs w:val="32"/>
          <w:highlight w:val="none"/>
        </w:rPr>
        <w:t>、8.4</w:t>
      </w:r>
      <w:r>
        <w:rPr>
          <w:rFonts w:hint="eastAsia" w:ascii="仿宋" w:hAnsi="仿宋" w:eastAsia="仿宋" w:cs="仿宋"/>
          <w:sz w:val="32"/>
          <w:szCs w:val="32"/>
          <w:highlight w:val="none"/>
          <w:lang w:val="en-US" w:eastAsia="zh-CN"/>
        </w:rPr>
        <w:t>分钟</w:t>
      </w:r>
      <w:r>
        <w:rPr>
          <w:rFonts w:hint="eastAsia" w:ascii="仿宋" w:hAnsi="仿宋" w:eastAsia="仿宋" w:cs="仿宋"/>
          <w:sz w:val="32"/>
          <w:szCs w:val="32"/>
          <w:highlight w:val="none"/>
        </w:rPr>
        <w:t>，拉伸面积77</w:t>
      </w:r>
      <w:r>
        <w:rPr>
          <w:rFonts w:hint="eastAsia" w:ascii="仿宋" w:hAnsi="仿宋" w:eastAsia="仿宋" w:cs="仿宋"/>
          <w:sz w:val="32"/>
          <w:szCs w:val="32"/>
          <w:highlight w:val="none"/>
          <w:lang w:val="en-US" w:eastAsia="zh-CN"/>
        </w:rPr>
        <w:t>平方厘米</w:t>
      </w:r>
      <w:r>
        <w:rPr>
          <w:rFonts w:hint="eastAsia" w:ascii="仿宋" w:hAnsi="仿宋" w:eastAsia="仿宋" w:cs="仿宋"/>
          <w:sz w:val="32"/>
          <w:szCs w:val="32"/>
          <w:highlight w:val="none"/>
        </w:rPr>
        <w:t>、74</w:t>
      </w:r>
      <w:r>
        <w:rPr>
          <w:rFonts w:hint="eastAsia" w:ascii="仿宋" w:hAnsi="仿宋" w:eastAsia="仿宋" w:cs="仿宋"/>
          <w:sz w:val="32"/>
          <w:szCs w:val="32"/>
          <w:highlight w:val="none"/>
          <w:lang w:val="en-US" w:eastAsia="zh-CN"/>
        </w:rPr>
        <w:t>平方厘米</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最大拉伸阻力338EU、339EU</w:t>
      </w:r>
      <w:r>
        <w:rPr>
          <w:rFonts w:hint="eastAsia" w:ascii="仿宋" w:hAnsi="仿宋" w:eastAsia="仿宋" w:cs="仿宋"/>
          <w:sz w:val="32"/>
          <w:szCs w:val="32"/>
          <w:highlight w:val="none"/>
          <w:lang w:eastAsia="zh-CN"/>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lang w:eastAsia="zh-CN"/>
        </w:rPr>
        <w:t>2020～2021</w:t>
      </w:r>
      <w:r>
        <w:rPr>
          <w:rFonts w:hint="eastAsia" w:ascii="仿宋" w:hAnsi="仿宋" w:eastAsia="仿宋" w:cs="仿宋"/>
          <w:sz w:val="32"/>
          <w:szCs w:val="32"/>
          <w:highlight w:val="none"/>
        </w:rPr>
        <w:t>年度</w:t>
      </w:r>
      <w:r>
        <w:rPr>
          <w:rFonts w:hint="eastAsia" w:ascii="仿宋" w:hAnsi="仿宋" w:eastAsia="仿宋" w:cs="仿宋"/>
          <w:sz w:val="32"/>
          <w:szCs w:val="32"/>
          <w:highlight w:val="none"/>
          <w:lang w:val="en-US" w:eastAsia="zh-CN"/>
        </w:rPr>
        <w:t>河南中洲小麦新品种试验联合体冬水组区域试验</w:t>
      </w:r>
      <w:r>
        <w:rPr>
          <w:rFonts w:hint="eastAsia" w:ascii="仿宋" w:hAnsi="仿宋" w:eastAsia="仿宋" w:cs="仿宋"/>
          <w:sz w:val="32"/>
          <w:szCs w:val="32"/>
          <w:highlight w:val="none"/>
        </w:rPr>
        <w:t>，平均亩产535.3公斤</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比对照品种百农207增产7.5%，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84.6%</w:t>
      </w:r>
      <w:r>
        <w:rPr>
          <w:rFonts w:hint="eastAsia" w:ascii="仿宋" w:hAnsi="仿宋" w:eastAsia="仿宋" w:cs="仿宋"/>
          <w:sz w:val="32"/>
          <w:szCs w:val="32"/>
          <w:highlight w:val="none"/>
          <w:lang w:eastAsia="zh-CN"/>
        </w:rPr>
        <w:t>；2021～2022</w:t>
      </w:r>
      <w:r>
        <w:rPr>
          <w:rFonts w:hint="eastAsia" w:ascii="仿宋" w:hAnsi="仿宋" w:eastAsia="仿宋" w:cs="仿宋"/>
          <w:sz w:val="32"/>
          <w:szCs w:val="32"/>
          <w:highlight w:val="none"/>
        </w:rPr>
        <w:t>年度续试，平均亩产621.0公斤，比对照品种百农207增产7.9%，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92.3%</w:t>
      </w:r>
      <w:r>
        <w:rPr>
          <w:rFonts w:hint="eastAsia" w:ascii="仿宋" w:hAnsi="仿宋" w:eastAsia="仿宋" w:cs="仿宋"/>
          <w:sz w:val="32"/>
          <w:szCs w:val="32"/>
          <w:highlight w:val="none"/>
          <w:lang w:eastAsia="zh-CN"/>
        </w:rPr>
        <w:t>；2022～2023年度生产试验，</w:t>
      </w:r>
      <w:r>
        <w:rPr>
          <w:rFonts w:hint="eastAsia" w:ascii="仿宋" w:hAnsi="仿宋" w:eastAsia="仿宋" w:cs="仿宋"/>
          <w:sz w:val="32"/>
          <w:szCs w:val="32"/>
          <w:highlight w:val="none"/>
        </w:rPr>
        <w:t>平均亩产567.4公斤，比对照品种百农207增产5.3%，</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：适宜播种期10月上中旬，每亩适宜基本苗18～22万。注意防治蚜虫、赤霉病、叶锈病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83.</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金粒128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河南金粒种业有限公司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河南金粒种业有限公司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周麦28号/存麦11</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半冬性品种，全生育期221.3～227.2天，平均熟期比对照品种百农207早熟0.6天。幼苗半匍匐，叶色浅绿，分蘖力较强，成穗率</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春季起身拔节快，两极分化快，</w:t>
      </w:r>
      <w:r>
        <w:rPr>
          <w:rFonts w:hint="eastAsia" w:ascii="仿宋" w:hAnsi="仿宋" w:eastAsia="仿宋" w:cs="仿宋"/>
          <w:sz w:val="32"/>
          <w:szCs w:val="32"/>
          <w:highlight w:val="none"/>
          <w:lang w:val="en-US" w:eastAsia="zh-CN"/>
        </w:rPr>
        <w:t>耐</w:t>
      </w:r>
      <w:r>
        <w:rPr>
          <w:rFonts w:hint="eastAsia" w:ascii="仿宋" w:hAnsi="仿宋" w:eastAsia="仿宋" w:cs="仿宋"/>
          <w:sz w:val="32"/>
          <w:szCs w:val="32"/>
          <w:highlight w:val="none"/>
        </w:rPr>
        <w:t>倒春寒能力中等。株高76.3～80.2厘米，</w:t>
      </w:r>
      <w:r>
        <w:rPr>
          <w:rFonts w:hint="eastAsia" w:ascii="仿宋" w:hAnsi="仿宋" w:eastAsia="仿宋" w:cs="仿宋"/>
          <w:sz w:val="32"/>
          <w:szCs w:val="32"/>
          <w:highlight w:val="none"/>
          <w:lang w:val="en-US" w:eastAsia="zh-CN"/>
        </w:rPr>
        <w:t>抗倒性</w:t>
      </w:r>
      <w:r>
        <w:rPr>
          <w:rFonts w:hint="eastAsia" w:ascii="仿宋" w:hAnsi="仿宋" w:eastAsia="仿宋" w:cs="仿宋"/>
          <w:sz w:val="32"/>
          <w:szCs w:val="32"/>
          <w:highlight w:val="none"/>
        </w:rPr>
        <w:t>中等。株型略松散，穗层整齐，</w:t>
      </w:r>
      <w:r>
        <w:rPr>
          <w:rFonts w:hint="eastAsia" w:ascii="仿宋" w:hAnsi="仿宋" w:eastAsia="仿宋" w:cs="仿宋"/>
          <w:sz w:val="32"/>
          <w:szCs w:val="32"/>
          <w:highlight w:val="none"/>
          <w:lang w:val="en-US" w:eastAsia="zh-CN"/>
        </w:rPr>
        <w:t>熟相好</w:t>
      </w:r>
      <w:r>
        <w:rPr>
          <w:rFonts w:hint="eastAsia" w:ascii="仿宋" w:hAnsi="仿宋" w:eastAsia="仿宋" w:cs="仿宋"/>
          <w:sz w:val="32"/>
          <w:szCs w:val="32"/>
          <w:highlight w:val="none"/>
        </w:rPr>
        <w:t>。穗纺锤</w:t>
      </w:r>
      <w:r>
        <w:rPr>
          <w:rFonts w:hint="eastAsia" w:ascii="仿宋" w:hAnsi="仿宋" w:eastAsia="仿宋" w:cs="仿宋"/>
          <w:sz w:val="32"/>
          <w:szCs w:val="32"/>
          <w:highlight w:val="none"/>
          <w:lang w:eastAsia="zh-CN"/>
        </w:rPr>
        <w:t>形</w:t>
      </w:r>
      <w:r>
        <w:rPr>
          <w:rFonts w:hint="eastAsia" w:ascii="仿宋" w:hAnsi="仿宋" w:eastAsia="仿宋" w:cs="仿宋"/>
          <w:sz w:val="32"/>
          <w:szCs w:val="32"/>
          <w:highlight w:val="none"/>
        </w:rPr>
        <w:t>，长芒、白壳、白粒，籽粒半角质，</w:t>
      </w:r>
      <w:r>
        <w:rPr>
          <w:rFonts w:hint="eastAsia" w:ascii="仿宋" w:hAnsi="仿宋" w:eastAsia="仿宋" w:cs="仿宋"/>
          <w:sz w:val="32"/>
          <w:szCs w:val="32"/>
          <w:highlight w:val="none"/>
          <w:lang w:val="en-US" w:eastAsia="zh-CN"/>
        </w:rPr>
        <w:t>饱满度较好</w:t>
      </w:r>
      <w:r>
        <w:rPr>
          <w:rFonts w:hint="eastAsia" w:ascii="仿宋" w:hAnsi="仿宋" w:eastAsia="仿宋" w:cs="仿宋"/>
          <w:sz w:val="32"/>
          <w:szCs w:val="32"/>
          <w:highlight w:val="none"/>
        </w:rPr>
        <w:t>。亩穗数36.4～39.5万，穗粒数34.6～38.1粒，千粒重46.6～50.1克。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纹枯病，高感白粉病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容重786克/升、804克/升，蛋白质含量13.7%、15.6%，湿面筋含量31.1%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34</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%，吸水量57.6毫升/100克、60.5毫升/100克，稳定时间2.7分钟、3.5分钟，拉伸面积36平方厘米、38平方厘米，最大拉伸阻力160EU、175EU。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w:t>
      </w:r>
      <w:r>
        <w:rPr>
          <w:rFonts w:hint="eastAsia" w:ascii="仿宋" w:hAnsi="仿宋" w:eastAsia="仿宋" w:cs="仿宋"/>
          <w:color w:val="auto"/>
          <w:sz w:val="32"/>
          <w:szCs w:val="32"/>
          <w:highlight w:val="none"/>
        </w:rPr>
        <w:t>河南中洲小麦新品种试验联合体冬水组区域试验</w:t>
      </w:r>
      <w:r>
        <w:rPr>
          <w:rFonts w:hint="eastAsia" w:ascii="仿宋" w:hAnsi="仿宋" w:eastAsia="仿宋" w:cs="仿宋"/>
          <w:sz w:val="32"/>
          <w:szCs w:val="32"/>
          <w:highlight w:val="none"/>
        </w:rPr>
        <w:t>，平均亩产538.1公斤，比对照品种百农207增产8.1%，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92.3%；2021～2022年度续试，平均亩产632.8公斤，比对照品种百农207增产9.9%，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92.3%；2022～2023年度生产试验，平均亩产572.0公斤，比对照品种百农207增产6.1%，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84.</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lang w:val="en-US" w:eastAsia="zh-CN"/>
        </w:rPr>
        <w:t>囤麦316</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lang w:val="en-US" w:eastAsia="zh-CN"/>
        </w:rPr>
        <w:t>河南省金囤种业有限公司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lang w:val="en-US" w:eastAsia="zh-CN"/>
        </w:rPr>
        <w:t>河南省金囤种业有限公司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lang w:val="en-US" w:eastAsia="zh-CN"/>
        </w:rPr>
        <w:t>3787/囤麦127</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半冬性品种，全生育期22</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～22</w:t>
      </w:r>
      <w:r>
        <w:rPr>
          <w:rFonts w:hint="eastAsia" w:ascii="仿宋" w:hAnsi="仿宋" w:eastAsia="仿宋" w:cs="仿宋"/>
          <w:sz w:val="32"/>
          <w:szCs w:val="32"/>
          <w:highlight w:val="none"/>
          <w:lang w:val="en-US" w:eastAsia="zh-CN"/>
        </w:rPr>
        <w:t>7.2</w:t>
      </w:r>
      <w:r>
        <w:rPr>
          <w:rFonts w:hint="eastAsia" w:ascii="仿宋" w:hAnsi="仿宋" w:eastAsia="仿宋" w:cs="仿宋"/>
          <w:sz w:val="32"/>
          <w:szCs w:val="32"/>
          <w:highlight w:val="none"/>
        </w:rPr>
        <w:t>天，平均熟期比对照品种百农207早熟0.</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天。幼苗半匍匐，叶色深绿，分蘖力</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，成穗率</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。春季起身拔节</w:t>
      </w:r>
      <w:r>
        <w:rPr>
          <w:rFonts w:hint="eastAsia" w:ascii="仿宋" w:hAnsi="仿宋" w:eastAsia="仿宋" w:cs="仿宋"/>
          <w:sz w:val="32"/>
          <w:szCs w:val="32"/>
          <w:highlight w:val="none"/>
          <w:lang w:val="en-US" w:eastAsia="zh-CN"/>
        </w:rPr>
        <w:t>较早</w:t>
      </w:r>
      <w:r>
        <w:rPr>
          <w:rFonts w:hint="eastAsia" w:ascii="仿宋" w:hAnsi="仿宋" w:eastAsia="仿宋" w:cs="仿宋"/>
          <w:sz w:val="32"/>
          <w:szCs w:val="32"/>
          <w:highlight w:val="none"/>
        </w:rPr>
        <w:t>，两极分化快，耐倒春寒能力中等。株高7</w:t>
      </w:r>
      <w:r>
        <w:rPr>
          <w:rFonts w:hint="eastAsia" w:ascii="仿宋" w:hAnsi="仿宋" w:eastAsia="仿宋" w:cs="仿宋"/>
          <w:sz w:val="32"/>
          <w:szCs w:val="32"/>
          <w:highlight w:val="none"/>
          <w:lang w:val="en-US" w:eastAsia="zh-CN"/>
        </w:rPr>
        <w:t>7.9</w:t>
      </w:r>
      <w:r>
        <w:rPr>
          <w:rFonts w:hint="eastAsia" w:ascii="仿宋" w:hAnsi="仿宋" w:eastAsia="仿宋" w:cs="仿宋"/>
          <w:sz w:val="32"/>
          <w:szCs w:val="32"/>
          <w:highlight w:val="none"/>
        </w:rPr>
        <w:t>～8</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。株型半紧凑，穗层整齐，熟相好。穗纺锤形，长芒，白壳，白粒，籽粒半角质，饱满度较好。亩穗数36.</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40.2</w:t>
      </w:r>
      <w:r>
        <w:rPr>
          <w:rFonts w:hint="eastAsia" w:ascii="仿宋" w:hAnsi="仿宋" w:eastAsia="仿宋" w:cs="仿宋"/>
          <w:sz w:val="32"/>
          <w:szCs w:val="32"/>
          <w:highlight w:val="none"/>
        </w:rPr>
        <w:t>万，穗粒数3</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～37.</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粒，千粒重4</w:t>
      </w:r>
      <w:r>
        <w:rPr>
          <w:rFonts w:hint="eastAsia" w:ascii="仿宋" w:hAnsi="仿宋" w:eastAsia="仿宋" w:cs="仿宋"/>
          <w:sz w:val="32"/>
          <w:szCs w:val="32"/>
          <w:highlight w:val="none"/>
          <w:lang w:val="en-US" w:eastAsia="zh-CN"/>
        </w:rPr>
        <w:t>5.6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50.5</w:t>
      </w:r>
      <w:r>
        <w:rPr>
          <w:rFonts w:hint="eastAsia" w:ascii="仿宋" w:hAnsi="仿宋" w:eastAsia="仿宋" w:cs="仿宋"/>
          <w:sz w:val="32"/>
          <w:szCs w:val="32"/>
          <w:highlight w:val="none"/>
        </w:rPr>
        <w:t>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叶锈病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w:t>
      </w:r>
      <w:r>
        <w:rPr>
          <w:rFonts w:hint="eastAsia" w:ascii="仿宋" w:hAnsi="仿宋" w:eastAsia="仿宋" w:cs="仿宋"/>
          <w:sz w:val="32"/>
          <w:szCs w:val="32"/>
          <w:highlight w:val="none"/>
          <w:lang w:val="en-US" w:eastAsia="zh-CN"/>
        </w:rPr>
        <w:t>高感</w:t>
      </w:r>
      <w:r>
        <w:rPr>
          <w:rFonts w:hint="eastAsia" w:ascii="仿宋" w:hAnsi="仿宋" w:eastAsia="仿宋" w:cs="仿宋"/>
          <w:sz w:val="32"/>
          <w:szCs w:val="32"/>
          <w:highlight w:val="none"/>
        </w:rPr>
        <w:t>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val="en-US" w:eastAsia="zh-CN"/>
        </w:rPr>
        <w:t>815</w:t>
      </w:r>
      <w:r>
        <w:rPr>
          <w:rFonts w:hint="eastAsia" w:ascii="仿宋" w:hAnsi="仿宋" w:eastAsia="仿宋" w:cs="仿宋"/>
          <w:sz w:val="32"/>
          <w:szCs w:val="32"/>
          <w:highlight w:val="none"/>
        </w:rPr>
        <w:t>克/升、</w:t>
      </w:r>
      <w:r>
        <w:rPr>
          <w:rFonts w:hint="eastAsia" w:ascii="仿宋" w:hAnsi="仿宋" w:eastAsia="仿宋" w:cs="仿宋"/>
          <w:sz w:val="32"/>
          <w:szCs w:val="32"/>
          <w:highlight w:val="none"/>
          <w:lang w:val="en-US" w:eastAsia="zh-CN"/>
        </w:rPr>
        <w:t>828</w:t>
      </w:r>
      <w:r>
        <w:rPr>
          <w:rFonts w:hint="eastAsia" w:ascii="仿宋" w:hAnsi="仿宋" w:eastAsia="仿宋" w:cs="仿宋"/>
          <w:sz w:val="32"/>
          <w:szCs w:val="32"/>
          <w:highlight w:val="none"/>
        </w:rPr>
        <w:t>克/升，蛋白质含量1</w:t>
      </w:r>
      <w:r>
        <w:rPr>
          <w:rFonts w:hint="eastAsia" w:ascii="仿宋" w:hAnsi="仿宋" w:eastAsia="仿宋" w:cs="仿宋"/>
          <w:sz w:val="32"/>
          <w:szCs w:val="32"/>
          <w:highlight w:val="none"/>
          <w:lang w:val="en-US" w:eastAsia="zh-CN"/>
        </w:rPr>
        <w:t>4.7</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5.3</w:t>
      </w:r>
      <w:r>
        <w:rPr>
          <w:rFonts w:hint="eastAsia" w:ascii="仿宋" w:hAnsi="仿宋" w:eastAsia="仿宋" w:cs="仿宋"/>
          <w:sz w:val="32"/>
          <w:szCs w:val="32"/>
          <w:highlight w:val="none"/>
        </w:rPr>
        <w:t>%，湿面筋含量3</w:t>
      </w:r>
      <w:r>
        <w:rPr>
          <w:rFonts w:hint="eastAsia" w:ascii="仿宋" w:hAnsi="仿宋" w:eastAsia="仿宋" w:cs="仿宋"/>
          <w:sz w:val="32"/>
          <w:szCs w:val="32"/>
          <w:highlight w:val="none"/>
          <w:lang w:val="en-US" w:eastAsia="zh-CN"/>
        </w:rPr>
        <w:t>4.1</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30.0</w:t>
      </w:r>
      <w:r>
        <w:rPr>
          <w:rFonts w:hint="eastAsia" w:ascii="仿宋" w:hAnsi="仿宋" w:eastAsia="仿宋" w:cs="仿宋"/>
          <w:sz w:val="32"/>
          <w:szCs w:val="32"/>
          <w:highlight w:val="none"/>
        </w:rPr>
        <w:t>%，吸水量</w:t>
      </w:r>
      <w:r>
        <w:rPr>
          <w:rFonts w:hint="eastAsia" w:ascii="仿宋" w:hAnsi="仿宋" w:eastAsia="仿宋" w:cs="仿宋"/>
          <w:sz w:val="32"/>
          <w:szCs w:val="32"/>
          <w:highlight w:val="none"/>
          <w:lang w:val="en-US" w:eastAsia="zh-CN"/>
        </w:rPr>
        <w:t>62.7</w:t>
      </w:r>
      <w:r>
        <w:rPr>
          <w:rFonts w:hint="eastAsia" w:ascii="仿宋" w:hAnsi="仿宋" w:eastAsia="仿宋" w:cs="仿宋"/>
          <w:sz w:val="32"/>
          <w:szCs w:val="32"/>
          <w:highlight w:val="none"/>
        </w:rPr>
        <w:t>毫升/100克、6</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毫升/100克，稳定时间</w:t>
      </w:r>
      <w:r>
        <w:rPr>
          <w:rFonts w:hint="eastAsia" w:ascii="仿宋" w:hAnsi="仿宋" w:eastAsia="仿宋" w:cs="仿宋"/>
          <w:sz w:val="32"/>
          <w:szCs w:val="32"/>
          <w:highlight w:val="none"/>
          <w:lang w:val="en-US" w:eastAsia="zh-CN"/>
        </w:rPr>
        <w:t>3.3</w:t>
      </w:r>
      <w:r>
        <w:rPr>
          <w:rFonts w:hint="eastAsia" w:ascii="仿宋" w:hAnsi="仿宋" w:eastAsia="仿宋" w:cs="仿宋"/>
          <w:sz w:val="32"/>
          <w:szCs w:val="32"/>
          <w:highlight w:val="none"/>
        </w:rPr>
        <w:t>分钟、</w:t>
      </w:r>
      <w:r>
        <w:rPr>
          <w:rFonts w:hint="eastAsia" w:ascii="仿宋" w:hAnsi="仿宋" w:eastAsia="仿宋" w:cs="仿宋"/>
          <w:sz w:val="32"/>
          <w:szCs w:val="32"/>
          <w:highlight w:val="none"/>
          <w:lang w:val="en-US" w:eastAsia="zh-CN"/>
        </w:rPr>
        <w:t>8.4</w:t>
      </w:r>
      <w:r>
        <w:rPr>
          <w:rFonts w:hint="eastAsia" w:ascii="仿宋" w:hAnsi="仿宋" w:eastAsia="仿宋" w:cs="仿宋"/>
          <w:sz w:val="32"/>
          <w:szCs w:val="32"/>
          <w:highlight w:val="none"/>
        </w:rPr>
        <w:t>分钟，拉伸面积</w:t>
      </w:r>
      <w:r>
        <w:rPr>
          <w:rFonts w:hint="eastAsia" w:ascii="仿宋" w:hAnsi="仿宋" w:eastAsia="仿宋" w:cs="仿宋"/>
          <w:sz w:val="32"/>
          <w:szCs w:val="32"/>
          <w:highlight w:val="none"/>
          <w:lang w:val="en-US" w:eastAsia="zh-CN"/>
        </w:rPr>
        <w:t>36</w:t>
      </w:r>
      <w:r>
        <w:rPr>
          <w:rFonts w:hint="eastAsia" w:ascii="仿宋" w:hAnsi="仿宋" w:eastAsia="仿宋" w:cs="仿宋"/>
          <w:sz w:val="32"/>
          <w:szCs w:val="32"/>
          <w:highlight w:val="none"/>
        </w:rPr>
        <w:t>平方厘米、</w:t>
      </w:r>
      <w:r>
        <w:rPr>
          <w:rFonts w:hint="eastAsia" w:ascii="仿宋" w:hAnsi="仿宋" w:eastAsia="仿宋" w:cs="仿宋"/>
          <w:sz w:val="32"/>
          <w:szCs w:val="32"/>
          <w:highlight w:val="none"/>
          <w:lang w:val="en-US" w:eastAsia="zh-CN"/>
        </w:rPr>
        <w:t>71</w:t>
      </w:r>
      <w:r>
        <w:rPr>
          <w:rFonts w:hint="eastAsia" w:ascii="仿宋" w:hAnsi="仿宋" w:eastAsia="仿宋" w:cs="仿宋"/>
          <w:sz w:val="32"/>
          <w:szCs w:val="32"/>
          <w:highlight w:val="none"/>
        </w:rPr>
        <w:t>平方厘米，最大拉伸阻力1</w:t>
      </w:r>
      <w:r>
        <w:rPr>
          <w:rFonts w:hint="eastAsia" w:ascii="仿宋" w:hAnsi="仿宋" w:eastAsia="仿宋" w:cs="仿宋"/>
          <w:sz w:val="32"/>
          <w:szCs w:val="32"/>
          <w:highlight w:val="none"/>
          <w:lang w:val="en-US" w:eastAsia="zh-CN"/>
        </w:rPr>
        <w:t>60</w:t>
      </w:r>
      <w:r>
        <w:rPr>
          <w:rFonts w:hint="eastAsia" w:ascii="仿宋" w:hAnsi="仿宋" w:eastAsia="仿宋" w:cs="仿宋"/>
          <w:sz w:val="32"/>
          <w:szCs w:val="32"/>
          <w:highlight w:val="none"/>
        </w:rPr>
        <w:t>EU、</w:t>
      </w:r>
      <w:r>
        <w:rPr>
          <w:rFonts w:hint="eastAsia" w:ascii="仿宋" w:hAnsi="仿宋" w:eastAsia="仿宋" w:cs="仿宋"/>
          <w:sz w:val="32"/>
          <w:szCs w:val="32"/>
          <w:highlight w:val="none"/>
          <w:lang w:val="en-US" w:eastAsia="zh-CN"/>
        </w:rPr>
        <w:t>371</w:t>
      </w:r>
      <w:r>
        <w:rPr>
          <w:rFonts w:hint="eastAsia" w:ascii="仿宋" w:hAnsi="仿宋" w:eastAsia="仿宋" w:cs="仿宋"/>
          <w:sz w:val="32"/>
          <w:szCs w:val="32"/>
          <w:highlight w:val="none"/>
        </w:rPr>
        <w:t>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年度</w:t>
      </w:r>
      <w:r>
        <w:rPr>
          <w:rFonts w:hint="eastAsia" w:ascii="仿宋" w:hAnsi="仿宋" w:eastAsia="仿宋" w:cs="仿宋"/>
          <w:color w:val="auto"/>
          <w:sz w:val="32"/>
          <w:szCs w:val="32"/>
          <w:highlight w:val="none"/>
        </w:rPr>
        <w:t>河南中洲小麦新品种试验联合体冬水组区域试验</w:t>
      </w:r>
      <w:r>
        <w:rPr>
          <w:rFonts w:hint="eastAsia" w:ascii="仿宋" w:hAnsi="仿宋" w:eastAsia="仿宋" w:cs="仿宋"/>
          <w:sz w:val="32"/>
          <w:szCs w:val="32"/>
          <w:highlight w:val="none"/>
        </w:rPr>
        <w:t>，平均亩产</w:t>
      </w:r>
      <w:r>
        <w:rPr>
          <w:rFonts w:hint="eastAsia" w:ascii="仿宋" w:hAnsi="仿宋" w:eastAsia="仿宋" w:cs="仿宋"/>
          <w:sz w:val="32"/>
          <w:szCs w:val="32"/>
          <w:highlight w:val="none"/>
          <w:lang w:val="en-US" w:eastAsia="zh-CN"/>
        </w:rPr>
        <w:t>523.9</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5.2</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69.2</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年度续试，平均亩产</w:t>
      </w:r>
      <w:r>
        <w:rPr>
          <w:rFonts w:hint="eastAsia" w:ascii="仿宋" w:hAnsi="仿宋" w:eastAsia="仿宋" w:cs="仿宋"/>
          <w:sz w:val="32"/>
          <w:szCs w:val="32"/>
          <w:highlight w:val="none"/>
          <w:lang w:val="en-US" w:eastAsia="zh-CN"/>
        </w:rPr>
        <w:t>609.1</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5.8</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92.3</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年度生产试验，平均亩产</w:t>
      </w:r>
      <w:r>
        <w:rPr>
          <w:rFonts w:hint="eastAsia" w:ascii="仿宋" w:hAnsi="仿宋" w:eastAsia="仿宋" w:cs="仿宋"/>
          <w:sz w:val="32"/>
          <w:szCs w:val="32"/>
          <w:highlight w:val="none"/>
          <w:lang w:val="en-US" w:eastAsia="zh-CN"/>
        </w:rPr>
        <w:t>564.7</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4.8</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85.</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lang w:val="en-US" w:eastAsia="zh-CN"/>
        </w:rPr>
        <w:t>泰麦653</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lang w:val="en-US" w:eastAsia="zh-CN"/>
        </w:rPr>
        <w:t>河南省泰隆种业有限公司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lang w:val="en-US" w:eastAsia="zh-CN"/>
        </w:rPr>
        <w:t>河南省泰隆种业有限公司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lang w:val="en-US" w:eastAsia="zh-CN"/>
        </w:rPr>
        <w:t>周麦22号/泰麦733</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w:t>
      </w:r>
      <w:r>
        <w:rPr>
          <w:rFonts w:hint="eastAsia" w:ascii="仿宋" w:hAnsi="仿宋" w:eastAsia="仿宋" w:cs="仿宋"/>
          <w:sz w:val="32"/>
          <w:szCs w:val="32"/>
          <w:highlight w:val="none"/>
          <w:lang w:val="en-US" w:eastAsia="zh-CN"/>
        </w:rPr>
        <w:t>221.2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227.4</w:t>
      </w:r>
      <w:r>
        <w:rPr>
          <w:rFonts w:hint="eastAsia" w:ascii="仿宋" w:hAnsi="仿宋" w:eastAsia="仿宋" w:cs="仿宋"/>
          <w:sz w:val="32"/>
          <w:szCs w:val="32"/>
          <w:highlight w:val="none"/>
        </w:rPr>
        <w:t>天，平均熟期比对照品种百农207早熟0.</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天。幼苗半匍匐，叶色深绿，分蘖力</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，成穗率</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。春季起身拔节</w:t>
      </w:r>
      <w:r>
        <w:rPr>
          <w:rFonts w:hint="eastAsia" w:ascii="仿宋" w:hAnsi="仿宋" w:eastAsia="仿宋" w:cs="仿宋"/>
          <w:sz w:val="32"/>
          <w:szCs w:val="32"/>
          <w:highlight w:val="none"/>
          <w:lang w:val="en-US" w:eastAsia="zh-CN"/>
        </w:rPr>
        <w:t>稳健</w:t>
      </w:r>
      <w:r>
        <w:rPr>
          <w:rFonts w:hint="eastAsia" w:ascii="仿宋" w:hAnsi="仿宋" w:eastAsia="仿宋" w:cs="仿宋"/>
          <w:sz w:val="32"/>
          <w:szCs w:val="32"/>
          <w:highlight w:val="none"/>
        </w:rPr>
        <w:t>，两极分化快</w:t>
      </w:r>
      <w:r>
        <w:rPr>
          <w:rFonts w:hint="eastAsia" w:ascii="仿宋" w:hAnsi="仿宋" w:eastAsia="仿宋" w:cs="仿宋"/>
          <w:sz w:val="32"/>
          <w:szCs w:val="32"/>
          <w:highlight w:val="none"/>
          <w:lang w:eastAsia="zh-CN"/>
        </w:rPr>
        <w:t>，耐倒春寒能力中等</w:t>
      </w:r>
      <w:r>
        <w:rPr>
          <w:rFonts w:hint="eastAsia" w:ascii="仿宋" w:hAnsi="仿宋" w:eastAsia="仿宋" w:cs="仿宋"/>
          <w:sz w:val="32"/>
          <w:szCs w:val="32"/>
          <w:highlight w:val="none"/>
        </w:rPr>
        <w:t>。株高</w:t>
      </w:r>
      <w:r>
        <w:rPr>
          <w:rFonts w:hint="eastAsia" w:ascii="仿宋" w:hAnsi="仿宋" w:eastAsia="仿宋" w:cs="仿宋"/>
          <w:sz w:val="32"/>
          <w:szCs w:val="32"/>
          <w:highlight w:val="none"/>
          <w:lang w:val="en-US" w:eastAsia="zh-CN"/>
        </w:rPr>
        <w:t>74.9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79.6</w:t>
      </w:r>
      <w:r>
        <w:rPr>
          <w:rFonts w:hint="eastAsia" w:ascii="仿宋" w:hAnsi="仿宋" w:eastAsia="仿宋" w:cs="仿宋"/>
          <w:sz w:val="32"/>
          <w:szCs w:val="32"/>
          <w:highlight w:val="none"/>
        </w:rPr>
        <w:t>厘米，抗倒性中等。株型紧凑，穗层整齐，熟相好。穗</w:t>
      </w:r>
      <w:r>
        <w:rPr>
          <w:rFonts w:hint="eastAsia" w:ascii="仿宋" w:hAnsi="仿宋" w:eastAsia="仿宋" w:cs="仿宋"/>
          <w:sz w:val="32"/>
          <w:szCs w:val="32"/>
          <w:highlight w:val="none"/>
          <w:lang w:val="en-US" w:eastAsia="zh-CN"/>
        </w:rPr>
        <w:t>长方形</w:t>
      </w:r>
      <w:r>
        <w:rPr>
          <w:rFonts w:hint="eastAsia" w:ascii="仿宋" w:hAnsi="仿宋" w:eastAsia="仿宋" w:cs="仿宋"/>
          <w:sz w:val="32"/>
          <w:szCs w:val="32"/>
          <w:highlight w:val="none"/>
        </w:rPr>
        <w:t>，长芒，白壳，白粒，籽粒半角质，饱满度较好。亩穗数</w:t>
      </w:r>
      <w:r>
        <w:rPr>
          <w:rFonts w:hint="eastAsia" w:ascii="仿宋" w:hAnsi="仿宋" w:eastAsia="仿宋" w:cs="仿宋"/>
          <w:sz w:val="32"/>
          <w:szCs w:val="32"/>
          <w:highlight w:val="none"/>
          <w:lang w:val="en-US" w:eastAsia="zh-CN"/>
        </w:rPr>
        <w:t>36.2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39.0</w:t>
      </w:r>
      <w:r>
        <w:rPr>
          <w:rFonts w:hint="eastAsia" w:ascii="仿宋" w:hAnsi="仿宋" w:eastAsia="仿宋" w:cs="仿宋"/>
          <w:sz w:val="32"/>
          <w:szCs w:val="32"/>
          <w:highlight w:val="none"/>
        </w:rPr>
        <w:t>万，穗粒数</w:t>
      </w:r>
      <w:r>
        <w:rPr>
          <w:rFonts w:hint="eastAsia" w:ascii="仿宋" w:hAnsi="仿宋" w:eastAsia="仿宋" w:cs="仿宋"/>
          <w:sz w:val="32"/>
          <w:szCs w:val="32"/>
          <w:highlight w:val="none"/>
          <w:lang w:val="en-US" w:eastAsia="zh-CN"/>
        </w:rPr>
        <w:t>34.9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38.0</w:t>
      </w:r>
      <w:r>
        <w:rPr>
          <w:rFonts w:hint="eastAsia" w:ascii="仿宋" w:hAnsi="仿宋" w:eastAsia="仿宋" w:cs="仿宋"/>
          <w:sz w:val="32"/>
          <w:szCs w:val="32"/>
          <w:highlight w:val="none"/>
        </w:rPr>
        <w:t>粒，千粒重</w:t>
      </w:r>
      <w:r>
        <w:rPr>
          <w:rFonts w:hint="eastAsia" w:ascii="仿宋" w:hAnsi="仿宋" w:eastAsia="仿宋" w:cs="仿宋"/>
          <w:sz w:val="32"/>
          <w:szCs w:val="32"/>
          <w:highlight w:val="none"/>
          <w:lang w:val="en-US" w:eastAsia="zh-CN"/>
        </w:rPr>
        <w:t>43.0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46.6</w:t>
      </w:r>
      <w:r>
        <w:rPr>
          <w:rFonts w:hint="eastAsia" w:ascii="仿宋" w:hAnsi="仿宋" w:eastAsia="仿宋" w:cs="仿宋"/>
          <w:sz w:val="32"/>
          <w:szCs w:val="32"/>
          <w:highlight w:val="none"/>
        </w:rPr>
        <w:t>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lang w:val="en-US" w:eastAsia="zh-CN"/>
        </w:rPr>
        <w:t>中抗条锈病，中感叶锈病和白粉病，高感纹枯病和赤霉病。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val="en-US" w:eastAsia="zh-CN"/>
        </w:rPr>
        <w:t>793</w:t>
      </w:r>
      <w:r>
        <w:rPr>
          <w:rFonts w:hint="eastAsia" w:ascii="仿宋" w:hAnsi="仿宋" w:eastAsia="仿宋" w:cs="仿宋"/>
          <w:sz w:val="32"/>
          <w:szCs w:val="32"/>
          <w:highlight w:val="none"/>
        </w:rPr>
        <w:t>克/升、</w:t>
      </w:r>
      <w:r>
        <w:rPr>
          <w:rFonts w:hint="eastAsia" w:ascii="仿宋" w:hAnsi="仿宋" w:eastAsia="仿宋" w:cs="仿宋"/>
          <w:sz w:val="32"/>
          <w:szCs w:val="32"/>
          <w:highlight w:val="none"/>
          <w:lang w:val="en-US" w:eastAsia="zh-CN"/>
        </w:rPr>
        <w:t>810</w:t>
      </w:r>
      <w:r>
        <w:rPr>
          <w:rFonts w:hint="eastAsia" w:ascii="仿宋" w:hAnsi="仿宋" w:eastAsia="仿宋" w:cs="仿宋"/>
          <w:sz w:val="32"/>
          <w:szCs w:val="32"/>
          <w:highlight w:val="none"/>
        </w:rPr>
        <w:t>克/升，蛋白质</w:t>
      </w:r>
      <w:r>
        <w:rPr>
          <w:rFonts w:hint="eastAsia" w:ascii="仿宋" w:hAnsi="仿宋" w:eastAsia="仿宋" w:cs="仿宋"/>
          <w:sz w:val="32"/>
          <w:szCs w:val="32"/>
          <w:highlight w:val="none"/>
          <w:lang w:val="en-US" w:eastAsia="zh-CN"/>
        </w:rPr>
        <w:t>含量14.5%、15.1%，湿面筋含量34.0%、32.8%，吸水量55.7</w:t>
      </w:r>
      <w:r>
        <w:rPr>
          <w:rFonts w:hint="eastAsia" w:ascii="仿宋" w:hAnsi="仿宋" w:eastAsia="仿宋" w:cs="仿宋"/>
          <w:sz w:val="32"/>
          <w:szCs w:val="32"/>
          <w:highlight w:val="none"/>
        </w:rPr>
        <w:t>毫升/100克</w:t>
      </w:r>
      <w:r>
        <w:rPr>
          <w:rFonts w:hint="eastAsia" w:ascii="仿宋" w:hAnsi="仿宋" w:eastAsia="仿宋" w:cs="仿宋"/>
          <w:sz w:val="32"/>
          <w:szCs w:val="32"/>
          <w:highlight w:val="none"/>
          <w:lang w:val="en-US" w:eastAsia="zh-CN"/>
        </w:rPr>
        <w:t>、60.6</w:t>
      </w:r>
      <w:r>
        <w:rPr>
          <w:rFonts w:hint="eastAsia" w:ascii="仿宋" w:hAnsi="仿宋" w:eastAsia="仿宋" w:cs="仿宋"/>
          <w:sz w:val="32"/>
          <w:szCs w:val="32"/>
          <w:highlight w:val="none"/>
        </w:rPr>
        <w:t>毫升/100克</w:t>
      </w:r>
      <w:r>
        <w:rPr>
          <w:rFonts w:hint="eastAsia" w:ascii="仿宋" w:hAnsi="仿宋" w:eastAsia="仿宋" w:cs="仿宋"/>
          <w:sz w:val="32"/>
          <w:szCs w:val="32"/>
          <w:highlight w:val="none"/>
          <w:lang w:val="en-US" w:eastAsia="zh-CN"/>
        </w:rPr>
        <w:t>，稳定时间2.6分钟、2.6分钟，拉伸面积40平方厘米、35平方厘米，最大拉伸阻力171EU、187EU。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lang w:val="en-US" w:eastAsia="zh-CN"/>
        </w:rPr>
        <w:t>2020～2021年度</w:t>
      </w:r>
      <w:r>
        <w:rPr>
          <w:rFonts w:hint="eastAsia" w:ascii="仿宋" w:hAnsi="仿宋" w:eastAsia="仿宋" w:cs="仿宋"/>
          <w:color w:val="auto"/>
          <w:sz w:val="32"/>
          <w:szCs w:val="32"/>
          <w:highlight w:val="none"/>
        </w:rPr>
        <w:t>河南中洲小麦新品种试验联合体冬水组区域试验</w:t>
      </w:r>
      <w:r>
        <w:rPr>
          <w:rFonts w:hint="eastAsia" w:ascii="仿宋" w:hAnsi="仿宋" w:eastAsia="仿宋" w:cs="仿宋"/>
          <w:sz w:val="32"/>
          <w:szCs w:val="32"/>
          <w:highlight w:val="none"/>
          <w:lang w:val="en-US" w:eastAsia="zh-CN"/>
        </w:rPr>
        <w:t>，平均亩产515.4公斤，比对照品种百农207增产3.3%，</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69.2%；2021～2022年度续试，平均亩产615.9公斤，比对照品种百农207增产7.0%，</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84.6%；2022～2023年度生产试验，平均亩产565.9公斤，比对照品种百农207增产5.0%，达标点率100%。</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：适宜播种期10月上中旬，每亩适宜基本苗18～22万。注意防治蚜虫、赤霉病、纹枯病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叶锈病和白粉病</w:t>
      </w:r>
      <w:r>
        <w:rPr>
          <w:rFonts w:hint="eastAsia" w:ascii="仿宋" w:hAnsi="仿宋" w:eastAsia="仿宋" w:cs="仿宋"/>
          <w:sz w:val="32"/>
          <w:szCs w:val="32"/>
          <w:highlight w:val="none"/>
        </w:rPr>
        <w:t>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86.</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天宁128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河南省天宁种业有限公司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河南省天宁种业有限公司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众麦2号/藁优8901//邯5316</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半冬性品种，全生育期221.5～226.8天，平均熟期比对照品种百农207早熟0.</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天。幼苗半匍匐，叶色深绿，分蘖力较强，成穗率较高。春季起身慢，两极分化快，耐倒春寒能力一般。株高</w:t>
      </w:r>
      <w:r>
        <w:rPr>
          <w:rFonts w:hint="eastAsia" w:ascii="仿宋" w:hAnsi="仿宋" w:eastAsia="仿宋" w:cs="仿宋"/>
          <w:sz w:val="32"/>
          <w:szCs w:val="32"/>
          <w:highlight w:val="none"/>
          <w:lang w:val="en-US" w:eastAsia="zh-CN"/>
        </w:rPr>
        <w:t>75.6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79.0</w:t>
      </w:r>
      <w:r>
        <w:rPr>
          <w:rFonts w:hint="eastAsia" w:ascii="仿宋" w:hAnsi="仿宋" w:eastAsia="仿宋" w:cs="仿宋"/>
          <w:sz w:val="32"/>
          <w:szCs w:val="32"/>
          <w:highlight w:val="none"/>
        </w:rPr>
        <w:t>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。株型紧凑，穗层整齐，熟相</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。穗纺锤形，长芒，白壳，白粒，籽粒半角质，饱满度较好。亩穗数</w:t>
      </w:r>
      <w:r>
        <w:rPr>
          <w:rFonts w:hint="eastAsia" w:ascii="仿宋" w:hAnsi="仿宋" w:eastAsia="仿宋" w:cs="仿宋"/>
          <w:sz w:val="32"/>
          <w:szCs w:val="32"/>
          <w:highlight w:val="none"/>
          <w:lang w:val="en-US" w:eastAsia="zh-CN"/>
        </w:rPr>
        <w:t>40.2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42.6</w:t>
      </w:r>
      <w:r>
        <w:rPr>
          <w:rFonts w:hint="eastAsia" w:ascii="仿宋" w:hAnsi="仿宋" w:eastAsia="仿宋" w:cs="仿宋"/>
          <w:sz w:val="32"/>
          <w:szCs w:val="32"/>
          <w:highlight w:val="none"/>
        </w:rPr>
        <w:t>万，穗粒数</w:t>
      </w:r>
      <w:r>
        <w:rPr>
          <w:rFonts w:hint="eastAsia" w:ascii="仿宋" w:hAnsi="仿宋" w:eastAsia="仿宋" w:cs="仿宋"/>
          <w:sz w:val="32"/>
          <w:szCs w:val="32"/>
          <w:highlight w:val="none"/>
          <w:lang w:val="en-US" w:eastAsia="zh-CN"/>
        </w:rPr>
        <w:t>33.4</w:t>
      </w:r>
      <w:r>
        <w:rPr>
          <w:rFonts w:hint="eastAsia" w:ascii="仿宋" w:hAnsi="仿宋" w:eastAsia="仿宋" w:cs="仿宋"/>
          <w:sz w:val="32"/>
          <w:szCs w:val="32"/>
          <w:highlight w:val="none"/>
        </w:rPr>
        <w:t>～37.</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粒，千粒重4</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.3～45.</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叶锈病</w:t>
      </w:r>
      <w:r>
        <w:rPr>
          <w:rFonts w:hint="eastAsia" w:ascii="仿宋" w:hAnsi="仿宋" w:eastAsia="仿宋" w:cs="仿宋"/>
          <w:sz w:val="32"/>
          <w:szCs w:val="32"/>
          <w:highlight w:val="none"/>
          <w:lang w:eastAsia="zh-CN"/>
        </w:rPr>
        <w:t>和</w:t>
      </w:r>
      <w:r>
        <w:rPr>
          <w:rFonts w:hint="eastAsia" w:ascii="仿宋" w:hAnsi="仿宋" w:eastAsia="仿宋" w:cs="仿宋"/>
          <w:sz w:val="32"/>
          <w:szCs w:val="32"/>
          <w:highlight w:val="none"/>
        </w:rPr>
        <w:t>纹枯病，高感白粉病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pacing w:val="4"/>
          <w:w w:val="90"/>
          <w:sz w:val="32"/>
          <w:szCs w:val="32"/>
          <w:highlight w:val="none"/>
          <w:lang w:val="en-US" w:eastAsia="zh-CN"/>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lang w:val="en-US" w:eastAsia="zh-CN"/>
        </w:rPr>
        <w:t>容重798克/升、800克/升，蛋白质含量13.6%、14.8%，湿面筋含量27.8%、30.0%，吸水量54.7</w:t>
      </w:r>
      <w:r>
        <w:rPr>
          <w:rFonts w:hint="eastAsia" w:ascii="仿宋" w:hAnsi="仿宋" w:eastAsia="仿宋" w:cs="仿宋"/>
          <w:sz w:val="32"/>
          <w:szCs w:val="32"/>
          <w:highlight w:val="none"/>
        </w:rPr>
        <w:t>毫升/100克</w:t>
      </w:r>
      <w:r>
        <w:rPr>
          <w:rFonts w:hint="eastAsia" w:ascii="仿宋" w:hAnsi="仿宋" w:eastAsia="仿宋" w:cs="仿宋"/>
          <w:sz w:val="32"/>
          <w:szCs w:val="32"/>
          <w:highlight w:val="none"/>
          <w:lang w:val="en-US" w:eastAsia="zh-CN"/>
        </w:rPr>
        <w:t>、60.7</w:t>
      </w:r>
      <w:r>
        <w:rPr>
          <w:rFonts w:hint="eastAsia" w:ascii="仿宋" w:hAnsi="仿宋" w:eastAsia="仿宋" w:cs="仿宋"/>
          <w:sz w:val="32"/>
          <w:szCs w:val="32"/>
          <w:highlight w:val="none"/>
        </w:rPr>
        <w:t>毫升/100克</w:t>
      </w:r>
      <w:r>
        <w:rPr>
          <w:rFonts w:hint="eastAsia" w:ascii="仿宋" w:hAnsi="仿宋" w:eastAsia="仿宋" w:cs="仿宋"/>
          <w:sz w:val="32"/>
          <w:szCs w:val="32"/>
          <w:highlight w:val="none"/>
          <w:lang w:val="en-US" w:eastAsia="zh-CN"/>
        </w:rPr>
        <w:t>，稳定时间4.8分钟、5.4分钟，拉伸面积52平方厘米、49平方厘米，最大拉伸阻力265EU、251EU。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lang w:val="en-US" w:eastAsia="zh-CN"/>
        </w:rPr>
        <w:t>2019～2020年度</w:t>
      </w:r>
      <w:r>
        <w:rPr>
          <w:rFonts w:hint="eastAsia" w:ascii="仿宋" w:hAnsi="仿宋" w:eastAsia="仿宋" w:cs="仿宋"/>
          <w:color w:val="auto"/>
          <w:sz w:val="32"/>
          <w:szCs w:val="32"/>
          <w:highlight w:val="none"/>
        </w:rPr>
        <w:t>河南中洲小麦新品种试验联合体冬水组区域试验</w:t>
      </w:r>
      <w:r>
        <w:rPr>
          <w:rFonts w:hint="eastAsia" w:ascii="仿宋" w:hAnsi="仿宋" w:eastAsia="仿宋" w:cs="仿宋"/>
          <w:sz w:val="32"/>
          <w:szCs w:val="32"/>
          <w:highlight w:val="none"/>
          <w:lang w:val="en-US" w:eastAsia="zh-CN"/>
        </w:rPr>
        <w:t>，平均亩产580.3公斤，比对照品种百农207增产6.5%，达标点率91.7%；2021～2022年度续试，平均亩产616.1公斤，比对照品种百农207增产7.0%，达标点率</w:t>
      </w:r>
      <w:r>
        <w:rPr>
          <w:rFonts w:hint="eastAsia" w:ascii="仿宋" w:hAnsi="仿宋" w:eastAsia="仿宋" w:cs="仿宋"/>
          <w:sz w:val="32"/>
          <w:szCs w:val="32"/>
          <w:lang w:val="en-US" w:eastAsia="zh-CN"/>
        </w:rPr>
        <w:t>92.3</w:t>
      </w:r>
      <w:r>
        <w:rPr>
          <w:rFonts w:hint="eastAsia" w:ascii="仿宋" w:hAnsi="仿宋" w:eastAsia="仿宋" w:cs="仿宋"/>
          <w:sz w:val="32"/>
          <w:szCs w:val="32"/>
          <w:highlight w:val="none"/>
          <w:lang w:val="en-US" w:eastAsia="zh-CN"/>
        </w:rPr>
        <w:t>%；2022～2023年度生产试验，平均亩产582.0公斤，比对照品种百农207增产8.0%，达标点率100%。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87.</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神舟麦</w:t>
      </w:r>
      <w:r>
        <w:rPr>
          <w:rFonts w:hint="eastAsia" w:ascii="仿宋" w:hAnsi="仿宋" w:eastAsia="仿宋" w:cs="仿宋"/>
          <w:sz w:val="32"/>
          <w:szCs w:val="32"/>
          <w:highlight w:val="none"/>
          <w:lang w:val="en-US" w:eastAsia="zh-CN"/>
        </w:rPr>
        <w:t>226</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河南省神舟种业有限公司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河南省神舟种业有限公司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郑麦</w:t>
      </w:r>
      <w:r>
        <w:rPr>
          <w:rFonts w:hint="eastAsia" w:ascii="仿宋" w:hAnsi="仿宋" w:eastAsia="仿宋" w:cs="仿宋"/>
          <w:sz w:val="32"/>
          <w:szCs w:val="32"/>
          <w:highlight w:val="none"/>
          <w:lang w:val="en-US" w:eastAsia="zh-CN"/>
        </w:rPr>
        <w:t>7698/西农979</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半冬性品种，全生育期217.4～228.6天，平均熟期比对照品种百农207早熟</w:t>
      </w:r>
      <w:r>
        <w:rPr>
          <w:rFonts w:hint="eastAsia" w:ascii="仿宋" w:hAnsi="仿宋" w:eastAsia="仿宋" w:cs="仿宋"/>
          <w:sz w:val="32"/>
          <w:szCs w:val="32"/>
          <w:highlight w:val="none"/>
          <w:lang w:val="en-US" w:eastAsia="zh-CN"/>
        </w:rPr>
        <w:t>0.5</w:t>
      </w:r>
      <w:r>
        <w:rPr>
          <w:rFonts w:hint="eastAsia" w:ascii="仿宋" w:hAnsi="仿宋" w:eastAsia="仿宋" w:cs="仿宋"/>
          <w:sz w:val="32"/>
          <w:szCs w:val="32"/>
          <w:highlight w:val="none"/>
        </w:rPr>
        <w:t>天。幼苗半直立，叶色深绿，分蘖力一般，成穗率</w:t>
      </w:r>
      <w:r>
        <w:rPr>
          <w:rFonts w:hint="eastAsia" w:ascii="仿宋" w:hAnsi="仿宋" w:eastAsia="仿宋" w:cs="仿宋"/>
          <w:sz w:val="32"/>
          <w:szCs w:val="32"/>
          <w:highlight w:val="none"/>
          <w:lang w:val="en-US" w:eastAsia="zh-CN"/>
        </w:rPr>
        <w:t>较</w:t>
      </w:r>
      <w:r>
        <w:rPr>
          <w:rFonts w:hint="eastAsia" w:ascii="仿宋" w:hAnsi="仿宋" w:eastAsia="仿宋" w:cs="仿宋"/>
          <w:sz w:val="32"/>
          <w:szCs w:val="32"/>
          <w:highlight w:val="none"/>
        </w:rPr>
        <w:t>高。春季起身拔节较早，两极分化快，耐倒春寒能力中等。株高7</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77.1</w:t>
      </w:r>
      <w:r>
        <w:rPr>
          <w:rFonts w:hint="eastAsia" w:ascii="仿宋" w:hAnsi="仿宋" w:eastAsia="仿宋" w:cs="仿宋"/>
          <w:sz w:val="32"/>
          <w:szCs w:val="32"/>
          <w:highlight w:val="none"/>
        </w:rPr>
        <w:t>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w:t>
      </w:r>
      <w:r>
        <w:rPr>
          <w:rFonts w:hint="eastAsia" w:ascii="仿宋" w:hAnsi="仿宋" w:eastAsia="仿宋" w:cs="仿宋"/>
          <w:sz w:val="32"/>
          <w:szCs w:val="32"/>
          <w:highlight w:val="none"/>
          <w:lang w:val="en-US" w:eastAsia="zh-CN"/>
        </w:rPr>
        <w:t>松紧适中</w:t>
      </w:r>
      <w:r>
        <w:rPr>
          <w:rFonts w:hint="eastAsia" w:ascii="仿宋" w:hAnsi="仿宋" w:eastAsia="仿宋" w:cs="仿宋"/>
          <w:sz w:val="32"/>
          <w:szCs w:val="32"/>
          <w:highlight w:val="none"/>
        </w:rPr>
        <w:t>，熟相</w:t>
      </w:r>
      <w:r>
        <w:rPr>
          <w:rFonts w:hint="eastAsia" w:ascii="仿宋" w:hAnsi="仿宋" w:eastAsia="仿宋" w:cs="仿宋"/>
          <w:sz w:val="32"/>
          <w:szCs w:val="32"/>
          <w:highlight w:val="none"/>
          <w:lang w:val="en-US" w:eastAsia="zh-CN"/>
        </w:rPr>
        <w:t>较</w:t>
      </w:r>
      <w:r>
        <w:rPr>
          <w:rFonts w:hint="eastAsia" w:ascii="仿宋" w:hAnsi="仿宋" w:eastAsia="仿宋" w:cs="仿宋"/>
          <w:sz w:val="32"/>
          <w:szCs w:val="32"/>
          <w:highlight w:val="none"/>
        </w:rPr>
        <w:t>好。穗纺锤形，长芒，白壳，白粒，籽粒半角质，饱满度较好。亩穗数3</w:t>
      </w:r>
      <w:r>
        <w:rPr>
          <w:rFonts w:hint="eastAsia" w:ascii="仿宋" w:hAnsi="仿宋" w:eastAsia="仿宋" w:cs="仿宋"/>
          <w:sz w:val="32"/>
          <w:szCs w:val="32"/>
          <w:highlight w:val="none"/>
          <w:lang w:val="en-US" w:eastAsia="zh-CN"/>
        </w:rPr>
        <w:t>9.1</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41.7</w:t>
      </w:r>
      <w:r>
        <w:rPr>
          <w:rFonts w:hint="eastAsia" w:ascii="仿宋" w:hAnsi="仿宋" w:eastAsia="仿宋" w:cs="仿宋"/>
          <w:sz w:val="32"/>
          <w:szCs w:val="32"/>
          <w:highlight w:val="none"/>
        </w:rPr>
        <w:t>万，穗粒数3</w:t>
      </w:r>
      <w:r>
        <w:rPr>
          <w:rFonts w:hint="eastAsia" w:ascii="仿宋" w:hAnsi="仿宋" w:eastAsia="仿宋" w:cs="仿宋"/>
          <w:sz w:val="32"/>
          <w:szCs w:val="32"/>
          <w:highlight w:val="none"/>
          <w:lang w:val="en-US" w:eastAsia="zh-CN"/>
        </w:rPr>
        <w:t>4.6</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9.4</w:t>
      </w:r>
      <w:r>
        <w:rPr>
          <w:rFonts w:hint="eastAsia" w:ascii="仿宋" w:hAnsi="仿宋" w:eastAsia="仿宋" w:cs="仿宋"/>
          <w:sz w:val="32"/>
          <w:szCs w:val="32"/>
          <w:highlight w:val="none"/>
        </w:rPr>
        <w:t>粒，千粒重4</w:t>
      </w:r>
      <w:r>
        <w:rPr>
          <w:rFonts w:hint="eastAsia" w:ascii="仿宋" w:hAnsi="仿宋" w:eastAsia="仿宋" w:cs="仿宋"/>
          <w:sz w:val="32"/>
          <w:szCs w:val="32"/>
          <w:highlight w:val="none"/>
          <w:lang w:val="en-US" w:eastAsia="zh-CN"/>
        </w:rPr>
        <w:t>2.6</w:t>
      </w:r>
      <w:r>
        <w:rPr>
          <w:rFonts w:hint="eastAsia" w:ascii="仿宋" w:hAnsi="仿宋" w:eastAsia="仿宋" w:cs="仿宋"/>
          <w:sz w:val="32"/>
          <w:szCs w:val="32"/>
          <w:highlight w:val="none"/>
        </w:rPr>
        <w:t>～4</w:t>
      </w:r>
      <w:r>
        <w:rPr>
          <w:rFonts w:hint="eastAsia" w:ascii="仿宋" w:hAnsi="仿宋" w:eastAsia="仿宋" w:cs="仿宋"/>
          <w:sz w:val="32"/>
          <w:szCs w:val="32"/>
          <w:highlight w:val="none"/>
          <w:lang w:val="en-US" w:eastAsia="zh-CN"/>
        </w:rPr>
        <w:t>6.5</w:t>
      </w:r>
      <w:r>
        <w:rPr>
          <w:rFonts w:hint="eastAsia" w:ascii="仿宋" w:hAnsi="仿宋" w:eastAsia="仿宋" w:cs="仿宋"/>
          <w:sz w:val="32"/>
          <w:szCs w:val="32"/>
          <w:highlight w:val="none"/>
        </w:rPr>
        <w:t>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高感白粉病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val="en-US" w:eastAsia="zh-CN"/>
        </w:rPr>
        <w:t>806</w:t>
      </w:r>
      <w:r>
        <w:rPr>
          <w:rFonts w:hint="eastAsia" w:ascii="仿宋" w:hAnsi="仿宋" w:eastAsia="仿宋" w:cs="仿宋"/>
          <w:sz w:val="32"/>
          <w:szCs w:val="32"/>
          <w:highlight w:val="none"/>
        </w:rPr>
        <w:t>克/升、8</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克/升，蛋白质含量1</w:t>
      </w:r>
      <w:r>
        <w:rPr>
          <w:rFonts w:hint="eastAsia" w:ascii="仿宋" w:hAnsi="仿宋" w:eastAsia="仿宋" w:cs="仿宋"/>
          <w:sz w:val="32"/>
          <w:szCs w:val="32"/>
          <w:highlight w:val="none"/>
          <w:lang w:val="en-US" w:eastAsia="zh-CN"/>
        </w:rPr>
        <w:t>4.8</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3.5</w:t>
      </w:r>
      <w:r>
        <w:rPr>
          <w:rFonts w:hint="eastAsia" w:ascii="仿宋" w:hAnsi="仿宋" w:eastAsia="仿宋" w:cs="仿宋"/>
          <w:sz w:val="32"/>
          <w:szCs w:val="32"/>
          <w:highlight w:val="none"/>
        </w:rPr>
        <w:t>%，湿面筋含量3</w:t>
      </w:r>
      <w:r>
        <w:rPr>
          <w:rFonts w:hint="eastAsia" w:ascii="仿宋" w:hAnsi="仿宋" w:eastAsia="仿宋" w:cs="仿宋"/>
          <w:sz w:val="32"/>
          <w:szCs w:val="32"/>
          <w:highlight w:val="none"/>
          <w:lang w:val="en-US" w:eastAsia="zh-CN"/>
        </w:rPr>
        <w:t>2.8</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9.8</w:t>
      </w:r>
      <w:r>
        <w:rPr>
          <w:rFonts w:hint="eastAsia" w:ascii="仿宋" w:hAnsi="仿宋" w:eastAsia="仿宋" w:cs="仿宋"/>
          <w:sz w:val="32"/>
          <w:szCs w:val="32"/>
          <w:highlight w:val="none"/>
        </w:rPr>
        <w:t>%，吸水量</w:t>
      </w:r>
      <w:r>
        <w:rPr>
          <w:rFonts w:hint="eastAsia" w:ascii="仿宋" w:hAnsi="仿宋" w:eastAsia="仿宋" w:cs="仿宋"/>
          <w:sz w:val="32"/>
          <w:szCs w:val="32"/>
          <w:highlight w:val="none"/>
          <w:lang w:val="en-US" w:eastAsia="zh-CN"/>
        </w:rPr>
        <w:t>62.5</w:t>
      </w:r>
      <w:r>
        <w:rPr>
          <w:rFonts w:hint="eastAsia" w:ascii="仿宋" w:hAnsi="仿宋" w:eastAsia="仿宋" w:cs="仿宋"/>
          <w:sz w:val="32"/>
          <w:szCs w:val="32"/>
          <w:highlight w:val="none"/>
        </w:rPr>
        <w:t>毫升/100克、6</w:t>
      </w:r>
      <w:r>
        <w:rPr>
          <w:rFonts w:hint="eastAsia" w:ascii="仿宋" w:hAnsi="仿宋" w:eastAsia="仿宋" w:cs="仿宋"/>
          <w:sz w:val="32"/>
          <w:szCs w:val="32"/>
          <w:highlight w:val="none"/>
          <w:lang w:val="en-US" w:eastAsia="zh-CN"/>
        </w:rPr>
        <w:t>3.5</w:t>
      </w:r>
      <w:r>
        <w:rPr>
          <w:rFonts w:hint="eastAsia" w:ascii="仿宋" w:hAnsi="仿宋" w:eastAsia="仿宋" w:cs="仿宋"/>
          <w:sz w:val="32"/>
          <w:szCs w:val="32"/>
          <w:highlight w:val="none"/>
        </w:rPr>
        <w:t>毫升/100克，稳定时间</w:t>
      </w:r>
      <w:r>
        <w:rPr>
          <w:rFonts w:hint="eastAsia" w:ascii="仿宋" w:hAnsi="仿宋" w:eastAsia="仿宋" w:cs="仿宋"/>
          <w:sz w:val="32"/>
          <w:szCs w:val="32"/>
          <w:highlight w:val="none"/>
          <w:lang w:val="en-US" w:eastAsia="zh-CN"/>
        </w:rPr>
        <w:t>10.2</w:t>
      </w:r>
      <w:r>
        <w:rPr>
          <w:rFonts w:hint="eastAsia" w:ascii="仿宋" w:hAnsi="仿宋" w:eastAsia="仿宋" w:cs="仿宋"/>
          <w:sz w:val="32"/>
          <w:szCs w:val="32"/>
          <w:highlight w:val="none"/>
        </w:rPr>
        <w:t>分钟、</w:t>
      </w:r>
      <w:r>
        <w:rPr>
          <w:rFonts w:hint="eastAsia" w:ascii="仿宋" w:hAnsi="仿宋" w:eastAsia="仿宋" w:cs="仿宋"/>
          <w:sz w:val="32"/>
          <w:szCs w:val="32"/>
          <w:highlight w:val="none"/>
          <w:lang w:val="en-US" w:eastAsia="zh-CN"/>
        </w:rPr>
        <w:t>8.9</w:t>
      </w:r>
      <w:r>
        <w:rPr>
          <w:rFonts w:hint="eastAsia" w:ascii="仿宋" w:hAnsi="仿宋" w:eastAsia="仿宋" w:cs="仿宋"/>
          <w:sz w:val="32"/>
          <w:szCs w:val="32"/>
          <w:highlight w:val="none"/>
        </w:rPr>
        <w:t>分钟，拉伸面积</w:t>
      </w:r>
      <w:r>
        <w:rPr>
          <w:rFonts w:hint="eastAsia" w:ascii="仿宋" w:hAnsi="仿宋" w:eastAsia="仿宋" w:cs="仿宋"/>
          <w:sz w:val="32"/>
          <w:szCs w:val="32"/>
          <w:highlight w:val="none"/>
          <w:lang w:val="en-US" w:eastAsia="zh-CN"/>
        </w:rPr>
        <w:t>117</w:t>
      </w:r>
      <w:r>
        <w:rPr>
          <w:rFonts w:hint="eastAsia" w:ascii="仿宋" w:hAnsi="仿宋" w:eastAsia="仿宋" w:cs="仿宋"/>
          <w:sz w:val="32"/>
          <w:szCs w:val="32"/>
          <w:highlight w:val="none"/>
        </w:rPr>
        <w:t>平方厘米、</w:t>
      </w:r>
      <w:r>
        <w:rPr>
          <w:rFonts w:hint="eastAsia" w:ascii="仿宋" w:hAnsi="仿宋" w:eastAsia="仿宋" w:cs="仿宋"/>
          <w:sz w:val="32"/>
          <w:szCs w:val="32"/>
          <w:highlight w:val="none"/>
          <w:lang w:val="en-US" w:eastAsia="zh-CN"/>
        </w:rPr>
        <w:t>78</w:t>
      </w:r>
      <w:r>
        <w:rPr>
          <w:rFonts w:hint="eastAsia" w:ascii="仿宋" w:hAnsi="仿宋" w:eastAsia="仿宋" w:cs="仿宋"/>
          <w:sz w:val="32"/>
          <w:szCs w:val="32"/>
          <w:highlight w:val="none"/>
        </w:rPr>
        <w:t>平方厘米，最大拉伸阻力</w:t>
      </w:r>
      <w:r>
        <w:rPr>
          <w:rFonts w:hint="eastAsia" w:ascii="仿宋" w:hAnsi="仿宋" w:eastAsia="仿宋" w:cs="仿宋"/>
          <w:sz w:val="32"/>
          <w:szCs w:val="32"/>
          <w:highlight w:val="none"/>
          <w:lang w:val="en-US" w:eastAsia="zh-CN"/>
        </w:rPr>
        <w:t>588</w:t>
      </w:r>
      <w:r>
        <w:rPr>
          <w:rFonts w:hint="eastAsia" w:ascii="仿宋" w:hAnsi="仿宋" w:eastAsia="仿宋" w:cs="仿宋"/>
          <w:sz w:val="32"/>
          <w:szCs w:val="32"/>
          <w:highlight w:val="none"/>
        </w:rPr>
        <w:t>EU、</w:t>
      </w:r>
      <w:r>
        <w:rPr>
          <w:rFonts w:hint="eastAsia" w:ascii="仿宋" w:hAnsi="仿宋" w:eastAsia="仿宋" w:cs="仿宋"/>
          <w:sz w:val="32"/>
          <w:szCs w:val="32"/>
          <w:highlight w:val="none"/>
          <w:lang w:val="en-US" w:eastAsia="zh-CN"/>
        </w:rPr>
        <w:t>392</w:t>
      </w:r>
      <w:r>
        <w:rPr>
          <w:rFonts w:hint="eastAsia" w:ascii="仿宋" w:hAnsi="仿宋" w:eastAsia="仿宋" w:cs="仿宋"/>
          <w:sz w:val="32"/>
          <w:szCs w:val="32"/>
          <w:highlight w:val="none"/>
        </w:rPr>
        <w:t>EU。2021年品质达到强筋小麦标准</w:t>
      </w:r>
      <w:r>
        <w:rPr>
          <w:rFonts w:hint="eastAsia" w:ascii="仿宋" w:hAnsi="仿宋" w:eastAsia="仿宋" w:cs="仿宋"/>
          <w:kern w:val="10"/>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b w:val="0"/>
          <w:bCs w:val="0"/>
          <w:sz w:val="32"/>
          <w:szCs w:val="32"/>
          <w:highlight w:val="none"/>
          <w:lang w:eastAsia="zh-CN"/>
        </w:rPr>
        <w:t>2020～2021</w:t>
      </w:r>
      <w:r>
        <w:rPr>
          <w:rFonts w:hint="eastAsia" w:ascii="仿宋" w:hAnsi="仿宋" w:eastAsia="仿宋" w:cs="仿宋"/>
          <w:b w:val="0"/>
          <w:bCs w:val="0"/>
          <w:sz w:val="32"/>
          <w:szCs w:val="32"/>
          <w:highlight w:val="none"/>
        </w:rPr>
        <w:t>年度</w:t>
      </w:r>
      <w:r>
        <w:rPr>
          <w:rFonts w:hint="eastAsia" w:ascii="仿宋" w:hAnsi="仿宋" w:eastAsia="仿宋" w:cs="仿宋"/>
          <w:color w:val="auto"/>
          <w:sz w:val="32"/>
          <w:szCs w:val="32"/>
          <w:highlight w:val="none"/>
          <w:lang w:eastAsia="zh-CN"/>
        </w:rPr>
        <w:t>河南同创小麦品种试验联合体</w:t>
      </w:r>
      <w:r>
        <w:rPr>
          <w:rFonts w:hint="eastAsia" w:ascii="仿宋" w:hAnsi="仿宋" w:eastAsia="仿宋" w:cs="仿宋"/>
          <w:color w:val="auto"/>
          <w:sz w:val="32"/>
          <w:szCs w:val="32"/>
          <w:highlight w:val="none"/>
        </w:rPr>
        <w:t>冬水组区域试验</w:t>
      </w:r>
      <w:r>
        <w:rPr>
          <w:rFonts w:hint="eastAsia" w:ascii="仿宋" w:hAnsi="仿宋" w:eastAsia="仿宋" w:cs="仿宋"/>
          <w:b w:val="0"/>
          <w:bCs w:val="0"/>
          <w:sz w:val="32"/>
          <w:szCs w:val="32"/>
          <w:highlight w:val="none"/>
        </w:rPr>
        <w:t>，平均亩产529.4公斤，比对照品种百农207增产2.4%</w:t>
      </w:r>
      <w:r>
        <w:rPr>
          <w:rFonts w:hint="eastAsia" w:ascii="仿宋" w:hAnsi="仿宋" w:eastAsia="仿宋" w:cs="仿宋"/>
          <w:b w:val="0"/>
          <w:bCs w:val="0"/>
          <w:sz w:val="32"/>
          <w:szCs w:val="32"/>
          <w:highlight w:val="none"/>
          <w:lang w:eastAsia="zh-CN"/>
        </w:rPr>
        <w:t>，</w:t>
      </w:r>
      <w:r>
        <w:rPr>
          <w:rFonts w:hint="eastAsia" w:ascii="仿宋" w:hAnsi="仿宋" w:eastAsia="仿宋" w:cs="仿宋"/>
          <w:spacing w:val="8"/>
          <w:sz w:val="32"/>
          <w:szCs w:val="32"/>
          <w:highlight w:val="none"/>
        </w:rPr>
        <w:t>达标点率</w:t>
      </w:r>
      <w:r>
        <w:rPr>
          <w:rFonts w:hint="eastAsia" w:ascii="仿宋" w:hAnsi="仿宋" w:eastAsia="仿宋" w:cs="仿宋"/>
          <w:b w:val="0"/>
          <w:bCs w:val="0"/>
          <w:sz w:val="32"/>
          <w:szCs w:val="32"/>
          <w:highlight w:val="none"/>
        </w:rPr>
        <w:t>76.9%</w:t>
      </w:r>
      <w:r>
        <w:rPr>
          <w:rFonts w:hint="eastAsia" w:ascii="仿宋" w:hAnsi="仿宋" w:eastAsia="仿宋" w:cs="仿宋"/>
          <w:spacing w:val="8"/>
          <w:sz w:val="32"/>
          <w:szCs w:val="32"/>
          <w:highlight w:val="none"/>
          <w:lang w:eastAsia="zh-CN"/>
        </w:rPr>
        <w:t>；</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年度续试，平均亩产5</w:t>
      </w:r>
      <w:r>
        <w:rPr>
          <w:rFonts w:hint="eastAsia" w:ascii="仿宋" w:hAnsi="仿宋" w:eastAsia="仿宋" w:cs="仿宋"/>
          <w:sz w:val="32"/>
          <w:szCs w:val="32"/>
          <w:highlight w:val="none"/>
          <w:lang w:val="en-US" w:eastAsia="zh-CN"/>
        </w:rPr>
        <w:t>89.2</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rPr>
        <w:t>%，</w:t>
      </w:r>
      <w:r>
        <w:rPr>
          <w:rFonts w:hint="eastAsia" w:ascii="仿宋" w:hAnsi="仿宋" w:eastAsia="仿宋" w:cs="仿宋"/>
          <w:spacing w:val="8"/>
          <w:sz w:val="32"/>
          <w:szCs w:val="32"/>
          <w:highlight w:val="none"/>
        </w:rPr>
        <w:t>达标点率</w:t>
      </w:r>
      <w:r>
        <w:rPr>
          <w:rFonts w:hint="eastAsia" w:ascii="仿宋" w:hAnsi="仿宋" w:eastAsia="仿宋" w:cs="仿宋"/>
          <w:sz w:val="32"/>
          <w:szCs w:val="32"/>
          <w:highlight w:val="none"/>
          <w:lang w:val="en-US" w:eastAsia="zh-CN"/>
        </w:rPr>
        <w:t>86.7</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年度生产试验，平均亩产5</w:t>
      </w:r>
      <w:r>
        <w:rPr>
          <w:rFonts w:hint="eastAsia" w:ascii="仿宋" w:hAnsi="仿宋" w:eastAsia="仿宋" w:cs="仿宋"/>
          <w:sz w:val="32"/>
          <w:szCs w:val="32"/>
          <w:highlight w:val="none"/>
          <w:lang w:val="en-US" w:eastAsia="zh-CN"/>
        </w:rPr>
        <w:t>51.4</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5.1</w:t>
      </w:r>
      <w:r>
        <w:rPr>
          <w:rFonts w:hint="eastAsia" w:ascii="仿宋" w:hAnsi="仿宋" w:eastAsia="仿宋" w:cs="仿宋"/>
          <w:sz w:val="32"/>
          <w:szCs w:val="32"/>
          <w:highlight w:val="none"/>
        </w:rPr>
        <w:t>%，</w:t>
      </w:r>
      <w:r>
        <w:rPr>
          <w:rFonts w:hint="eastAsia" w:ascii="仿宋" w:hAnsi="仿宋" w:eastAsia="仿宋" w:cs="仿宋"/>
          <w:spacing w:val="8"/>
          <w:sz w:val="32"/>
          <w:szCs w:val="32"/>
          <w:highlight w:val="none"/>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28" w:firstLineChars="200"/>
        <w:rPr>
          <w:rFonts w:hint="eastAsia" w:ascii="仿宋" w:hAnsi="仿宋" w:eastAsia="仿宋" w:cs="仿宋"/>
          <w:spacing w:val="-3"/>
          <w:sz w:val="32"/>
          <w:szCs w:val="32"/>
          <w:highlight w:val="none"/>
          <w14:textOutline w14:w="7972" w14:cap="sq" w14:cmpd="sng">
            <w14:solidFill>
              <w14:srgbClr w14:val="000000"/>
            </w14:solidFill>
            <w14:prstDash w14:val="solid"/>
            <w14:bevel/>
          </w14:textOutline>
        </w:rPr>
      </w:pPr>
    </w:p>
    <w:p>
      <w:pPr>
        <w:pStyle w:val="3"/>
        <w:keepNext w:val="0"/>
        <w:keepLines w:val="0"/>
        <w:pageBreakBefore w:val="0"/>
        <w:widowControl w:val="0"/>
        <w:shd w:val="clear"/>
        <w:kinsoku/>
        <w:wordWrap/>
        <w:overflowPunct/>
        <w:topLinePunct/>
        <w:autoSpaceDE w:val="0"/>
        <w:autoSpaceDN/>
        <w:bidi w:val="0"/>
        <w:adjustRightInd w:val="0"/>
        <w:snapToGrid w:val="0"/>
        <w:spacing w:before="0" w:line="600" w:lineRule="exact"/>
        <w:ind w:left="0" w:right="0" w:firstLine="643" w:firstLineChars="200"/>
        <w:jc w:val="both"/>
        <w:textAlignment w:val="baseline"/>
        <w:outlineLvl w:val="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88.</w:t>
      </w:r>
    </w:p>
    <w:p>
      <w:pPr>
        <w:pStyle w:val="3"/>
        <w:keepNext w:val="0"/>
        <w:keepLines w:val="0"/>
        <w:pageBreakBefore w:val="0"/>
        <w:widowControl w:val="0"/>
        <w:shd w:val="clear"/>
        <w:kinsoku/>
        <w:wordWrap/>
        <w:overflowPunct/>
        <w:topLinePunct/>
        <w:autoSpaceDE w:val="0"/>
        <w:autoSpaceDN/>
        <w:bidi w:val="0"/>
        <w:adjustRightInd w:val="0"/>
        <w:snapToGrid w:val="0"/>
        <w:spacing w:before="0" w:line="600" w:lineRule="exact"/>
        <w:ind w:left="0" w:right="0" w:firstLine="643" w:firstLineChars="200"/>
        <w:jc w:val="both"/>
        <w:textAlignment w:val="baseline"/>
        <w:outlineLvl w:val="0"/>
        <w:rPr>
          <w:rFonts w:hint="eastAsia" w:ascii="仿宋" w:hAnsi="仿宋" w:eastAsia="仿宋" w:cs="仿宋"/>
          <w:snapToGrid/>
          <w:spacing w:val="0"/>
          <w:kern w:val="2"/>
          <w:position w:val="0"/>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napToGrid/>
          <w:spacing w:val="0"/>
          <w:kern w:val="2"/>
          <w:position w:val="0"/>
          <w:sz w:val="32"/>
          <w:szCs w:val="32"/>
          <w:highlight w:val="none"/>
        </w:rPr>
        <w:t>德利昌麦9号</w:t>
      </w:r>
    </w:p>
    <w:p>
      <w:pPr>
        <w:pStyle w:val="3"/>
        <w:keepNext w:val="0"/>
        <w:keepLines w:val="0"/>
        <w:pageBreakBefore w:val="0"/>
        <w:widowControl w:val="0"/>
        <w:shd w:val="clear"/>
        <w:kinsoku/>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snapToGrid/>
          <w:spacing w:val="0"/>
          <w:kern w:val="2"/>
          <w:position w:val="0"/>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napToGrid/>
          <w:spacing w:val="0"/>
          <w:kern w:val="2"/>
          <w:position w:val="0"/>
          <w:sz w:val="32"/>
          <w:szCs w:val="32"/>
          <w:highlight w:val="none"/>
        </w:rPr>
        <w:t>河南枣乡种业科技有限公司</w:t>
      </w:r>
    </w:p>
    <w:p>
      <w:pPr>
        <w:pStyle w:val="3"/>
        <w:keepNext w:val="0"/>
        <w:keepLines w:val="0"/>
        <w:pageBreakBefore w:val="0"/>
        <w:widowControl w:val="0"/>
        <w:shd w:val="clear"/>
        <w:kinsoku/>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snapToGrid/>
          <w:spacing w:val="0"/>
          <w:kern w:val="2"/>
          <w:position w:val="0"/>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napToGrid/>
          <w:spacing w:val="0"/>
          <w:kern w:val="2"/>
          <w:position w:val="0"/>
          <w:sz w:val="32"/>
          <w:szCs w:val="32"/>
          <w:highlight w:val="none"/>
        </w:rPr>
        <w:t>河南枣乡种业科技有限公司</w:t>
      </w:r>
    </w:p>
    <w:p>
      <w:pPr>
        <w:pStyle w:val="3"/>
        <w:keepNext w:val="0"/>
        <w:keepLines w:val="0"/>
        <w:pageBreakBefore w:val="0"/>
        <w:widowControl w:val="0"/>
        <w:shd w:val="clear"/>
        <w:kinsoku/>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snapToGrid/>
          <w:spacing w:val="0"/>
          <w:kern w:val="2"/>
          <w:position w:val="0"/>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napToGrid/>
          <w:spacing w:val="0"/>
          <w:kern w:val="2"/>
          <w:position w:val="0"/>
          <w:sz w:val="32"/>
          <w:szCs w:val="32"/>
          <w:highlight w:val="none"/>
        </w:rPr>
        <w:t>烟农999/周麦27</w:t>
      </w:r>
    </w:p>
    <w:p>
      <w:pPr>
        <w:pStyle w:val="3"/>
        <w:keepNext w:val="0"/>
        <w:keepLines w:val="0"/>
        <w:pageBreakBefore w:val="0"/>
        <w:widowControl w:val="0"/>
        <w:shd w:val="clear"/>
        <w:kinsoku/>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snapToGrid/>
          <w:spacing w:val="0"/>
          <w:kern w:val="2"/>
          <w:position w:val="0"/>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napToGrid/>
          <w:spacing w:val="0"/>
          <w:kern w:val="2"/>
          <w:position w:val="0"/>
          <w:sz w:val="32"/>
          <w:szCs w:val="32"/>
          <w:highlight w:val="none"/>
        </w:rPr>
        <w:t>半冬性品种，全生育期218.3～229.6天，平均熟期比对照品种百农207早熟0.4天。幼苗半直立，叶色浅绿，分蘖力较强，成穗率较高。春季返青早，起身快，两极分化快，耐倒春寒能力中等。株高77.2～84.8厘米，抗倒</w:t>
      </w:r>
      <w:r>
        <w:rPr>
          <w:rFonts w:hint="eastAsia" w:ascii="仿宋" w:hAnsi="仿宋" w:eastAsia="仿宋" w:cs="仿宋"/>
          <w:snapToGrid/>
          <w:spacing w:val="0"/>
          <w:kern w:val="2"/>
          <w:position w:val="0"/>
          <w:sz w:val="32"/>
          <w:szCs w:val="32"/>
          <w:highlight w:val="none"/>
          <w:lang w:eastAsia="zh-CN"/>
        </w:rPr>
        <w:t>性</w:t>
      </w:r>
      <w:r>
        <w:rPr>
          <w:rFonts w:hint="eastAsia" w:ascii="仿宋" w:hAnsi="仿宋" w:eastAsia="仿宋" w:cs="仿宋"/>
          <w:snapToGrid/>
          <w:spacing w:val="0"/>
          <w:kern w:val="2"/>
          <w:position w:val="0"/>
          <w:sz w:val="32"/>
          <w:szCs w:val="32"/>
          <w:highlight w:val="none"/>
          <w:lang w:val="en-US" w:eastAsia="zh-CN"/>
        </w:rPr>
        <w:t>一般</w:t>
      </w:r>
      <w:r>
        <w:rPr>
          <w:rFonts w:hint="eastAsia" w:ascii="仿宋" w:hAnsi="仿宋" w:eastAsia="仿宋" w:cs="仿宋"/>
          <w:snapToGrid/>
          <w:spacing w:val="0"/>
          <w:kern w:val="2"/>
          <w:position w:val="0"/>
          <w:sz w:val="32"/>
          <w:szCs w:val="32"/>
          <w:highlight w:val="none"/>
          <w:lang w:eastAsia="zh-CN"/>
        </w:rPr>
        <w:t>。</w:t>
      </w:r>
      <w:r>
        <w:rPr>
          <w:rFonts w:hint="eastAsia" w:ascii="仿宋" w:hAnsi="仿宋" w:eastAsia="仿宋" w:cs="仿宋"/>
          <w:snapToGrid/>
          <w:spacing w:val="0"/>
          <w:kern w:val="2"/>
          <w:position w:val="0"/>
          <w:sz w:val="32"/>
          <w:szCs w:val="32"/>
          <w:highlight w:val="none"/>
        </w:rPr>
        <w:t>株型松紧</w:t>
      </w:r>
      <w:r>
        <w:rPr>
          <w:rFonts w:hint="eastAsia" w:ascii="仿宋" w:hAnsi="仿宋" w:eastAsia="仿宋" w:cs="仿宋"/>
          <w:snapToGrid/>
          <w:spacing w:val="0"/>
          <w:kern w:val="2"/>
          <w:position w:val="0"/>
          <w:sz w:val="32"/>
          <w:szCs w:val="32"/>
          <w:highlight w:val="none"/>
          <w:lang w:val="en-US" w:eastAsia="zh-CN"/>
        </w:rPr>
        <w:t>适中</w:t>
      </w:r>
      <w:r>
        <w:rPr>
          <w:rFonts w:hint="eastAsia" w:ascii="仿宋" w:hAnsi="仿宋" w:eastAsia="仿宋" w:cs="仿宋"/>
          <w:snapToGrid/>
          <w:spacing w:val="0"/>
          <w:kern w:val="2"/>
          <w:position w:val="0"/>
          <w:sz w:val="32"/>
          <w:szCs w:val="32"/>
          <w:highlight w:val="none"/>
        </w:rPr>
        <w:t>，熟相较好。穗纺锤</w:t>
      </w:r>
      <w:r>
        <w:rPr>
          <w:rFonts w:hint="eastAsia" w:ascii="仿宋" w:hAnsi="仿宋" w:eastAsia="仿宋" w:cs="仿宋"/>
          <w:snapToGrid/>
          <w:spacing w:val="0"/>
          <w:kern w:val="2"/>
          <w:position w:val="0"/>
          <w:sz w:val="32"/>
          <w:szCs w:val="32"/>
          <w:highlight w:val="none"/>
          <w:lang w:eastAsia="zh-CN"/>
        </w:rPr>
        <w:t>形</w:t>
      </w:r>
      <w:r>
        <w:rPr>
          <w:rFonts w:hint="eastAsia" w:ascii="仿宋" w:hAnsi="仿宋" w:eastAsia="仿宋" w:cs="仿宋"/>
          <w:snapToGrid/>
          <w:spacing w:val="0"/>
          <w:kern w:val="2"/>
          <w:position w:val="0"/>
          <w:sz w:val="32"/>
          <w:szCs w:val="32"/>
          <w:highlight w:val="none"/>
        </w:rPr>
        <w:t>，短芒，白壳，白粒，籽粒半角质，饱满度较好。亩穗数40.7～42.6万，穗粒数37.6～40.1粒，千粒重40.5～41.4克。</w:t>
      </w:r>
    </w:p>
    <w:p>
      <w:pPr>
        <w:pStyle w:val="3"/>
        <w:keepNext w:val="0"/>
        <w:keepLines w:val="0"/>
        <w:pageBreakBefore w:val="0"/>
        <w:widowControl w:val="0"/>
        <w:shd w:val="clear"/>
        <w:kinsoku/>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snapToGrid/>
          <w:spacing w:val="0"/>
          <w:kern w:val="2"/>
          <w:position w:val="0"/>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napToGrid/>
          <w:spacing w:val="0"/>
          <w:kern w:val="2"/>
          <w:position w:val="0"/>
          <w:sz w:val="32"/>
          <w:szCs w:val="32"/>
          <w:highlight w:val="none"/>
        </w:rPr>
        <w:t>中感条锈病</w:t>
      </w:r>
      <w:r>
        <w:rPr>
          <w:rFonts w:hint="eastAsia" w:ascii="仿宋" w:hAnsi="仿宋" w:eastAsia="仿宋" w:cs="仿宋"/>
          <w:snapToGrid/>
          <w:spacing w:val="0"/>
          <w:kern w:val="2"/>
          <w:position w:val="0"/>
          <w:sz w:val="32"/>
          <w:szCs w:val="32"/>
          <w:highlight w:val="none"/>
          <w:lang w:val="en-US" w:eastAsia="zh-CN"/>
        </w:rPr>
        <w:t>和</w:t>
      </w:r>
      <w:r>
        <w:rPr>
          <w:rFonts w:hint="eastAsia" w:ascii="仿宋" w:hAnsi="仿宋" w:eastAsia="仿宋" w:cs="仿宋"/>
          <w:snapToGrid/>
          <w:spacing w:val="0"/>
          <w:kern w:val="2"/>
          <w:position w:val="0"/>
          <w:sz w:val="32"/>
          <w:szCs w:val="32"/>
          <w:highlight w:val="none"/>
        </w:rPr>
        <w:t>纹枯病，高感叶锈病</w:t>
      </w:r>
      <w:r>
        <w:rPr>
          <w:rFonts w:hint="eastAsia" w:ascii="仿宋" w:hAnsi="仿宋" w:eastAsia="仿宋" w:cs="仿宋"/>
          <w:snapToGrid/>
          <w:spacing w:val="0"/>
          <w:kern w:val="2"/>
          <w:position w:val="0"/>
          <w:sz w:val="32"/>
          <w:szCs w:val="32"/>
          <w:highlight w:val="none"/>
          <w:lang w:eastAsia="zh-CN"/>
        </w:rPr>
        <w:t>、</w:t>
      </w:r>
      <w:r>
        <w:rPr>
          <w:rFonts w:hint="eastAsia" w:ascii="仿宋" w:hAnsi="仿宋" w:eastAsia="仿宋" w:cs="仿宋"/>
          <w:snapToGrid/>
          <w:spacing w:val="0"/>
          <w:kern w:val="2"/>
          <w:position w:val="0"/>
          <w:sz w:val="32"/>
          <w:szCs w:val="32"/>
          <w:highlight w:val="none"/>
        </w:rPr>
        <w:t>白粉病</w:t>
      </w:r>
      <w:r>
        <w:rPr>
          <w:rFonts w:hint="eastAsia" w:ascii="仿宋" w:hAnsi="仿宋" w:eastAsia="仿宋" w:cs="仿宋"/>
          <w:snapToGrid/>
          <w:spacing w:val="0"/>
          <w:kern w:val="2"/>
          <w:position w:val="0"/>
          <w:sz w:val="32"/>
          <w:szCs w:val="32"/>
          <w:highlight w:val="none"/>
          <w:lang w:val="en-US" w:eastAsia="zh-CN"/>
        </w:rPr>
        <w:t>和</w:t>
      </w:r>
      <w:r>
        <w:rPr>
          <w:rFonts w:hint="eastAsia" w:ascii="仿宋" w:hAnsi="仿宋" w:eastAsia="仿宋" w:cs="仿宋"/>
          <w:snapToGrid/>
          <w:spacing w:val="0"/>
          <w:kern w:val="2"/>
          <w:position w:val="0"/>
          <w:sz w:val="32"/>
          <w:szCs w:val="32"/>
          <w:highlight w:val="none"/>
        </w:rPr>
        <w:t>赤霉病。</w:t>
      </w:r>
    </w:p>
    <w:p>
      <w:pPr>
        <w:pStyle w:val="3"/>
        <w:keepNext w:val="0"/>
        <w:keepLines w:val="0"/>
        <w:pageBreakBefore w:val="0"/>
        <w:widowControl w:val="0"/>
        <w:shd w:val="clear"/>
        <w:kinsoku/>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snapToGrid/>
          <w:spacing w:val="0"/>
          <w:kern w:val="2"/>
          <w:position w:val="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napToGrid/>
          <w:spacing w:val="0"/>
          <w:kern w:val="2"/>
          <w:position w:val="0"/>
          <w:sz w:val="32"/>
          <w:szCs w:val="32"/>
          <w:highlight w:val="none"/>
        </w:rPr>
        <w:t>容重820克/升、828克/升，蛋白质含量12.7%、12.6%，湿面筋含量29.6%、31.2%，吸水量58.2毫升/100克、61.0毫升/100克，稳定时间4.9分钟、5.3分钟，拉伸面积51平方厘米、</w:t>
      </w:r>
      <w:r>
        <w:rPr>
          <w:rFonts w:hint="eastAsia" w:ascii="仿宋" w:hAnsi="仿宋" w:eastAsia="仿宋" w:cs="仿宋"/>
          <w:snapToGrid/>
          <w:spacing w:val="0"/>
          <w:kern w:val="2"/>
          <w:position w:val="0"/>
          <w:sz w:val="32"/>
          <w:szCs w:val="32"/>
          <w:highlight w:val="none"/>
          <w:lang w:val="en-US" w:eastAsia="zh-CN"/>
        </w:rPr>
        <w:t>56</w:t>
      </w:r>
      <w:r>
        <w:rPr>
          <w:rFonts w:hint="eastAsia" w:ascii="仿宋" w:hAnsi="仿宋" w:eastAsia="仿宋" w:cs="仿宋"/>
          <w:snapToGrid/>
          <w:spacing w:val="0"/>
          <w:kern w:val="2"/>
          <w:position w:val="0"/>
          <w:sz w:val="32"/>
          <w:szCs w:val="32"/>
          <w:highlight w:val="none"/>
        </w:rPr>
        <w:t>平方厘米，最大拉伸阻力227EU、282EU。</w:t>
      </w:r>
    </w:p>
    <w:p>
      <w:pPr>
        <w:pStyle w:val="3"/>
        <w:keepNext w:val="0"/>
        <w:keepLines w:val="0"/>
        <w:pageBreakBefore w:val="0"/>
        <w:widowControl w:val="0"/>
        <w:shd w:val="clear"/>
        <w:kinsoku/>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snapToGrid/>
          <w:spacing w:val="0"/>
          <w:kern w:val="2"/>
          <w:position w:val="0"/>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napToGrid/>
          <w:spacing w:val="0"/>
          <w:kern w:val="2"/>
          <w:position w:val="0"/>
          <w:sz w:val="32"/>
          <w:szCs w:val="32"/>
          <w:highlight w:val="none"/>
          <w:lang w:eastAsia="zh-CN"/>
        </w:rPr>
        <w:t>2020～2021</w:t>
      </w:r>
      <w:r>
        <w:rPr>
          <w:rFonts w:hint="eastAsia" w:ascii="仿宋" w:hAnsi="仿宋" w:eastAsia="仿宋" w:cs="仿宋"/>
          <w:snapToGrid/>
          <w:spacing w:val="0"/>
          <w:kern w:val="2"/>
          <w:position w:val="0"/>
          <w:sz w:val="32"/>
          <w:szCs w:val="32"/>
          <w:highlight w:val="none"/>
        </w:rPr>
        <w:t>年度</w:t>
      </w:r>
      <w:r>
        <w:rPr>
          <w:rFonts w:hint="eastAsia" w:ascii="仿宋" w:hAnsi="仿宋" w:eastAsia="仿宋" w:cs="仿宋"/>
          <w:color w:val="auto"/>
          <w:sz w:val="32"/>
          <w:szCs w:val="32"/>
          <w:highlight w:val="none"/>
          <w:lang w:eastAsia="zh-CN"/>
        </w:rPr>
        <w:t>河南同创小麦品种试验联合体</w:t>
      </w:r>
      <w:r>
        <w:rPr>
          <w:rFonts w:hint="eastAsia" w:ascii="仿宋" w:hAnsi="仿宋" w:eastAsia="仿宋" w:cs="仿宋"/>
          <w:color w:val="auto"/>
          <w:sz w:val="32"/>
          <w:szCs w:val="32"/>
          <w:highlight w:val="none"/>
        </w:rPr>
        <w:t>冬水组区域试验</w:t>
      </w:r>
      <w:r>
        <w:rPr>
          <w:rFonts w:hint="eastAsia" w:ascii="仿宋" w:hAnsi="仿宋" w:eastAsia="仿宋" w:cs="仿宋"/>
          <w:snapToGrid/>
          <w:spacing w:val="0"/>
          <w:kern w:val="2"/>
          <w:position w:val="0"/>
          <w:sz w:val="32"/>
          <w:szCs w:val="32"/>
          <w:highlight w:val="none"/>
        </w:rPr>
        <w:t>，平均亩产561.3公斤，比对照品种百农207增产9.5%，</w:t>
      </w:r>
      <w:r>
        <w:rPr>
          <w:rFonts w:hint="eastAsia" w:ascii="仿宋" w:hAnsi="仿宋" w:eastAsia="仿宋" w:cs="仿宋"/>
          <w:snapToGrid/>
          <w:spacing w:val="0"/>
          <w:kern w:val="2"/>
          <w:position w:val="0"/>
          <w:sz w:val="32"/>
          <w:szCs w:val="32"/>
          <w:highlight w:val="none"/>
          <w:lang w:val="en-US" w:eastAsia="zh-CN"/>
        </w:rPr>
        <w:t>达标</w:t>
      </w:r>
      <w:r>
        <w:rPr>
          <w:rFonts w:hint="eastAsia" w:ascii="仿宋" w:hAnsi="仿宋" w:eastAsia="仿宋" w:cs="仿宋"/>
          <w:snapToGrid/>
          <w:spacing w:val="0"/>
          <w:kern w:val="2"/>
          <w:position w:val="0"/>
          <w:sz w:val="32"/>
          <w:szCs w:val="32"/>
          <w:highlight w:val="none"/>
        </w:rPr>
        <w:t>点率100.0%</w:t>
      </w:r>
      <w:r>
        <w:rPr>
          <w:rFonts w:hint="eastAsia" w:ascii="仿宋" w:hAnsi="仿宋" w:eastAsia="仿宋" w:cs="仿宋"/>
          <w:snapToGrid/>
          <w:spacing w:val="0"/>
          <w:kern w:val="2"/>
          <w:position w:val="0"/>
          <w:sz w:val="32"/>
          <w:szCs w:val="32"/>
          <w:highlight w:val="none"/>
          <w:lang w:eastAsia="zh-CN"/>
        </w:rPr>
        <w:t>；2021～2022</w:t>
      </w:r>
      <w:r>
        <w:rPr>
          <w:rFonts w:hint="eastAsia" w:ascii="仿宋" w:hAnsi="仿宋" w:eastAsia="仿宋" w:cs="仿宋"/>
          <w:snapToGrid/>
          <w:spacing w:val="0"/>
          <w:kern w:val="2"/>
          <w:position w:val="0"/>
          <w:sz w:val="32"/>
          <w:szCs w:val="32"/>
          <w:highlight w:val="none"/>
        </w:rPr>
        <w:t>年度续试，平均亩产623.0公斤，比对照品种百农207增产9.1%，</w:t>
      </w:r>
      <w:r>
        <w:rPr>
          <w:rFonts w:hint="eastAsia" w:ascii="仿宋" w:hAnsi="仿宋" w:eastAsia="仿宋" w:cs="仿宋"/>
          <w:snapToGrid/>
          <w:spacing w:val="0"/>
          <w:kern w:val="2"/>
          <w:position w:val="0"/>
          <w:sz w:val="32"/>
          <w:szCs w:val="32"/>
          <w:highlight w:val="none"/>
          <w:lang w:val="en-US" w:eastAsia="zh-CN"/>
        </w:rPr>
        <w:t>达标</w:t>
      </w:r>
      <w:r>
        <w:rPr>
          <w:rFonts w:hint="eastAsia" w:ascii="仿宋" w:hAnsi="仿宋" w:eastAsia="仿宋" w:cs="仿宋"/>
          <w:snapToGrid/>
          <w:spacing w:val="0"/>
          <w:kern w:val="2"/>
          <w:position w:val="0"/>
          <w:sz w:val="32"/>
          <w:szCs w:val="32"/>
          <w:highlight w:val="none"/>
        </w:rPr>
        <w:t>点率86.7%</w:t>
      </w:r>
      <w:r>
        <w:rPr>
          <w:rFonts w:hint="eastAsia" w:ascii="仿宋" w:hAnsi="仿宋" w:eastAsia="仿宋" w:cs="仿宋"/>
          <w:snapToGrid/>
          <w:spacing w:val="0"/>
          <w:kern w:val="2"/>
          <w:position w:val="0"/>
          <w:sz w:val="32"/>
          <w:szCs w:val="32"/>
          <w:highlight w:val="none"/>
          <w:lang w:eastAsia="zh-CN"/>
        </w:rPr>
        <w:t>；2022～2023年度生产试验，</w:t>
      </w:r>
      <w:r>
        <w:rPr>
          <w:rFonts w:hint="eastAsia" w:ascii="仿宋" w:hAnsi="仿宋" w:eastAsia="仿宋" w:cs="仿宋"/>
          <w:snapToGrid/>
          <w:spacing w:val="0"/>
          <w:kern w:val="2"/>
          <w:position w:val="0"/>
          <w:sz w:val="32"/>
          <w:szCs w:val="32"/>
          <w:highlight w:val="none"/>
        </w:rPr>
        <w:t>平均亩产569.9公斤，比对照品种百农207增产8.7%，</w:t>
      </w:r>
      <w:r>
        <w:rPr>
          <w:rFonts w:hint="eastAsia" w:ascii="仿宋" w:hAnsi="仿宋" w:eastAsia="仿宋" w:cs="仿宋"/>
          <w:snapToGrid/>
          <w:spacing w:val="0"/>
          <w:kern w:val="2"/>
          <w:position w:val="0"/>
          <w:sz w:val="32"/>
          <w:szCs w:val="32"/>
          <w:highlight w:val="none"/>
          <w:lang w:eastAsia="zh-CN"/>
        </w:rPr>
        <w:t>达标点率</w:t>
      </w:r>
      <w:r>
        <w:rPr>
          <w:rFonts w:hint="eastAsia" w:ascii="仿宋" w:hAnsi="仿宋" w:eastAsia="仿宋" w:cs="仿宋"/>
          <w:snapToGrid/>
          <w:spacing w:val="0"/>
          <w:kern w:val="2"/>
          <w:position w:val="0"/>
          <w:sz w:val="32"/>
          <w:szCs w:val="32"/>
          <w:highlight w:val="none"/>
        </w:rPr>
        <w:t>100.0%。</w:t>
      </w:r>
    </w:p>
    <w:p>
      <w:pPr>
        <w:pStyle w:val="3"/>
        <w:keepNext w:val="0"/>
        <w:keepLines w:val="0"/>
        <w:pageBreakBefore w:val="0"/>
        <w:widowControl w:val="0"/>
        <w:shd w:val="clear"/>
        <w:kinsoku/>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bCs/>
          <w:sz w:val="32"/>
          <w:szCs w:val="32"/>
          <w:highlight w:val="none"/>
        </w:rPr>
        <w:t>栽培技术要点</w:t>
      </w:r>
      <w:r>
        <w:rPr>
          <w:rFonts w:hint="eastAsia" w:ascii="仿宋" w:hAnsi="仿宋" w:eastAsia="仿宋" w:cs="仿宋"/>
          <w:b/>
          <w:bCs/>
          <w:sz w:val="32"/>
          <w:szCs w:val="32"/>
          <w:highlight w:val="none"/>
          <w:lang w:eastAsia="zh-CN"/>
        </w:rPr>
        <w:t>：</w:t>
      </w:r>
      <w:r>
        <w:rPr>
          <w:rFonts w:hint="eastAsia" w:ascii="仿宋" w:hAnsi="仿宋" w:eastAsia="仿宋" w:cs="仿宋"/>
          <w:color w:val="auto"/>
          <w:kern w:val="2"/>
          <w:sz w:val="32"/>
          <w:szCs w:val="32"/>
          <w:highlight w:val="none"/>
          <w:lang w:val="en-US" w:eastAsia="zh-CN" w:bidi="ar-SA"/>
        </w:rPr>
        <w:t>适宜播种期10月上中旬，每亩适宜基本苗14～20万。注意防治蚜虫、赤霉病、白粉病、叶锈病、条锈病和纹枯病等病虫害，预防冬春季冻害，高水肥地块种植注意防止倒伏。</w:t>
      </w:r>
    </w:p>
    <w:p>
      <w:pPr>
        <w:keepNext w:val="0"/>
        <w:keepLines w:val="0"/>
        <w:pageBreakBefore w:val="0"/>
        <w:widowControl w:val="0"/>
        <w:shd w:val="clear"/>
        <w:kinsoku/>
        <w:wordWrap/>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autoSpaceDN/>
        <w:bidi w:val="0"/>
        <w:spacing w:line="60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89.</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b w:val="0"/>
          <w:bCs w:val="0"/>
          <w:sz w:val="32"/>
          <w:szCs w:val="32"/>
          <w:highlight w:val="none"/>
          <w:lang w:val="en-US" w:eastAsia="zh-CN"/>
        </w:rPr>
        <w:t>伟一麦188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lang w:val="en-US" w:eastAsia="zh-CN"/>
        </w:rPr>
        <w:t>河南省豫玉种业股份有限公司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b w:val="0"/>
          <w:bCs w:val="0"/>
          <w:sz w:val="32"/>
          <w:szCs w:val="32"/>
          <w:highlight w:val="none"/>
          <w:lang w:val="en-US" w:eastAsia="zh-CN"/>
        </w:rPr>
        <w:t>河南省豫玉种业股份有限公司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b w:val="0"/>
          <w:bCs w:val="0"/>
          <w:sz w:val="32"/>
          <w:szCs w:val="32"/>
          <w:highlight w:val="none"/>
        </w:rPr>
        <w:t>周麦22</w:t>
      </w:r>
      <w:r>
        <w:rPr>
          <w:rFonts w:hint="eastAsia" w:ascii="仿宋" w:hAnsi="仿宋" w:eastAsia="仿宋" w:cs="仿宋"/>
          <w:b w:val="0"/>
          <w:bCs w:val="0"/>
          <w:sz w:val="32"/>
          <w:szCs w:val="32"/>
          <w:highlight w:val="none"/>
          <w:lang w:val="en-US" w:eastAsia="zh-CN"/>
        </w:rPr>
        <w:t>号/</w:t>
      </w:r>
      <w:r>
        <w:rPr>
          <w:rFonts w:hint="eastAsia" w:ascii="仿宋" w:hAnsi="仿宋" w:eastAsia="仿宋" w:cs="仿宋"/>
          <w:b w:val="0"/>
          <w:bCs w:val="0"/>
          <w:sz w:val="32"/>
          <w:szCs w:val="32"/>
          <w:highlight w:val="none"/>
        </w:rPr>
        <w:t>豫教5号</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b w:val="0"/>
          <w:bCs w:val="0"/>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b w:val="0"/>
          <w:bCs w:val="0"/>
          <w:sz w:val="32"/>
          <w:szCs w:val="32"/>
          <w:highlight w:val="none"/>
        </w:rPr>
        <w:t>半冬性品种，全生育期218.4～229.6天，</w:t>
      </w:r>
      <w:r>
        <w:rPr>
          <w:rFonts w:hint="eastAsia" w:ascii="仿宋" w:hAnsi="仿宋" w:eastAsia="仿宋" w:cs="仿宋"/>
          <w:snapToGrid/>
          <w:spacing w:val="0"/>
          <w:kern w:val="2"/>
          <w:position w:val="0"/>
          <w:sz w:val="32"/>
          <w:szCs w:val="32"/>
          <w:highlight w:val="none"/>
        </w:rPr>
        <w:t>平均熟期</w:t>
      </w:r>
      <w:r>
        <w:rPr>
          <w:rFonts w:hint="eastAsia" w:ascii="仿宋" w:hAnsi="仿宋" w:eastAsia="仿宋" w:cs="仿宋"/>
          <w:b w:val="0"/>
          <w:bCs w:val="0"/>
          <w:sz w:val="32"/>
          <w:szCs w:val="32"/>
          <w:highlight w:val="none"/>
        </w:rPr>
        <w:t>比对照品种百农207早</w:t>
      </w:r>
      <w:r>
        <w:rPr>
          <w:rFonts w:hint="eastAsia" w:ascii="仿宋" w:hAnsi="仿宋" w:eastAsia="仿宋" w:cs="仿宋"/>
          <w:b w:val="0"/>
          <w:bCs w:val="0"/>
          <w:sz w:val="32"/>
          <w:szCs w:val="32"/>
          <w:highlight w:val="none"/>
          <w:lang w:val="en-US" w:eastAsia="zh-CN"/>
        </w:rPr>
        <w:t>熟0.5</w:t>
      </w:r>
      <w:r>
        <w:rPr>
          <w:rFonts w:hint="eastAsia" w:ascii="仿宋" w:hAnsi="仿宋" w:eastAsia="仿宋" w:cs="仿宋"/>
          <w:b w:val="0"/>
          <w:bCs w:val="0"/>
          <w:sz w:val="32"/>
          <w:szCs w:val="32"/>
          <w:highlight w:val="none"/>
        </w:rPr>
        <w:t>天。幼苗半直立，叶色深绿，分蘖力较强，成穗率</w:t>
      </w:r>
      <w:r>
        <w:rPr>
          <w:rFonts w:hint="eastAsia" w:ascii="仿宋" w:hAnsi="仿宋" w:eastAsia="仿宋" w:cs="仿宋"/>
          <w:b w:val="0"/>
          <w:bCs w:val="0"/>
          <w:sz w:val="32"/>
          <w:szCs w:val="32"/>
          <w:highlight w:val="none"/>
          <w:lang w:val="en-US" w:eastAsia="zh-CN"/>
        </w:rPr>
        <w:t>较高</w:t>
      </w:r>
      <w:r>
        <w:rPr>
          <w:rFonts w:hint="eastAsia" w:ascii="仿宋" w:hAnsi="仿宋" w:eastAsia="仿宋" w:cs="仿宋"/>
          <w:b w:val="0"/>
          <w:bCs w:val="0"/>
          <w:sz w:val="32"/>
          <w:szCs w:val="32"/>
          <w:highlight w:val="none"/>
        </w:rPr>
        <w:t>。春季返青早，起身快，两极分化快。株高74.3～81.8厘米，抗倒</w:t>
      </w:r>
      <w:r>
        <w:rPr>
          <w:rFonts w:hint="eastAsia" w:ascii="仿宋" w:hAnsi="仿宋" w:eastAsia="仿宋" w:cs="仿宋"/>
          <w:b w:val="0"/>
          <w:bCs w:val="0"/>
          <w:sz w:val="32"/>
          <w:szCs w:val="32"/>
          <w:highlight w:val="none"/>
          <w:lang w:eastAsia="zh-CN"/>
        </w:rPr>
        <w:t>性</w:t>
      </w:r>
      <w:r>
        <w:rPr>
          <w:rFonts w:hint="eastAsia" w:ascii="仿宋" w:hAnsi="仿宋" w:eastAsia="仿宋" w:cs="仿宋"/>
          <w:b w:val="0"/>
          <w:bCs w:val="0"/>
          <w:sz w:val="32"/>
          <w:szCs w:val="32"/>
          <w:highlight w:val="none"/>
          <w:lang w:val="en-US" w:eastAsia="zh-CN"/>
        </w:rPr>
        <w:t>中等</w:t>
      </w:r>
      <w:r>
        <w:rPr>
          <w:rFonts w:hint="eastAsia" w:ascii="仿宋" w:hAnsi="仿宋" w:eastAsia="仿宋" w:cs="仿宋"/>
          <w:b w:val="0"/>
          <w:bCs w:val="0"/>
          <w:sz w:val="32"/>
          <w:szCs w:val="32"/>
          <w:highlight w:val="none"/>
        </w:rPr>
        <w:t>。株型</w:t>
      </w:r>
      <w:r>
        <w:rPr>
          <w:rFonts w:hint="eastAsia" w:ascii="仿宋" w:hAnsi="仿宋" w:eastAsia="仿宋" w:cs="仿宋"/>
          <w:b w:val="0"/>
          <w:bCs w:val="0"/>
          <w:sz w:val="32"/>
          <w:szCs w:val="32"/>
          <w:highlight w:val="none"/>
          <w:lang w:val="en-US" w:eastAsia="zh-CN"/>
        </w:rPr>
        <w:t>半紧凑</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熟相较好</w:t>
      </w:r>
      <w:r>
        <w:rPr>
          <w:rFonts w:hint="eastAsia" w:ascii="仿宋" w:hAnsi="仿宋" w:eastAsia="仿宋" w:cs="仿宋"/>
          <w:b w:val="0"/>
          <w:bCs w:val="0"/>
          <w:sz w:val="32"/>
          <w:szCs w:val="32"/>
          <w:highlight w:val="none"/>
        </w:rPr>
        <w:t>。穗纺锤</w:t>
      </w:r>
      <w:r>
        <w:rPr>
          <w:rFonts w:hint="eastAsia" w:ascii="仿宋" w:hAnsi="仿宋" w:eastAsia="仿宋" w:cs="仿宋"/>
          <w:b w:val="0"/>
          <w:bCs w:val="0"/>
          <w:sz w:val="32"/>
          <w:szCs w:val="32"/>
          <w:highlight w:val="none"/>
          <w:lang w:eastAsia="zh-CN"/>
        </w:rPr>
        <w:t>形</w:t>
      </w:r>
      <w:r>
        <w:rPr>
          <w:rFonts w:hint="eastAsia" w:ascii="仿宋" w:hAnsi="仿宋" w:eastAsia="仿宋" w:cs="仿宋"/>
          <w:b w:val="0"/>
          <w:bCs w:val="0"/>
          <w:sz w:val="32"/>
          <w:szCs w:val="32"/>
          <w:highlight w:val="none"/>
        </w:rPr>
        <w:t>，长芒，白壳，白粒，籽粒半角质，饱满度较好。亩穗数37.7～38.9万，穗粒数35.9～36.8粒，千粒重46.1～50.1克。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b w:val="0"/>
          <w:bCs w:val="0"/>
          <w:sz w:val="32"/>
          <w:szCs w:val="32"/>
          <w:highlight w:val="none"/>
        </w:rPr>
        <w:t>中感条锈病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叶锈病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白粉病</w:t>
      </w:r>
      <w:r>
        <w:rPr>
          <w:rFonts w:hint="eastAsia" w:ascii="仿宋" w:hAnsi="仿宋" w:eastAsia="仿宋" w:cs="仿宋"/>
          <w:b w:val="0"/>
          <w:bCs w:val="0"/>
          <w:sz w:val="32"/>
          <w:szCs w:val="32"/>
          <w:highlight w:val="none"/>
          <w:lang w:val="en-US" w:eastAsia="zh-CN"/>
        </w:rPr>
        <w:t>和</w:t>
      </w:r>
      <w:r>
        <w:rPr>
          <w:rFonts w:hint="eastAsia" w:ascii="仿宋" w:hAnsi="仿宋" w:eastAsia="仿宋" w:cs="仿宋"/>
          <w:b w:val="0"/>
          <w:bCs w:val="0"/>
          <w:sz w:val="32"/>
          <w:szCs w:val="32"/>
          <w:highlight w:val="none"/>
        </w:rPr>
        <w:t>纹枯病，高感赤霉病。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b w:val="0"/>
          <w:bCs w:val="0"/>
          <w:sz w:val="32"/>
          <w:szCs w:val="32"/>
          <w:highlight w:val="none"/>
        </w:rPr>
        <w:t>容重802克/升、818克/升，蛋白质含量13.8%、13.5%，湿面筋含量30.3%、30.6%，吸水量52.5毫升/100克、57.4毫升/100克，稳定时间2.9分钟、5.4分钟，拉伸面积54平方厘米、47平方厘米，最大拉伸阻力278EU、234EU。</w:t>
      </w:r>
    </w:p>
    <w:p>
      <w:pPr>
        <w:keepNext w:val="0"/>
        <w:keepLines w:val="0"/>
        <w:pageBreakBefore w:val="0"/>
        <w:widowControl w:val="0"/>
        <w:shd w:val="clear"/>
        <w:kinsoku/>
        <w:wordWrap/>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b w:val="0"/>
          <w:bCs w:val="0"/>
          <w:sz w:val="32"/>
          <w:szCs w:val="32"/>
          <w:highlight w:val="none"/>
          <w:lang w:eastAsia="zh-CN"/>
        </w:rPr>
        <w:t>2020～2021</w:t>
      </w:r>
      <w:r>
        <w:rPr>
          <w:rFonts w:hint="eastAsia" w:ascii="仿宋" w:hAnsi="仿宋" w:eastAsia="仿宋" w:cs="仿宋"/>
          <w:b w:val="0"/>
          <w:bCs w:val="0"/>
          <w:sz w:val="32"/>
          <w:szCs w:val="32"/>
          <w:highlight w:val="none"/>
        </w:rPr>
        <w:t>年度</w:t>
      </w:r>
      <w:r>
        <w:rPr>
          <w:rFonts w:hint="eastAsia" w:ascii="仿宋" w:hAnsi="仿宋" w:eastAsia="仿宋" w:cs="仿宋"/>
          <w:color w:val="auto"/>
          <w:sz w:val="32"/>
          <w:szCs w:val="32"/>
          <w:highlight w:val="none"/>
          <w:lang w:eastAsia="zh-CN"/>
        </w:rPr>
        <w:t>河南同创小麦品种试验联合体</w:t>
      </w:r>
      <w:r>
        <w:rPr>
          <w:rFonts w:hint="eastAsia" w:ascii="仿宋" w:hAnsi="仿宋" w:eastAsia="仿宋" w:cs="仿宋"/>
          <w:color w:val="auto"/>
          <w:sz w:val="32"/>
          <w:szCs w:val="32"/>
          <w:highlight w:val="none"/>
        </w:rPr>
        <w:t>冬水组区域试验</w:t>
      </w:r>
      <w:r>
        <w:rPr>
          <w:rFonts w:hint="eastAsia" w:ascii="仿宋" w:hAnsi="仿宋" w:eastAsia="仿宋" w:cs="仿宋"/>
          <w:b w:val="0"/>
          <w:bCs w:val="0"/>
          <w:sz w:val="32"/>
          <w:szCs w:val="32"/>
          <w:highlight w:val="none"/>
        </w:rPr>
        <w:t>，平均亩产544.4公斤，比对照品种百农207增产5.3%，</w:t>
      </w:r>
      <w:r>
        <w:rPr>
          <w:rFonts w:hint="eastAsia" w:ascii="仿宋" w:hAnsi="仿宋" w:eastAsia="仿宋" w:cs="仿宋"/>
          <w:b w:val="0"/>
          <w:bCs w:val="0"/>
          <w:sz w:val="32"/>
          <w:szCs w:val="32"/>
          <w:highlight w:val="none"/>
          <w:lang w:val="en-US" w:eastAsia="zh-CN"/>
        </w:rPr>
        <w:t>达标</w:t>
      </w:r>
      <w:r>
        <w:rPr>
          <w:rFonts w:hint="eastAsia" w:ascii="仿宋" w:hAnsi="仿宋" w:eastAsia="仿宋" w:cs="仿宋"/>
          <w:b w:val="0"/>
          <w:bCs w:val="0"/>
          <w:sz w:val="32"/>
          <w:szCs w:val="32"/>
          <w:highlight w:val="none"/>
        </w:rPr>
        <w:t>点率69.2%</w:t>
      </w:r>
      <w:r>
        <w:rPr>
          <w:rFonts w:hint="eastAsia" w:ascii="仿宋" w:hAnsi="仿宋" w:eastAsia="仿宋" w:cs="仿宋"/>
          <w:b w:val="0"/>
          <w:bCs w:val="0"/>
          <w:sz w:val="32"/>
          <w:szCs w:val="32"/>
          <w:highlight w:val="none"/>
          <w:lang w:eastAsia="zh-CN"/>
        </w:rPr>
        <w:t>；2021～2022</w:t>
      </w:r>
      <w:r>
        <w:rPr>
          <w:rFonts w:hint="eastAsia" w:ascii="仿宋" w:hAnsi="仿宋" w:eastAsia="仿宋" w:cs="仿宋"/>
          <w:b w:val="0"/>
          <w:bCs w:val="0"/>
          <w:sz w:val="32"/>
          <w:szCs w:val="32"/>
          <w:highlight w:val="none"/>
        </w:rPr>
        <w:t>年度续试，平均亩产610.4公斤，比对照品种百农207增产6.9%，</w:t>
      </w:r>
      <w:r>
        <w:rPr>
          <w:rFonts w:hint="eastAsia" w:ascii="仿宋" w:hAnsi="仿宋" w:eastAsia="仿宋" w:cs="仿宋"/>
          <w:b w:val="0"/>
          <w:bCs w:val="0"/>
          <w:sz w:val="32"/>
          <w:szCs w:val="32"/>
          <w:highlight w:val="none"/>
          <w:lang w:val="en-US" w:eastAsia="zh-CN"/>
        </w:rPr>
        <w:t>达标</w:t>
      </w:r>
      <w:r>
        <w:rPr>
          <w:rFonts w:hint="eastAsia" w:ascii="仿宋" w:hAnsi="仿宋" w:eastAsia="仿宋" w:cs="仿宋"/>
          <w:b w:val="0"/>
          <w:bCs w:val="0"/>
          <w:sz w:val="32"/>
          <w:szCs w:val="32"/>
          <w:highlight w:val="none"/>
        </w:rPr>
        <w:t>点率80.0%</w:t>
      </w:r>
      <w:r>
        <w:rPr>
          <w:rFonts w:hint="eastAsia" w:ascii="仿宋" w:hAnsi="仿宋" w:eastAsia="仿宋" w:cs="仿宋"/>
          <w:b w:val="0"/>
          <w:bCs w:val="0"/>
          <w:sz w:val="32"/>
          <w:szCs w:val="32"/>
          <w:highlight w:val="none"/>
          <w:lang w:eastAsia="zh-CN"/>
        </w:rPr>
        <w:t>；2022～2023</w:t>
      </w:r>
      <w:r>
        <w:rPr>
          <w:rFonts w:hint="eastAsia" w:ascii="仿宋" w:hAnsi="仿宋" w:eastAsia="仿宋" w:cs="仿宋"/>
          <w:b w:val="0"/>
          <w:bCs w:val="0"/>
          <w:sz w:val="32"/>
          <w:szCs w:val="32"/>
          <w:highlight w:val="none"/>
        </w:rPr>
        <w:t>年度生产试验，平均亩产549.6公斤，比对照品种百农207增产4.8%，</w:t>
      </w:r>
      <w:r>
        <w:rPr>
          <w:rFonts w:hint="eastAsia" w:ascii="仿宋" w:hAnsi="仿宋" w:eastAsia="仿宋" w:cs="仿宋"/>
          <w:b w:val="0"/>
          <w:bCs w:val="0"/>
          <w:sz w:val="32"/>
          <w:szCs w:val="32"/>
          <w:highlight w:val="none"/>
          <w:lang w:eastAsia="zh-CN"/>
        </w:rPr>
        <w:t>达标点率</w:t>
      </w:r>
      <w:r>
        <w:rPr>
          <w:rFonts w:hint="eastAsia" w:ascii="仿宋" w:hAnsi="仿宋" w:eastAsia="仿宋" w:cs="仿宋"/>
          <w:b w:val="0"/>
          <w:bCs w:val="0"/>
          <w:sz w:val="32"/>
          <w:szCs w:val="32"/>
          <w:highlight w:val="none"/>
        </w:rPr>
        <w:t>83.3%。</w:t>
      </w:r>
    </w:p>
    <w:p>
      <w:pPr>
        <w:keepNext w:val="0"/>
        <w:keepLines w:val="0"/>
        <w:pageBreakBefore w:val="0"/>
        <w:widowControl w:val="0"/>
        <w:shd w:val="clear"/>
        <w:kinsoku/>
        <w:wordWrap/>
        <w:overflowPunct/>
        <w:autoSpaceDN/>
        <w:bidi w:val="0"/>
        <w:spacing w:line="600" w:lineRule="exact"/>
        <w:ind w:firstLine="643" w:firstLineChars="200"/>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color w:val="auto"/>
          <w:kern w:val="0"/>
          <w:sz w:val="32"/>
          <w:szCs w:val="32"/>
          <w:highlight w:val="none"/>
          <w:lang w:val="en-US" w:eastAsia="zh-CN"/>
        </w:rPr>
        <w:t>栽培技术要点：</w:t>
      </w:r>
      <w:r>
        <w:rPr>
          <w:rFonts w:hint="eastAsia" w:ascii="仿宋" w:hAnsi="仿宋" w:eastAsia="仿宋" w:cs="仿宋"/>
          <w:b w:val="0"/>
          <w:bCs/>
          <w:color w:val="auto"/>
          <w:kern w:val="0"/>
          <w:sz w:val="32"/>
          <w:szCs w:val="32"/>
          <w:highlight w:val="none"/>
          <w:lang w:val="en-US" w:eastAsia="zh-CN"/>
        </w:rPr>
        <w:t>适宜播种期10月上中旬，每亩适宜基本苗14～18万。注意防治蚜虫、赤霉病、条锈病、叶锈病、白粉病和纹枯病等病虫害，预防冬春季冻害，高水肥地块种植注意防止倒伏。</w:t>
      </w:r>
    </w:p>
    <w:p>
      <w:pPr>
        <w:keepNext w:val="0"/>
        <w:keepLines w:val="0"/>
        <w:pageBreakBefore w:val="0"/>
        <w:widowControl w:val="0"/>
        <w:shd w:val="clear"/>
        <w:kinsoku/>
        <w:wordWrap/>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autoSpaceDN/>
        <w:bidi w:val="0"/>
        <w:spacing w:line="600" w:lineRule="exact"/>
        <w:ind w:firstLine="640" w:firstLineChars="200"/>
        <w:rPr>
          <w:rFonts w:hint="eastAsia" w:ascii="仿宋" w:hAnsi="仿宋" w:eastAsia="仿宋" w:cs="仿宋"/>
          <w:color w:val="auto"/>
          <w:sz w:val="32"/>
          <w:szCs w:val="32"/>
          <w:highlight w:val="none"/>
        </w:rPr>
      </w:pPr>
    </w:p>
    <w:p>
      <w:pPr>
        <w:keepNext w:val="0"/>
        <w:keepLines w:val="0"/>
        <w:pageBreakBefore w:val="0"/>
        <w:widowControl w:val="0"/>
        <w:shd w:val="clear"/>
        <w:kinsoku/>
        <w:wordWrap/>
        <w:overflowPunct/>
        <w:autoSpaceDN/>
        <w:bidi w:val="0"/>
        <w:spacing w:line="600" w:lineRule="exact"/>
        <w:ind w:firstLine="643" w:firstLineChars="200"/>
        <w:rPr>
          <w:rFonts w:hint="eastAsia" w:ascii="仿宋" w:hAnsi="仿宋" w:eastAsia="仿宋" w:cs="仿宋"/>
          <w:b/>
          <w:bCs/>
          <w:color w:val="auto"/>
          <w:spacing w:val="0"/>
          <w:kern w:val="0"/>
          <w:position w:val="0"/>
          <w:sz w:val="32"/>
          <w:szCs w:val="32"/>
          <w:highlight w:val="none"/>
          <w:u w:val="none"/>
          <w:lang w:val="en-US" w:eastAsia="zh-CN"/>
        </w:rPr>
      </w:pPr>
      <w:r>
        <w:rPr>
          <w:rFonts w:hint="eastAsia" w:ascii="仿宋" w:hAnsi="仿宋" w:eastAsia="仿宋" w:cs="仿宋"/>
          <w:b/>
          <w:bCs/>
          <w:color w:val="auto"/>
          <w:spacing w:val="0"/>
          <w:kern w:val="0"/>
          <w:position w:val="0"/>
          <w:sz w:val="32"/>
          <w:szCs w:val="32"/>
          <w:highlight w:val="none"/>
          <w:u w:val="none"/>
          <w:lang w:val="en-US" w:eastAsia="zh-CN"/>
        </w:rPr>
        <w:t>90.</w:t>
      </w:r>
    </w:p>
    <w:p>
      <w:pPr>
        <w:keepNext w:val="0"/>
        <w:keepLines w:val="0"/>
        <w:pageBreakBefore w:val="0"/>
        <w:widowControl w:val="0"/>
        <w:shd w:val="clear"/>
        <w:kinsoku/>
        <w:wordWrap/>
        <w:overflowPunct/>
        <w:autoSpaceDN/>
        <w:bidi w:val="0"/>
        <w:spacing w:line="600" w:lineRule="exact"/>
        <w:ind w:firstLine="643" w:firstLineChars="200"/>
        <w:rPr>
          <w:rFonts w:hint="eastAsia" w:ascii="仿宋" w:hAnsi="仿宋" w:eastAsia="仿宋" w:cs="仿宋"/>
          <w:spacing w:val="0"/>
          <w:kern w:val="21"/>
          <w:position w:val="0"/>
          <w:sz w:val="32"/>
          <w:szCs w:val="32"/>
          <w:highlight w:val="none"/>
        </w:rPr>
      </w:pPr>
      <w:r>
        <w:rPr>
          <w:rFonts w:hint="eastAsia" w:ascii="仿宋" w:hAnsi="仿宋" w:eastAsia="仿宋" w:cs="仿宋"/>
          <w:b/>
          <w:bCs/>
          <w:color w:val="auto"/>
          <w:spacing w:val="0"/>
          <w:kern w:val="0"/>
          <w:position w:val="0"/>
          <w:sz w:val="32"/>
          <w:szCs w:val="32"/>
          <w:highlight w:val="none"/>
          <w:lang w:eastAsia="zh-CN"/>
        </w:rPr>
        <w:t>品种名称：</w:t>
      </w:r>
      <w:r>
        <w:rPr>
          <w:rFonts w:hint="eastAsia" w:ascii="仿宋" w:hAnsi="仿宋" w:eastAsia="仿宋" w:cs="仿宋"/>
          <w:spacing w:val="0"/>
          <w:kern w:val="21"/>
          <w:position w:val="0"/>
          <w:sz w:val="32"/>
          <w:szCs w:val="32"/>
          <w:highlight w:val="none"/>
        </w:rPr>
        <w:t>仁麦308</w:t>
      </w:r>
    </w:p>
    <w:p>
      <w:pPr>
        <w:pStyle w:val="3"/>
        <w:keepNext w:val="0"/>
        <w:keepLines w:val="0"/>
        <w:pageBreakBefore w:val="0"/>
        <w:widowControl/>
        <w:shd w:val="clear"/>
        <w:kinsoku w:val="0"/>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spacing w:val="0"/>
          <w:kern w:val="21"/>
          <w:position w:val="0"/>
          <w:sz w:val="32"/>
          <w:szCs w:val="32"/>
          <w:highlight w:val="none"/>
        </w:rPr>
      </w:pPr>
      <w:r>
        <w:rPr>
          <w:rFonts w:hint="eastAsia" w:ascii="仿宋" w:hAnsi="仿宋" w:eastAsia="仿宋" w:cs="仿宋"/>
          <w:b/>
          <w:bCs/>
          <w:color w:val="auto"/>
          <w:spacing w:val="0"/>
          <w:kern w:val="0"/>
          <w:position w:val="0"/>
          <w:sz w:val="32"/>
          <w:szCs w:val="32"/>
          <w:highlight w:val="none"/>
          <w:u w:val="none"/>
          <w:lang w:eastAsia="zh-CN"/>
        </w:rPr>
        <w:t>申请者：</w:t>
      </w:r>
      <w:r>
        <w:rPr>
          <w:rFonts w:hint="eastAsia" w:ascii="仿宋" w:hAnsi="仿宋" w:eastAsia="仿宋" w:cs="仿宋"/>
          <w:spacing w:val="0"/>
          <w:kern w:val="21"/>
          <w:position w:val="0"/>
          <w:sz w:val="32"/>
          <w:szCs w:val="32"/>
          <w:highlight w:val="none"/>
        </w:rPr>
        <w:t>河南伟仁种业有限公司</w:t>
      </w:r>
    </w:p>
    <w:p>
      <w:pPr>
        <w:pStyle w:val="3"/>
        <w:keepNext w:val="0"/>
        <w:keepLines w:val="0"/>
        <w:pageBreakBefore w:val="0"/>
        <w:widowControl/>
        <w:shd w:val="clear"/>
        <w:kinsoku w:val="0"/>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spacing w:val="0"/>
          <w:kern w:val="21"/>
          <w:position w:val="0"/>
          <w:sz w:val="32"/>
          <w:szCs w:val="32"/>
          <w:highlight w:val="none"/>
        </w:rPr>
      </w:pPr>
      <w:r>
        <w:rPr>
          <w:rFonts w:hint="eastAsia" w:ascii="仿宋" w:hAnsi="仿宋" w:eastAsia="仿宋" w:cs="仿宋"/>
          <w:b/>
          <w:bCs/>
          <w:color w:val="auto"/>
          <w:spacing w:val="0"/>
          <w:kern w:val="0"/>
          <w:position w:val="0"/>
          <w:sz w:val="32"/>
          <w:szCs w:val="32"/>
          <w:highlight w:val="none"/>
          <w:u w:val="none"/>
          <w:lang w:eastAsia="zh-CN"/>
        </w:rPr>
        <w:t>育种者</w:t>
      </w:r>
      <w:r>
        <w:rPr>
          <w:rFonts w:hint="eastAsia" w:ascii="仿宋" w:hAnsi="仿宋" w:eastAsia="仿宋" w:cs="仿宋"/>
          <w:b/>
          <w:bCs/>
          <w:color w:val="auto"/>
          <w:spacing w:val="0"/>
          <w:kern w:val="0"/>
          <w:position w:val="0"/>
          <w:sz w:val="32"/>
          <w:szCs w:val="32"/>
          <w:highlight w:val="none"/>
          <w:u w:val="none"/>
        </w:rPr>
        <w:t>：</w:t>
      </w:r>
      <w:r>
        <w:rPr>
          <w:rFonts w:hint="eastAsia" w:ascii="仿宋" w:hAnsi="仿宋" w:eastAsia="仿宋" w:cs="仿宋"/>
          <w:spacing w:val="0"/>
          <w:kern w:val="21"/>
          <w:position w:val="0"/>
          <w:sz w:val="32"/>
          <w:szCs w:val="32"/>
          <w:highlight w:val="none"/>
        </w:rPr>
        <w:t>河南伟仁种业有限公司</w:t>
      </w:r>
    </w:p>
    <w:p>
      <w:pPr>
        <w:pStyle w:val="3"/>
        <w:keepNext w:val="0"/>
        <w:keepLines w:val="0"/>
        <w:pageBreakBefore w:val="0"/>
        <w:widowControl/>
        <w:shd w:val="clear"/>
        <w:kinsoku w:val="0"/>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spacing w:val="0"/>
          <w:kern w:val="21"/>
          <w:position w:val="0"/>
          <w:sz w:val="32"/>
          <w:szCs w:val="32"/>
          <w:highlight w:val="none"/>
        </w:rPr>
      </w:pPr>
      <w:r>
        <w:rPr>
          <w:rFonts w:hint="eastAsia" w:ascii="仿宋" w:hAnsi="仿宋" w:eastAsia="仿宋" w:cs="仿宋"/>
          <w:b/>
          <w:bCs/>
          <w:color w:val="auto"/>
          <w:spacing w:val="0"/>
          <w:kern w:val="0"/>
          <w:position w:val="0"/>
          <w:sz w:val="32"/>
          <w:szCs w:val="32"/>
          <w:highlight w:val="none"/>
          <w:u w:val="none"/>
        </w:rPr>
        <w:t>品种来源：</w:t>
      </w:r>
      <w:r>
        <w:rPr>
          <w:rFonts w:hint="eastAsia" w:ascii="仿宋" w:hAnsi="仿宋" w:eastAsia="仿宋" w:cs="仿宋"/>
          <w:spacing w:val="0"/>
          <w:kern w:val="21"/>
          <w:position w:val="0"/>
          <w:sz w:val="32"/>
          <w:szCs w:val="32"/>
          <w:highlight w:val="none"/>
        </w:rPr>
        <w:t>周麦16/济麦22</w:t>
      </w:r>
    </w:p>
    <w:p>
      <w:pPr>
        <w:pStyle w:val="3"/>
        <w:keepNext w:val="0"/>
        <w:keepLines w:val="0"/>
        <w:pageBreakBefore w:val="0"/>
        <w:widowControl w:val="0"/>
        <w:shd w:val="clear"/>
        <w:kinsoku/>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spacing w:val="0"/>
          <w:kern w:val="21"/>
          <w:position w:val="0"/>
          <w:sz w:val="32"/>
          <w:szCs w:val="32"/>
          <w:highlight w:val="none"/>
        </w:rPr>
      </w:pPr>
      <w:r>
        <w:rPr>
          <w:rFonts w:hint="eastAsia" w:ascii="仿宋" w:hAnsi="仿宋" w:eastAsia="仿宋" w:cs="仿宋"/>
          <w:b/>
          <w:bCs/>
          <w:color w:val="auto"/>
          <w:spacing w:val="0"/>
          <w:kern w:val="0"/>
          <w:position w:val="0"/>
          <w:sz w:val="32"/>
          <w:szCs w:val="32"/>
          <w:highlight w:val="none"/>
          <w:u w:val="none"/>
        </w:rPr>
        <w:t>特征特性：</w:t>
      </w:r>
      <w:r>
        <w:rPr>
          <w:rFonts w:hint="eastAsia" w:ascii="仿宋" w:hAnsi="仿宋" w:eastAsia="仿宋" w:cs="仿宋"/>
          <w:spacing w:val="0"/>
          <w:kern w:val="21"/>
          <w:position w:val="0"/>
          <w:sz w:val="32"/>
          <w:szCs w:val="32"/>
          <w:highlight w:val="none"/>
        </w:rPr>
        <w:t>半冬性品种，全生育期218.3</w:t>
      </w:r>
      <w:r>
        <w:rPr>
          <w:rFonts w:hint="eastAsia" w:ascii="仿宋" w:hAnsi="仿宋" w:eastAsia="仿宋" w:cs="仿宋"/>
          <w:b w:val="0"/>
          <w:bCs w:val="0"/>
          <w:sz w:val="32"/>
          <w:szCs w:val="32"/>
          <w:highlight w:val="none"/>
        </w:rPr>
        <w:t>～</w:t>
      </w:r>
      <w:r>
        <w:rPr>
          <w:rFonts w:hint="eastAsia" w:ascii="仿宋" w:hAnsi="仿宋" w:eastAsia="仿宋" w:cs="仿宋"/>
          <w:spacing w:val="0"/>
          <w:kern w:val="21"/>
          <w:position w:val="0"/>
          <w:sz w:val="32"/>
          <w:szCs w:val="32"/>
          <w:highlight w:val="none"/>
        </w:rPr>
        <w:t>229.4天，</w:t>
      </w:r>
      <w:r>
        <w:rPr>
          <w:rFonts w:hint="eastAsia" w:ascii="仿宋" w:hAnsi="仿宋" w:eastAsia="仿宋" w:cs="仿宋"/>
          <w:snapToGrid/>
          <w:spacing w:val="0"/>
          <w:kern w:val="2"/>
          <w:position w:val="0"/>
          <w:sz w:val="32"/>
          <w:szCs w:val="32"/>
          <w:highlight w:val="none"/>
        </w:rPr>
        <w:t>平均熟期</w:t>
      </w:r>
      <w:r>
        <w:rPr>
          <w:rFonts w:hint="eastAsia" w:ascii="仿宋" w:hAnsi="仿宋" w:eastAsia="仿宋" w:cs="仿宋"/>
          <w:spacing w:val="0"/>
          <w:kern w:val="21"/>
          <w:position w:val="0"/>
          <w:sz w:val="32"/>
          <w:szCs w:val="32"/>
          <w:highlight w:val="none"/>
        </w:rPr>
        <w:t>比对照品种百农207早</w:t>
      </w:r>
      <w:r>
        <w:rPr>
          <w:rFonts w:hint="eastAsia" w:ascii="仿宋" w:hAnsi="仿宋" w:eastAsia="仿宋" w:cs="仿宋"/>
          <w:spacing w:val="0"/>
          <w:kern w:val="21"/>
          <w:position w:val="0"/>
          <w:sz w:val="32"/>
          <w:szCs w:val="32"/>
          <w:highlight w:val="none"/>
          <w:lang w:val="en-US" w:eastAsia="zh-CN"/>
        </w:rPr>
        <w:t>熟</w:t>
      </w:r>
      <w:r>
        <w:rPr>
          <w:rFonts w:hint="eastAsia" w:ascii="仿宋" w:hAnsi="仿宋" w:eastAsia="仿宋" w:cs="仿宋"/>
          <w:spacing w:val="0"/>
          <w:kern w:val="21"/>
          <w:position w:val="0"/>
          <w:sz w:val="32"/>
          <w:szCs w:val="32"/>
          <w:highlight w:val="none"/>
        </w:rPr>
        <w:t>0.</w:t>
      </w:r>
      <w:r>
        <w:rPr>
          <w:rFonts w:hint="eastAsia" w:ascii="仿宋" w:hAnsi="仿宋" w:eastAsia="仿宋" w:cs="仿宋"/>
          <w:spacing w:val="0"/>
          <w:kern w:val="21"/>
          <w:position w:val="0"/>
          <w:sz w:val="32"/>
          <w:szCs w:val="32"/>
          <w:highlight w:val="none"/>
          <w:lang w:val="en-US" w:eastAsia="zh-CN"/>
        </w:rPr>
        <w:t>7</w:t>
      </w:r>
      <w:r>
        <w:rPr>
          <w:rFonts w:hint="eastAsia" w:ascii="仿宋" w:hAnsi="仿宋" w:eastAsia="仿宋" w:cs="仿宋"/>
          <w:spacing w:val="0"/>
          <w:kern w:val="21"/>
          <w:position w:val="0"/>
          <w:sz w:val="32"/>
          <w:szCs w:val="32"/>
          <w:highlight w:val="none"/>
        </w:rPr>
        <w:t>天。幼苗半直立，叶色深绿，分蘖力较强，成穗率较</w:t>
      </w:r>
      <w:r>
        <w:rPr>
          <w:rFonts w:hint="eastAsia" w:ascii="仿宋" w:hAnsi="仿宋" w:eastAsia="仿宋" w:cs="仿宋"/>
          <w:spacing w:val="0"/>
          <w:kern w:val="21"/>
          <w:position w:val="0"/>
          <w:sz w:val="32"/>
          <w:szCs w:val="32"/>
          <w:highlight w:val="none"/>
          <w:lang w:eastAsia="zh-CN"/>
        </w:rPr>
        <w:t>高</w:t>
      </w:r>
      <w:r>
        <w:rPr>
          <w:rFonts w:hint="eastAsia" w:ascii="仿宋" w:hAnsi="仿宋" w:eastAsia="仿宋" w:cs="仿宋"/>
          <w:spacing w:val="0"/>
          <w:kern w:val="21"/>
          <w:position w:val="0"/>
          <w:sz w:val="32"/>
          <w:szCs w:val="32"/>
          <w:highlight w:val="none"/>
        </w:rPr>
        <w:t>。春季返青早，起身快，两极分化快。株高74.6</w:t>
      </w:r>
      <w:r>
        <w:rPr>
          <w:rFonts w:hint="eastAsia" w:ascii="仿宋" w:hAnsi="仿宋" w:eastAsia="仿宋" w:cs="仿宋"/>
          <w:b w:val="0"/>
          <w:bCs w:val="0"/>
          <w:sz w:val="32"/>
          <w:szCs w:val="32"/>
          <w:highlight w:val="none"/>
        </w:rPr>
        <w:t>～</w:t>
      </w:r>
      <w:r>
        <w:rPr>
          <w:rFonts w:hint="eastAsia" w:ascii="仿宋" w:hAnsi="仿宋" w:eastAsia="仿宋" w:cs="仿宋"/>
          <w:spacing w:val="0"/>
          <w:kern w:val="21"/>
          <w:position w:val="0"/>
          <w:sz w:val="32"/>
          <w:szCs w:val="32"/>
          <w:highlight w:val="none"/>
        </w:rPr>
        <w:t>82.9厘米，抗倒</w:t>
      </w:r>
      <w:r>
        <w:rPr>
          <w:rFonts w:hint="eastAsia" w:ascii="仿宋" w:hAnsi="仿宋" w:eastAsia="仿宋" w:cs="仿宋"/>
          <w:spacing w:val="0"/>
          <w:kern w:val="21"/>
          <w:position w:val="0"/>
          <w:sz w:val="32"/>
          <w:szCs w:val="32"/>
          <w:highlight w:val="none"/>
          <w:lang w:eastAsia="zh-CN"/>
        </w:rPr>
        <w:t>性</w:t>
      </w:r>
      <w:r>
        <w:rPr>
          <w:rFonts w:hint="eastAsia" w:ascii="仿宋" w:hAnsi="仿宋" w:eastAsia="仿宋" w:cs="仿宋"/>
          <w:spacing w:val="0"/>
          <w:kern w:val="21"/>
          <w:position w:val="0"/>
          <w:sz w:val="32"/>
          <w:szCs w:val="32"/>
          <w:highlight w:val="none"/>
          <w:lang w:val="en-US" w:eastAsia="zh-CN"/>
        </w:rPr>
        <w:t>一般</w:t>
      </w:r>
      <w:r>
        <w:rPr>
          <w:rFonts w:hint="eastAsia" w:ascii="仿宋" w:hAnsi="仿宋" w:eastAsia="仿宋" w:cs="仿宋"/>
          <w:spacing w:val="0"/>
          <w:kern w:val="21"/>
          <w:position w:val="0"/>
          <w:sz w:val="32"/>
          <w:szCs w:val="32"/>
          <w:highlight w:val="none"/>
          <w:lang w:eastAsia="zh-CN"/>
        </w:rPr>
        <w:t>。</w:t>
      </w:r>
      <w:r>
        <w:rPr>
          <w:rFonts w:hint="eastAsia" w:ascii="仿宋" w:hAnsi="仿宋" w:eastAsia="仿宋" w:cs="仿宋"/>
          <w:spacing w:val="0"/>
          <w:kern w:val="21"/>
          <w:position w:val="0"/>
          <w:sz w:val="32"/>
          <w:szCs w:val="32"/>
          <w:highlight w:val="none"/>
        </w:rPr>
        <w:t>株型松紧适</w:t>
      </w:r>
      <w:r>
        <w:rPr>
          <w:rFonts w:hint="eastAsia" w:ascii="仿宋" w:hAnsi="仿宋" w:eastAsia="仿宋" w:cs="仿宋"/>
          <w:spacing w:val="0"/>
          <w:kern w:val="21"/>
          <w:position w:val="0"/>
          <w:sz w:val="32"/>
          <w:szCs w:val="32"/>
          <w:highlight w:val="none"/>
          <w:lang w:eastAsia="zh-CN"/>
        </w:rPr>
        <w:t>中</w:t>
      </w:r>
      <w:r>
        <w:rPr>
          <w:rFonts w:hint="eastAsia" w:ascii="仿宋" w:hAnsi="仿宋" w:eastAsia="仿宋" w:cs="仿宋"/>
          <w:spacing w:val="0"/>
          <w:kern w:val="21"/>
          <w:position w:val="0"/>
          <w:sz w:val="32"/>
          <w:szCs w:val="32"/>
          <w:highlight w:val="none"/>
        </w:rPr>
        <w:t>，熟相较好。纺穗锤</w:t>
      </w:r>
      <w:r>
        <w:rPr>
          <w:rFonts w:hint="eastAsia" w:ascii="仿宋" w:hAnsi="仿宋" w:eastAsia="仿宋" w:cs="仿宋"/>
          <w:spacing w:val="0"/>
          <w:kern w:val="21"/>
          <w:position w:val="0"/>
          <w:sz w:val="32"/>
          <w:szCs w:val="32"/>
          <w:highlight w:val="none"/>
          <w:lang w:eastAsia="zh-CN"/>
        </w:rPr>
        <w:t>形</w:t>
      </w:r>
      <w:r>
        <w:rPr>
          <w:rFonts w:hint="eastAsia" w:ascii="仿宋" w:hAnsi="仿宋" w:eastAsia="仿宋" w:cs="仿宋"/>
          <w:spacing w:val="0"/>
          <w:kern w:val="21"/>
          <w:position w:val="0"/>
          <w:sz w:val="32"/>
          <w:szCs w:val="32"/>
          <w:highlight w:val="none"/>
        </w:rPr>
        <w:t>，长芒，白壳，白粒，籽粒半角质，饱满度较好。亩穗数37.4</w:t>
      </w:r>
      <w:r>
        <w:rPr>
          <w:rFonts w:hint="eastAsia" w:ascii="仿宋" w:hAnsi="仿宋" w:eastAsia="仿宋" w:cs="仿宋"/>
          <w:b w:val="0"/>
          <w:bCs w:val="0"/>
          <w:sz w:val="32"/>
          <w:szCs w:val="32"/>
          <w:highlight w:val="none"/>
        </w:rPr>
        <w:t>～</w:t>
      </w:r>
      <w:r>
        <w:rPr>
          <w:rFonts w:hint="eastAsia" w:ascii="仿宋" w:hAnsi="仿宋" w:eastAsia="仿宋" w:cs="仿宋"/>
          <w:spacing w:val="0"/>
          <w:kern w:val="21"/>
          <w:position w:val="0"/>
          <w:sz w:val="32"/>
          <w:szCs w:val="32"/>
          <w:highlight w:val="none"/>
        </w:rPr>
        <w:t>39.5万，穗粒数34.0</w:t>
      </w:r>
      <w:r>
        <w:rPr>
          <w:rFonts w:hint="eastAsia" w:ascii="仿宋" w:hAnsi="仿宋" w:eastAsia="仿宋" w:cs="仿宋"/>
          <w:b w:val="0"/>
          <w:bCs w:val="0"/>
          <w:sz w:val="32"/>
          <w:szCs w:val="32"/>
          <w:highlight w:val="none"/>
        </w:rPr>
        <w:t>～</w:t>
      </w:r>
      <w:r>
        <w:rPr>
          <w:rFonts w:hint="eastAsia" w:ascii="仿宋" w:hAnsi="仿宋" w:eastAsia="仿宋" w:cs="仿宋"/>
          <w:spacing w:val="0"/>
          <w:kern w:val="21"/>
          <w:position w:val="0"/>
          <w:sz w:val="32"/>
          <w:szCs w:val="32"/>
          <w:highlight w:val="none"/>
        </w:rPr>
        <w:t>38.7粒，千粒重44.3</w:t>
      </w:r>
      <w:r>
        <w:rPr>
          <w:rFonts w:hint="eastAsia" w:ascii="仿宋" w:hAnsi="仿宋" w:eastAsia="仿宋" w:cs="仿宋"/>
          <w:b w:val="0"/>
          <w:bCs w:val="0"/>
          <w:sz w:val="32"/>
          <w:szCs w:val="32"/>
          <w:highlight w:val="none"/>
        </w:rPr>
        <w:t>～</w:t>
      </w:r>
      <w:r>
        <w:rPr>
          <w:rFonts w:hint="eastAsia" w:ascii="仿宋" w:hAnsi="仿宋" w:eastAsia="仿宋" w:cs="仿宋"/>
          <w:spacing w:val="0"/>
          <w:kern w:val="21"/>
          <w:position w:val="0"/>
          <w:sz w:val="32"/>
          <w:szCs w:val="32"/>
          <w:highlight w:val="none"/>
        </w:rPr>
        <w:t>49.4克。</w:t>
      </w:r>
    </w:p>
    <w:p>
      <w:pPr>
        <w:pStyle w:val="3"/>
        <w:keepNext w:val="0"/>
        <w:keepLines w:val="0"/>
        <w:pageBreakBefore w:val="0"/>
        <w:widowControl w:val="0"/>
        <w:shd w:val="clear"/>
        <w:kinsoku/>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spacing w:val="0"/>
          <w:kern w:val="21"/>
          <w:position w:val="0"/>
          <w:sz w:val="32"/>
          <w:szCs w:val="32"/>
          <w:highlight w:val="none"/>
        </w:rPr>
      </w:pPr>
      <w:r>
        <w:rPr>
          <w:rFonts w:hint="eastAsia" w:ascii="仿宋" w:hAnsi="仿宋" w:eastAsia="仿宋" w:cs="仿宋"/>
          <w:b/>
          <w:bCs/>
          <w:color w:val="auto"/>
          <w:spacing w:val="0"/>
          <w:kern w:val="0"/>
          <w:position w:val="0"/>
          <w:sz w:val="32"/>
          <w:szCs w:val="32"/>
          <w:highlight w:val="none"/>
          <w:u w:val="none"/>
        </w:rPr>
        <w:t>抗病鉴定：</w:t>
      </w:r>
      <w:r>
        <w:rPr>
          <w:rFonts w:hint="eastAsia" w:ascii="仿宋" w:hAnsi="仿宋" w:eastAsia="仿宋" w:cs="仿宋"/>
          <w:spacing w:val="0"/>
          <w:kern w:val="21"/>
          <w:position w:val="0"/>
          <w:sz w:val="32"/>
          <w:szCs w:val="32"/>
          <w:highlight w:val="none"/>
        </w:rPr>
        <w:t>中抗条锈病，中感叶锈病</w:t>
      </w:r>
      <w:r>
        <w:rPr>
          <w:rFonts w:hint="eastAsia" w:ascii="仿宋" w:hAnsi="仿宋" w:eastAsia="仿宋" w:cs="仿宋"/>
          <w:spacing w:val="0"/>
          <w:kern w:val="21"/>
          <w:position w:val="0"/>
          <w:sz w:val="32"/>
          <w:szCs w:val="32"/>
          <w:highlight w:val="none"/>
          <w:lang w:eastAsia="zh-CN"/>
        </w:rPr>
        <w:t>、</w:t>
      </w:r>
      <w:r>
        <w:rPr>
          <w:rFonts w:hint="eastAsia" w:ascii="仿宋" w:hAnsi="仿宋" w:eastAsia="仿宋" w:cs="仿宋"/>
          <w:spacing w:val="0"/>
          <w:kern w:val="21"/>
          <w:position w:val="0"/>
          <w:sz w:val="32"/>
          <w:szCs w:val="32"/>
          <w:highlight w:val="none"/>
        </w:rPr>
        <w:t>白粉病</w:t>
      </w:r>
      <w:r>
        <w:rPr>
          <w:rFonts w:hint="eastAsia" w:ascii="仿宋" w:hAnsi="仿宋" w:eastAsia="仿宋" w:cs="仿宋"/>
          <w:spacing w:val="0"/>
          <w:kern w:val="21"/>
          <w:position w:val="0"/>
          <w:sz w:val="32"/>
          <w:szCs w:val="32"/>
          <w:highlight w:val="none"/>
          <w:lang w:val="en-US" w:eastAsia="zh-CN"/>
        </w:rPr>
        <w:t>和</w:t>
      </w:r>
      <w:r>
        <w:rPr>
          <w:rFonts w:hint="eastAsia" w:ascii="仿宋" w:hAnsi="仿宋" w:eastAsia="仿宋" w:cs="仿宋"/>
          <w:spacing w:val="0"/>
          <w:kern w:val="21"/>
          <w:position w:val="0"/>
          <w:sz w:val="32"/>
          <w:szCs w:val="32"/>
          <w:highlight w:val="none"/>
        </w:rPr>
        <w:t>纹枯病，高感赤霉病。</w:t>
      </w:r>
    </w:p>
    <w:p>
      <w:pPr>
        <w:pStyle w:val="3"/>
        <w:keepNext w:val="0"/>
        <w:keepLines w:val="0"/>
        <w:pageBreakBefore w:val="0"/>
        <w:widowControl w:val="0"/>
        <w:shd w:val="clear"/>
        <w:kinsoku/>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spacing w:val="0"/>
          <w:kern w:val="21"/>
          <w:position w:val="0"/>
          <w:sz w:val="32"/>
          <w:szCs w:val="32"/>
          <w:highlight w:val="none"/>
        </w:rPr>
      </w:pPr>
      <w:r>
        <w:rPr>
          <w:rFonts w:hint="eastAsia" w:ascii="仿宋" w:hAnsi="仿宋" w:eastAsia="仿宋" w:cs="仿宋"/>
          <w:b/>
          <w:bCs/>
          <w:color w:val="auto"/>
          <w:spacing w:val="0"/>
          <w:kern w:val="0"/>
          <w:position w:val="0"/>
          <w:sz w:val="32"/>
          <w:szCs w:val="32"/>
          <w:highlight w:val="none"/>
          <w:u w:val="none"/>
        </w:rPr>
        <w:t>两年品质检测结果：</w:t>
      </w:r>
      <w:r>
        <w:rPr>
          <w:rFonts w:hint="eastAsia" w:ascii="仿宋" w:hAnsi="仿宋" w:eastAsia="仿宋" w:cs="仿宋"/>
          <w:spacing w:val="0"/>
          <w:kern w:val="21"/>
          <w:position w:val="0"/>
          <w:sz w:val="32"/>
          <w:szCs w:val="32"/>
          <w:highlight w:val="none"/>
        </w:rPr>
        <w:t>容重806克/升、830克/升，蛋白质含量12.7%、12.8%，湿面筋含量30.7%、29.3%，吸水量57.8毫升/100克、61.6毫升/100克，稳定时间3.6分钟、5.8分钟，拉伸面积50平方厘米、60平方厘米，最大拉伸阻力247EU、315EU。</w:t>
      </w:r>
    </w:p>
    <w:p>
      <w:pPr>
        <w:pStyle w:val="3"/>
        <w:keepNext w:val="0"/>
        <w:keepLines w:val="0"/>
        <w:pageBreakBefore w:val="0"/>
        <w:widowControl w:val="0"/>
        <w:shd w:val="clear"/>
        <w:kinsoku/>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spacing w:val="0"/>
          <w:kern w:val="21"/>
          <w:position w:val="0"/>
          <w:sz w:val="32"/>
          <w:szCs w:val="32"/>
          <w:highlight w:val="none"/>
        </w:rPr>
      </w:pPr>
      <w:r>
        <w:rPr>
          <w:rFonts w:hint="eastAsia" w:ascii="仿宋" w:hAnsi="仿宋" w:eastAsia="仿宋" w:cs="仿宋"/>
          <w:b/>
          <w:bCs/>
          <w:color w:val="auto"/>
          <w:spacing w:val="0"/>
          <w:kern w:val="0"/>
          <w:position w:val="0"/>
          <w:sz w:val="32"/>
          <w:szCs w:val="32"/>
          <w:highlight w:val="none"/>
          <w:u w:val="none"/>
        </w:rPr>
        <w:t>产量表现：</w:t>
      </w:r>
      <w:r>
        <w:rPr>
          <w:rFonts w:hint="eastAsia" w:ascii="仿宋" w:hAnsi="仿宋" w:eastAsia="仿宋" w:cs="仿宋"/>
          <w:spacing w:val="0"/>
          <w:kern w:val="21"/>
          <w:position w:val="0"/>
          <w:sz w:val="32"/>
          <w:szCs w:val="32"/>
          <w:highlight w:val="none"/>
          <w:lang w:eastAsia="zh-CN"/>
        </w:rPr>
        <w:t>2020～2021</w:t>
      </w:r>
      <w:r>
        <w:rPr>
          <w:rFonts w:hint="eastAsia" w:ascii="仿宋" w:hAnsi="仿宋" w:eastAsia="仿宋" w:cs="仿宋"/>
          <w:spacing w:val="0"/>
          <w:kern w:val="21"/>
          <w:position w:val="0"/>
          <w:sz w:val="32"/>
          <w:szCs w:val="32"/>
          <w:highlight w:val="none"/>
        </w:rPr>
        <w:t>年度</w:t>
      </w:r>
      <w:r>
        <w:rPr>
          <w:rFonts w:hint="eastAsia" w:ascii="仿宋" w:hAnsi="仿宋" w:eastAsia="仿宋" w:cs="仿宋"/>
          <w:color w:val="auto"/>
          <w:sz w:val="32"/>
          <w:szCs w:val="32"/>
          <w:highlight w:val="none"/>
          <w:lang w:eastAsia="zh-CN"/>
        </w:rPr>
        <w:t>河南同创小麦品种试验联合体</w:t>
      </w:r>
      <w:r>
        <w:rPr>
          <w:rFonts w:hint="eastAsia" w:ascii="仿宋" w:hAnsi="仿宋" w:eastAsia="仿宋" w:cs="仿宋"/>
          <w:color w:val="auto"/>
          <w:sz w:val="32"/>
          <w:szCs w:val="32"/>
          <w:highlight w:val="none"/>
        </w:rPr>
        <w:t>冬水组区域试验</w:t>
      </w:r>
      <w:r>
        <w:rPr>
          <w:rFonts w:hint="eastAsia" w:ascii="仿宋" w:hAnsi="仿宋" w:eastAsia="仿宋" w:cs="仿宋"/>
          <w:spacing w:val="0"/>
          <w:kern w:val="21"/>
          <w:position w:val="0"/>
          <w:sz w:val="32"/>
          <w:szCs w:val="32"/>
          <w:highlight w:val="none"/>
        </w:rPr>
        <w:t>，平均亩产535.6公斤，比对照品种百农207增产4.5%，</w:t>
      </w:r>
      <w:r>
        <w:rPr>
          <w:rFonts w:hint="eastAsia" w:ascii="仿宋" w:hAnsi="仿宋" w:eastAsia="仿宋" w:cs="仿宋"/>
          <w:spacing w:val="0"/>
          <w:kern w:val="21"/>
          <w:position w:val="0"/>
          <w:sz w:val="32"/>
          <w:szCs w:val="32"/>
          <w:highlight w:val="none"/>
          <w:lang w:eastAsia="zh-CN"/>
        </w:rPr>
        <w:t>达标点率</w:t>
      </w:r>
      <w:r>
        <w:rPr>
          <w:rFonts w:hint="eastAsia" w:ascii="仿宋" w:hAnsi="仿宋" w:eastAsia="仿宋" w:cs="仿宋"/>
          <w:spacing w:val="0"/>
          <w:kern w:val="21"/>
          <w:position w:val="0"/>
          <w:sz w:val="32"/>
          <w:szCs w:val="32"/>
          <w:highlight w:val="none"/>
        </w:rPr>
        <w:t>69.2%</w:t>
      </w:r>
      <w:r>
        <w:rPr>
          <w:rFonts w:hint="eastAsia" w:ascii="仿宋" w:hAnsi="仿宋" w:eastAsia="仿宋" w:cs="仿宋"/>
          <w:spacing w:val="0"/>
          <w:kern w:val="21"/>
          <w:position w:val="0"/>
          <w:sz w:val="32"/>
          <w:szCs w:val="32"/>
          <w:highlight w:val="none"/>
          <w:lang w:eastAsia="zh-CN"/>
        </w:rPr>
        <w:t>；2021～2022</w:t>
      </w:r>
      <w:r>
        <w:rPr>
          <w:rFonts w:hint="eastAsia" w:ascii="仿宋" w:hAnsi="仿宋" w:eastAsia="仿宋" w:cs="仿宋"/>
          <w:spacing w:val="0"/>
          <w:kern w:val="21"/>
          <w:position w:val="0"/>
          <w:sz w:val="32"/>
          <w:szCs w:val="32"/>
          <w:highlight w:val="none"/>
        </w:rPr>
        <w:t>年度续试，平均亩产609.9公斤，比对照品种百农207增产7.5%，</w:t>
      </w:r>
      <w:r>
        <w:rPr>
          <w:rFonts w:hint="eastAsia" w:ascii="仿宋" w:hAnsi="仿宋" w:eastAsia="仿宋" w:cs="仿宋"/>
          <w:spacing w:val="0"/>
          <w:kern w:val="21"/>
          <w:position w:val="0"/>
          <w:sz w:val="32"/>
          <w:szCs w:val="32"/>
          <w:highlight w:val="none"/>
          <w:lang w:eastAsia="zh-CN"/>
        </w:rPr>
        <w:t>达标点率</w:t>
      </w:r>
      <w:r>
        <w:rPr>
          <w:rFonts w:hint="eastAsia" w:ascii="仿宋" w:hAnsi="仿宋" w:eastAsia="仿宋" w:cs="仿宋"/>
          <w:spacing w:val="0"/>
          <w:kern w:val="21"/>
          <w:position w:val="0"/>
          <w:sz w:val="32"/>
          <w:szCs w:val="32"/>
          <w:highlight w:val="none"/>
        </w:rPr>
        <w:t>93.3%</w:t>
      </w:r>
      <w:r>
        <w:rPr>
          <w:rFonts w:hint="eastAsia" w:ascii="仿宋" w:hAnsi="仿宋" w:eastAsia="仿宋" w:cs="仿宋"/>
          <w:spacing w:val="0"/>
          <w:kern w:val="21"/>
          <w:position w:val="0"/>
          <w:sz w:val="32"/>
          <w:szCs w:val="32"/>
          <w:highlight w:val="none"/>
          <w:lang w:eastAsia="zh-CN"/>
        </w:rPr>
        <w:t>；2022～2023</w:t>
      </w:r>
      <w:r>
        <w:rPr>
          <w:rFonts w:hint="eastAsia" w:ascii="仿宋" w:hAnsi="仿宋" w:eastAsia="仿宋" w:cs="仿宋"/>
          <w:spacing w:val="0"/>
          <w:kern w:val="21"/>
          <w:position w:val="0"/>
          <w:sz w:val="32"/>
          <w:szCs w:val="32"/>
          <w:highlight w:val="none"/>
        </w:rPr>
        <w:t>年度生产试验，平均亩产549.4公斤，比对照品种百农207增产4.8%，</w:t>
      </w:r>
      <w:r>
        <w:rPr>
          <w:rFonts w:hint="eastAsia" w:ascii="仿宋" w:hAnsi="仿宋" w:eastAsia="仿宋" w:cs="仿宋"/>
          <w:spacing w:val="0"/>
          <w:kern w:val="21"/>
          <w:position w:val="0"/>
          <w:sz w:val="32"/>
          <w:szCs w:val="32"/>
          <w:highlight w:val="none"/>
          <w:lang w:eastAsia="zh-CN"/>
        </w:rPr>
        <w:t>达标点率</w:t>
      </w:r>
      <w:r>
        <w:rPr>
          <w:rFonts w:hint="eastAsia" w:ascii="仿宋" w:hAnsi="仿宋" w:eastAsia="仿宋" w:cs="仿宋"/>
          <w:spacing w:val="0"/>
          <w:kern w:val="21"/>
          <w:position w:val="0"/>
          <w:sz w:val="32"/>
          <w:szCs w:val="32"/>
          <w:highlight w:val="none"/>
        </w:rPr>
        <w:t>100%。</w:t>
      </w:r>
    </w:p>
    <w:p>
      <w:pPr>
        <w:pStyle w:val="3"/>
        <w:keepNext w:val="0"/>
        <w:keepLines w:val="0"/>
        <w:pageBreakBefore w:val="0"/>
        <w:widowControl w:val="0"/>
        <w:shd w:val="clear"/>
        <w:kinsoku/>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snapToGrid/>
          <w:spacing w:val="0"/>
          <w:kern w:val="2"/>
          <w:position w:val="0"/>
          <w:sz w:val="32"/>
          <w:szCs w:val="32"/>
          <w:highlight w:val="none"/>
        </w:rPr>
      </w:pPr>
      <w:r>
        <w:rPr>
          <w:rFonts w:hint="eastAsia" w:ascii="仿宋" w:hAnsi="仿宋" w:eastAsia="仿宋" w:cs="仿宋"/>
          <w:b/>
          <w:bCs/>
          <w:color w:val="auto"/>
          <w:spacing w:val="0"/>
          <w:kern w:val="0"/>
          <w:position w:val="0"/>
          <w:sz w:val="32"/>
          <w:szCs w:val="32"/>
          <w:highlight w:val="none"/>
        </w:rPr>
        <w:t>栽培技术要点：</w:t>
      </w:r>
      <w:r>
        <w:rPr>
          <w:rFonts w:hint="eastAsia" w:ascii="仿宋" w:hAnsi="仿宋" w:eastAsia="仿宋" w:cs="仿宋"/>
          <w:spacing w:val="0"/>
          <w:kern w:val="21"/>
          <w:position w:val="0"/>
          <w:sz w:val="32"/>
          <w:szCs w:val="32"/>
          <w:highlight w:val="none"/>
        </w:rPr>
        <w:t>适宜播种期10月上中旬，每亩适宜基本苗18～22万；注意防治蚜虫、赤霉病</w:t>
      </w:r>
      <w:r>
        <w:rPr>
          <w:rFonts w:hint="eastAsia" w:ascii="仿宋" w:hAnsi="仿宋" w:eastAsia="仿宋" w:cs="仿宋"/>
          <w:spacing w:val="0"/>
          <w:kern w:val="21"/>
          <w:position w:val="0"/>
          <w:sz w:val="32"/>
          <w:szCs w:val="32"/>
          <w:highlight w:val="none"/>
          <w:lang w:eastAsia="zh-CN"/>
        </w:rPr>
        <w:t>、</w:t>
      </w:r>
      <w:r>
        <w:rPr>
          <w:rFonts w:hint="eastAsia" w:ascii="仿宋" w:hAnsi="仿宋" w:eastAsia="仿宋" w:cs="仿宋"/>
          <w:spacing w:val="0"/>
          <w:kern w:val="21"/>
          <w:position w:val="0"/>
          <w:sz w:val="32"/>
          <w:szCs w:val="32"/>
          <w:highlight w:val="none"/>
        </w:rPr>
        <w:t>叶锈病</w:t>
      </w:r>
      <w:r>
        <w:rPr>
          <w:rFonts w:hint="eastAsia" w:ascii="仿宋" w:hAnsi="仿宋" w:eastAsia="仿宋" w:cs="仿宋"/>
          <w:spacing w:val="0"/>
          <w:kern w:val="21"/>
          <w:position w:val="0"/>
          <w:sz w:val="32"/>
          <w:szCs w:val="32"/>
          <w:highlight w:val="none"/>
          <w:lang w:eastAsia="zh-CN"/>
        </w:rPr>
        <w:t>、</w:t>
      </w:r>
      <w:r>
        <w:rPr>
          <w:rFonts w:hint="eastAsia" w:ascii="仿宋" w:hAnsi="仿宋" w:eastAsia="仿宋" w:cs="仿宋"/>
          <w:spacing w:val="0"/>
          <w:kern w:val="21"/>
          <w:position w:val="0"/>
          <w:sz w:val="32"/>
          <w:szCs w:val="32"/>
          <w:highlight w:val="none"/>
        </w:rPr>
        <w:t>白粉病</w:t>
      </w:r>
      <w:r>
        <w:rPr>
          <w:rFonts w:hint="eastAsia" w:ascii="仿宋" w:hAnsi="仿宋" w:eastAsia="仿宋" w:cs="仿宋"/>
          <w:spacing w:val="0"/>
          <w:kern w:val="21"/>
          <w:position w:val="0"/>
          <w:sz w:val="32"/>
          <w:szCs w:val="32"/>
          <w:highlight w:val="none"/>
          <w:lang w:val="en-US" w:eastAsia="zh-CN"/>
        </w:rPr>
        <w:t>和</w:t>
      </w:r>
      <w:r>
        <w:rPr>
          <w:rFonts w:hint="eastAsia" w:ascii="仿宋" w:hAnsi="仿宋" w:eastAsia="仿宋" w:cs="仿宋"/>
          <w:spacing w:val="0"/>
          <w:kern w:val="21"/>
          <w:position w:val="0"/>
          <w:sz w:val="32"/>
          <w:szCs w:val="32"/>
          <w:highlight w:val="none"/>
        </w:rPr>
        <w:t>纹枯病等病虫害</w:t>
      </w:r>
      <w:r>
        <w:rPr>
          <w:rFonts w:hint="eastAsia" w:ascii="仿宋" w:hAnsi="仿宋" w:eastAsia="仿宋" w:cs="仿宋"/>
          <w:spacing w:val="0"/>
          <w:kern w:val="21"/>
          <w:position w:val="0"/>
          <w:sz w:val="32"/>
          <w:szCs w:val="32"/>
          <w:highlight w:val="none"/>
          <w:lang w:eastAsia="zh-CN"/>
        </w:rPr>
        <w:t>，</w:t>
      </w:r>
      <w:r>
        <w:rPr>
          <w:rFonts w:hint="eastAsia" w:ascii="仿宋" w:hAnsi="仿宋" w:eastAsia="仿宋" w:cs="仿宋"/>
          <w:sz w:val="32"/>
          <w:szCs w:val="32"/>
          <w:highlight w:val="none"/>
          <w:lang w:eastAsia="zh-CN"/>
        </w:rPr>
        <w:t>预防冬春季冻害</w:t>
      </w:r>
      <w:r>
        <w:rPr>
          <w:rFonts w:hint="eastAsia" w:ascii="仿宋" w:hAnsi="仿宋" w:eastAsia="仿宋" w:cs="仿宋"/>
          <w:sz w:val="32"/>
          <w:szCs w:val="32"/>
          <w:highlight w:val="none"/>
        </w:rPr>
        <w:t>，</w:t>
      </w:r>
      <w:r>
        <w:rPr>
          <w:rFonts w:hint="eastAsia" w:ascii="仿宋" w:hAnsi="仿宋" w:eastAsia="仿宋" w:cs="仿宋"/>
          <w:snapToGrid/>
          <w:spacing w:val="0"/>
          <w:kern w:val="2"/>
          <w:position w:val="0"/>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0" w:firstLineChars="200"/>
        <w:rPr>
          <w:rFonts w:hint="eastAsia" w:ascii="仿宋" w:hAnsi="仿宋" w:eastAsia="仿宋" w:cs="仿宋"/>
          <w:spacing w:val="0"/>
          <w:kern w:val="21"/>
          <w:position w:val="0"/>
          <w:sz w:val="32"/>
          <w:szCs w:val="32"/>
          <w:highlight w:val="none"/>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91.</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b w:val="0"/>
          <w:bCs w:val="0"/>
          <w:sz w:val="32"/>
          <w:szCs w:val="32"/>
          <w:highlight w:val="none"/>
          <w:lang w:val="en-US" w:eastAsia="zh-CN"/>
        </w:rPr>
        <w:t>金颗麦13</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lang w:val="en-US" w:eastAsia="zh-CN"/>
        </w:rPr>
        <w:t>河南金科种子有限公司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lang w:val="en-US" w:eastAsia="zh-CN"/>
        </w:rPr>
        <w:t>河南金科种子有限公司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color w:val="000000"/>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color w:val="000000"/>
          <w:sz w:val="32"/>
          <w:szCs w:val="32"/>
          <w:highlight w:val="none"/>
        </w:rPr>
        <w:t>豫教5号</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10T68</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rPr>
        <w:t>济麦4号</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w:t>
      </w:r>
      <w:r>
        <w:rPr>
          <w:rFonts w:hint="eastAsia" w:ascii="仿宋" w:hAnsi="仿宋" w:eastAsia="仿宋" w:cs="仿宋"/>
          <w:sz w:val="32"/>
          <w:szCs w:val="32"/>
          <w:highlight w:val="none"/>
          <w:lang w:val="en-US" w:eastAsia="zh-CN"/>
        </w:rPr>
        <w:t>217.3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228.8</w:t>
      </w:r>
      <w:r>
        <w:rPr>
          <w:rFonts w:hint="eastAsia" w:ascii="仿宋" w:hAnsi="仿宋" w:eastAsia="仿宋" w:cs="仿宋"/>
          <w:sz w:val="32"/>
          <w:szCs w:val="32"/>
          <w:highlight w:val="none"/>
        </w:rPr>
        <w:t>天，平均熟期比对照品种百农207早熟</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天。幼苗半</w:t>
      </w:r>
      <w:r>
        <w:rPr>
          <w:rFonts w:hint="eastAsia" w:ascii="仿宋" w:hAnsi="仿宋" w:eastAsia="仿宋" w:cs="仿宋"/>
          <w:sz w:val="32"/>
          <w:szCs w:val="32"/>
          <w:highlight w:val="none"/>
          <w:lang w:val="en-US" w:eastAsia="zh-CN"/>
        </w:rPr>
        <w:t>直立</w:t>
      </w:r>
      <w:r>
        <w:rPr>
          <w:rFonts w:hint="eastAsia" w:ascii="仿宋" w:hAnsi="仿宋" w:eastAsia="仿宋" w:cs="仿宋"/>
          <w:sz w:val="32"/>
          <w:szCs w:val="32"/>
          <w:highlight w:val="none"/>
        </w:rPr>
        <w:t>，叶色深绿，分蘖力</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，成穗率</w:t>
      </w:r>
      <w:r>
        <w:rPr>
          <w:rFonts w:hint="eastAsia" w:ascii="仿宋" w:hAnsi="仿宋" w:eastAsia="仿宋" w:cs="仿宋"/>
          <w:sz w:val="32"/>
          <w:szCs w:val="32"/>
          <w:highlight w:val="none"/>
          <w:lang w:val="en-US" w:eastAsia="zh-CN"/>
        </w:rPr>
        <w:t>较高</w:t>
      </w:r>
      <w:r>
        <w:rPr>
          <w:rFonts w:hint="eastAsia" w:ascii="仿宋" w:hAnsi="仿宋" w:eastAsia="仿宋" w:cs="仿宋"/>
          <w:sz w:val="32"/>
          <w:szCs w:val="32"/>
          <w:highlight w:val="none"/>
        </w:rPr>
        <w:t>。春季起身拔节较早，两极分化快，耐倒春寒能力中等。株高7</w:t>
      </w:r>
      <w:r>
        <w:rPr>
          <w:rFonts w:hint="eastAsia" w:ascii="仿宋" w:hAnsi="仿宋" w:eastAsia="仿宋" w:cs="仿宋"/>
          <w:sz w:val="32"/>
          <w:szCs w:val="32"/>
          <w:highlight w:val="none"/>
          <w:lang w:val="en-US" w:eastAsia="zh-CN"/>
        </w:rPr>
        <w:t>5.8</w:t>
      </w:r>
      <w:r>
        <w:rPr>
          <w:rFonts w:hint="eastAsia" w:ascii="仿宋" w:hAnsi="仿宋" w:eastAsia="仿宋" w:cs="仿宋"/>
          <w:sz w:val="32"/>
          <w:szCs w:val="32"/>
          <w:highlight w:val="none"/>
        </w:rPr>
        <w:t>～8</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.1厘米，抗倒性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。株型半紧凑，穗层整齐，熟相好。穗纺锤形，长芒，白壳，白粒，籽粒半角质，饱满度较好。亩穗数3</w:t>
      </w:r>
      <w:r>
        <w:rPr>
          <w:rFonts w:hint="eastAsia" w:ascii="仿宋" w:hAnsi="仿宋" w:eastAsia="仿宋" w:cs="仿宋"/>
          <w:sz w:val="32"/>
          <w:szCs w:val="32"/>
          <w:highlight w:val="none"/>
          <w:lang w:val="en-US" w:eastAsia="zh-CN"/>
        </w:rPr>
        <w:t>7.2</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8.7</w:t>
      </w:r>
      <w:r>
        <w:rPr>
          <w:rFonts w:hint="eastAsia" w:ascii="仿宋" w:hAnsi="仿宋" w:eastAsia="仿宋" w:cs="仿宋"/>
          <w:sz w:val="32"/>
          <w:szCs w:val="32"/>
          <w:highlight w:val="none"/>
        </w:rPr>
        <w:t>万，穗粒数3</w:t>
      </w:r>
      <w:r>
        <w:rPr>
          <w:rFonts w:hint="eastAsia" w:ascii="仿宋" w:hAnsi="仿宋" w:eastAsia="仿宋" w:cs="仿宋"/>
          <w:sz w:val="32"/>
          <w:szCs w:val="32"/>
          <w:highlight w:val="none"/>
          <w:lang w:val="en-US" w:eastAsia="zh-CN"/>
        </w:rPr>
        <w:t>6.9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40.5</w:t>
      </w:r>
      <w:r>
        <w:rPr>
          <w:rFonts w:hint="eastAsia" w:ascii="仿宋" w:hAnsi="仿宋" w:eastAsia="仿宋" w:cs="仿宋"/>
          <w:sz w:val="32"/>
          <w:szCs w:val="32"/>
          <w:highlight w:val="none"/>
        </w:rPr>
        <w:t>粒，千粒重44.</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～4</w:t>
      </w:r>
      <w:r>
        <w:rPr>
          <w:rFonts w:hint="eastAsia" w:ascii="仿宋" w:hAnsi="仿宋" w:eastAsia="仿宋" w:cs="仿宋"/>
          <w:sz w:val="32"/>
          <w:szCs w:val="32"/>
          <w:highlight w:val="none"/>
          <w:lang w:val="en-US" w:eastAsia="zh-CN"/>
        </w:rPr>
        <w:t>8.1</w:t>
      </w:r>
      <w:r>
        <w:rPr>
          <w:rFonts w:hint="eastAsia" w:ascii="仿宋" w:hAnsi="仿宋" w:eastAsia="仿宋" w:cs="仿宋"/>
          <w:sz w:val="32"/>
          <w:szCs w:val="32"/>
          <w:highlight w:val="none"/>
        </w:rPr>
        <w:t>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w:t>
      </w:r>
      <w:r>
        <w:rPr>
          <w:rFonts w:hint="eastAsia" w:ascii="仿宋" w:hAnsi="仿宋" w:eastAsia="仿宋" w:cs="仿宋"/>
          <w:sz w:val="32"/>
          <w:szCs w:val="32"/>
          <w:highlight w:val="none"/>
          <w:lang w:val="en-US" w:eastAsia="zh-CN"/>
        </w:rPr>
        <w:t>抗</w:t>
      </w:r>
      <w:r>
        <w:rPr>
          <w:rFonts w:hint="eastAsia" w:ascii="仿宋" w:hAnsi="仿宋" w:eastAsia="仿宋" w:cs="仿宋"/>
          <w:sz w:val="32"/>
          <w:szCs w:val="32"/>
          <w:highlight w:val="none"/>
        </w:rPr>
        <w:t>条锈病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中感</w:t>
      </w:r>
      <w:r>
        <w:rPr>
          <w:rFonts w:hint="eastAsia" w:ascii="仿宋" w:hAnsi="仿宋" w:eastAsia="仿宋" w:cs="仿宋"/>
          <w:sz w:val="32"/>
          <w:szCs w:val="32"/>
          <w:highlight w:val="none"/>
        </w:rPr>
        <w:t>叶锈病、白粉病和纹枯病，高感赤霉病。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容重7</w:t>
      </w:r>
      <w:r>
        <w:rPr>
          <w:rFonts w:hint="eastAsia" w:ascii="仿宋" w:hAnsi="仿宋" w:eastAsia="仿宋" w:cs="仿宋"/>
          <w:sz w:val="32"/>
          <w:szCs w:val="32"/>
          <w:highlight w:val="none"/>
          <w:lang w:val="en-US" w:eastAsia="zh-CN"/>
        </w:rPr>
        <w:t>92</w:t>
      </w:r>
      <w:r>
        <w:rPr>
          <w:rFonts w:hint="eastAsia" w:ascii="仿宋" w:hAnsi="仿宋" w:eastAsia="仿宋" w:cs="仿宋"/>
          <w:sz w:val="32"/>
          <w:szCs w:val="32"/>
          <w:highlight w:val="none"/>
        </w:rPr>
        <w:t>克/升、8</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克/升，蛋白质含量</w:t>
      </w:r>
      <w:r>
        <w:rPr>
          <w:rFonts w:hint="eastAsia" w:ascii="仿宋" w:hAnsi="仿宋" w:eastAsia="仿宋" w:cs="仿宋"/>
          <w:sz w:val="32"/>
          <w:szCs w:val="32"/>
          <w:highlight w:val="none"/>
          <w:lang w:val="en-US" w:eastAsia="zh-CN"/>
        </w:rPr>
        <w:t>13.6</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3.2</w:t>
      </w:r>
      <w:r>
        <w:rPr>
          <w:rFonts w:hint="eastAsia" w:ascii="仿宋" w:hAnsi="仿宋" w:eastAsia="仿宋" w:cs="仿宋"/>
          <w:sz w:val="32"/>
          <w:szCs w:val="32"/>
          <w:highlight w:val="none"/>
        </w:rPr>
        <w:t>%，湿面筋含量3</w:t>
      </w:r>
      <w:r>
        <w:rPr>
          <w:rFonts w:hint="eastAsia" w:ascii="仿宋" w:hAnsi="仿宋" w:eastAsia="仿宋" w:cs="仿宋"/>
          <w:sz w:val="32"/>
          <w:szCs w:val="32"/>
          <w:highlight w:val="none"/>
          <w:lang w:val="en-US" w:eastAsia="zh-CN"/>
        </w:rPr>
        <w:t>2.4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30.0</w:t>
      </w:r>
      <w:r>
        <w:rPr>
          <w:rFonts w:hint="eastAsia" w:ascii="仿宋" w:hAnsi="仿宋" w:eastAsia="仿宋" w:cs="仿宋"/>
          <w:sz w:val="32"/>
          <w:szCs w:val="32"/>
          <w:highlight w:val="none"/>
        </w:rPr>
        <w:t>%，吸水量5</w:t>
      </w:r>
      <w:r>
        <w:rPr>
          <w:rFonts w:hint="eastAsia" w:ascii="仿宋" w:hAnsi="仿宋" w:eastAsia="仿宋" w:cs="仿宋"/>
          <w:sz w:val="32"/>
          <w:szCs w:val="32"/>
          <w:highlight w:val="none"/>
          <w:lang w:val="en-US" w:eastAsia="zh-CN"/>
        </w:rPr>
        <w:t>7.0</w:t>
      </w:r>
      <w:r>
        <w:rPr>
          <w:rFonts w:hint="eastAsia" w:ascii="仿宋" w:hAnsi="仿宋" w:eastAsia="仿宋" w:cs="仿宋"/>
          <w:sz w:val="32"/>
          <w:szCs w:val="32"/>
          <w:highlight w:val="none"/>
        </w:rPr>
        <w:t>毫升/100克、60.</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毫升/100克，稳定时间</w:t>
      </w:r>
      <w:r>
        <w:rPr>
          <w:rFonts w:hint="eastAsia" w:ascii="仿宋" w:hAnsi="仿宋" w:eastAsia="仿宋" w:cs="仿宋"/>
          <w:sz w:val="32"/>
          <w:szCs w:val="32"/>
          <w:highlight w:val="none"/>
          <w:lang w:val="en-US" w:eastAsia="zh-CN"/>
        </w:rPr>
        <w:t>2.7</w:t>
      </w:r>
      <w:r>
        <w:rPr>
          <w:rFonts w:hint="eastAsia" w:ascii="仿宋" w:hAnsi="仿宋" w:eastAsia="仿宋" w:cs="仿宋"/>
          <w:sz w:val="32"/>
          <w:szCs w:val="32"/>
          <w:highlight w:val="none"/>
        </w:rPr>
        <w:t>分钟、</w:t>
      </w:r>
      <w:r>
        <w:rPr>
          <w:rFonts w:hint="eastAsia" w:ascii="仿宋" w:hAnsi="仿宋" w:eastAsia="仿宋" w:cs="仿宋"/>
          <w:sz w:val="32"/>
          <w:szCs w:val="32"/>
          <w:highlight w:val="none"/>
          <w:lang w:val="en-US" w:eastAsia="zh-CN"/>
        </w:rPr>
        <w:t>3.9</w:t>
      </w:r>
      <w:r>
        <w:rPr>
          <w:rFonts w:hint="eastAsia" w:ascii="仿宋" w:hAnsi="仿宋" w:eastAsia="仿宋" w:cs="仿宋"/>
          <w:sz w:val="32"/>
          <w:szCs w:val="32"/>
          <w:highlight w:val="none"/>
        </w:rPr>
        <w:t>分钟，拉伸面积3</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平方厘米、3</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平方厘米，最大拉伸阻力1</w:t>
      </w:r>
      <w:r>
        <w:rPr>
          <w:rFonts w:hint="eastAsia" w:ascii="仿宋" w:hAnsi="仿宋" w:eastAsia="仿宋" w:cs="仿宋"/>
          <w:sz w:val="32"/>
          <w:szCs w:val="32"/>
          <w:highlight w:val="none"/>
          <w:lang w:val="en-US" w:eastAsia="zh-CN"/>
        </w:rPr>
        <w:t>98</w:t>
      </w:r>
      <w:r>
        <w:rPr>
          <w:rFonts w:hint="eastAsia" w:ascii="仿宋" w:hAnsi="仿宋" w:eastAsia="仿宋" w:cs="仿宋"/>
          <w:sz w:val="32"/>
          <w:szCs w:val="32"/>
          <w:highlight w:val="none"/>
        </w:rPr>
        <w:t>EU、</w:t>
      </w:r>
      <w:r>
        <w:rPr>
          <w:rFonts w:hint="eastAsia" w:ascii="仿宋" w:hAnsi="仿宋" w:eastAsia="仿宋" w:cs="仿宋"/>
          <w:sz w:val="32"/>
          <w:szCs w:val="32"/>
          <w:highlight w:val="none"/>
          <w:lang w:val="en-US" w:eastAsia="zh-CN"/>
        </w:rPr>
        <w:t>204</w:t>
      </w:r>
      <w:r>
        <w:rPr>
          <w:rFonts w:hint="eastAsia" w:ascii="仿宋" w:hAnsi="仿宋" w:eastAsia="仿宋" w:cs="仿宋"/>
          <w:sz w:val="32"/>
          <w:szCs w:val="32"/>
          <w:highlight w:val="none"/>
        </w:rPr>
        <w:t>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color w:val="auto"/>
          <w:sz w:val="32"/>
          <w:szCs w:val="32"/>
          <w:highlight w:val="none"/>
          <w:lang w:eastAsia="zh-CN"/>
        </w:rPr>
        <w:t>2020～2021</w:t>
      </w:r>
      <w:r>
        <w:rPr>
          <w:rFonts w:hint="eastAsia" w:ascii="仿宋" w:hAnsi="仿宋" w:eastAsia="仿宋" w:cs="仿宋"/>
          <w:color w:val="auto"/>
          <w:sz w:val="32"/>
          <w:szCs w:val="32"/>
          <w:highlight w:val="none"/>
        </w:rPr>
        <w:t>年度</w:t>
      </w:r>
      <w:r>
        <w:rPr>
          <w:rFonts w:hint="eastAsia" w:ascii="仿宋" w:hAnsi="仿宋" w:eastAsia="仿宋" w:cs="仿宋"/>
          <w:color w:val="auto"/>
          <w:sz w:val="32"/>
          <w:szCs w:val="32"/>
          <w:highlight w:val="none"/>
          <w:lang w:eastAsia="zh-CN"/>
        </w:rPr>
        <w:t>河南同创小麦品种试验联合体</w:t>
      </w:r>
      <w:r>
        <w:rPr>
          <w:rFonts w:hint="eastAsia" w:ascii="仿宋" w:hAnsi="仿宋" w:eastAsia="仿宋" w:cs="仿宋"/>
          <w:color w:val="auto"/>
          <w:sz w:val="32"/>
          <w:szCs w:val="32"/>
          <w:highlight w:val="none"/>
        </w:rPr>
        <w:t>冬水组区域试验，平均亩产</w:t>
      </w:r>
      <w:r>
        <w:rPr>
          <w:rFonts w:hint="eastAsia" w:ascii="仿宋" w:hAnsi="仿宋" w:eastAsia="仿宋" w:cs="仿宋"/>
          <w:color w:val="auto"/>
          <w:sz w:val="32"/>
          <w:szCs w:val="32"/>
          <w:highlight w:val="none"/>
          <w:lang w:val="en-US" w:eastAsia="zh-CN"/>
        </w:rPr>
        <w:t>560.3</w:t>
      </w:r>
      <w:r>
        <w:rPr>
          <w:rFonts w:hint="eastAsia" w:ascii="仿宋" w:hAnsi="仿宋" w:eastAsia="仿宋" w:cs="仿宋"/>
          <w:color w:val="auto"/>
          <w:sz w:val="32"/>
          <w:szCs w:val="32"/>
          <w:highlight w:val="none"/>
        </w:rPr>
        <w:t>公斤，比对照品种百农207增产</w:t>
      </w:r>
      <w:r>
        <w:rPr>
          <w:rFonts w:hint="eastAsia" w:ascii="仿宋" w:hAnsi="仿宋" w:eastAsia="仿宋" w:cs="仿宋"/>
          <w:color w:val="auto"/>
          <w:sz w:val="32"/>
          <w:szCs w:val="32"/>
          <w:highlight w:val="none"/>
          <w:lang w:val="en-US" w:eastAsia="zh-CN"/>
        </w:rPr>
        <w:t>8.4</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color w:val="auto"/>
          <w:sz w:val="32"/>
          <w:szCs w:val="32"/>
          <w:highlight w:val="none"/>
          <w:lang w:val="en-US" w:eastAsia="zh-CN"/>
        </w:rPr>
        <w:t>92.3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；2021～2022</w:t>
      </w:r>
      <w:r>
        <w:rPr>
          <w:rFonts w:hint="eastAsia" w:ascii="仿宋" w:hAnsi="仿宋" w:eastAsia="仿宋" w:cs="仿宋"/>
          <w:color w:val="auto"/>
          <w:sz w:val="32"/>
          <w:szCs w:val="32"/>
          <w:highlight w:val="none"/>
        </w:rPr>
        <w:t>年度续试，平均亩产</w:t>
      </w:r>
      <w:r>
        <w:rPr>
          <w:rFonts w:hint="eastAsia" w:ascii="仿宋" w:hAnsi="仿宋" w:eastAsia="仿宋" w:cs="仿宋"/>
          <w:color w:val="auto"/>
          <w:sz w:val="32"/>
          <w:szCs w:val="32"/>
          <w:highlight w:val="none"/>
          <w:lang w:val="en-US" w:eastAsia="zh-CN"/>
        </w:rPr>
        <w:t>601.8</w:t>
      </w:r>
      <w:r>
        <w:rPr>
          <w:rFonts w:hint="eastAsia" w:ascii="仿宋" w:hAnsi="仿宋" w:eastAsia="仿宋" w:cs="仿宋"/>
          <w:color w:val="auto"/>
          <w:sz w:val="32"/>
          <w:szCs w:val="32"/>
          <w:highlight w:val="none"/>
        </w:rPr>
        <w:t>公斤，比对照品种百农207增产</w:t>
      </w:r>
      <w:r>
        <w:rPr>
          <w:rFonts w:hint="eastAsia" w:ascii="仿宋" w:hAnsi="仿宋" w:eastAsia="仿宋" w:cs="仿宋"/>
          <w:color w:val="auto"/>
          <w:sz w:val="32"/>
          <w:szCs w:val="32"/>
          <w:highlight w:val="none"/>
          <w:lang w:val="en-US" w:eastAsia="zh-CN"/>
        </w:rPr>
        <w:t>5.4</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color w:val="auto"/>
          <w:sz w:val="32"/>
          <w:szCs w:val="32"/>
          <w:highlight w:val="none"/>
          <w:lang w:val="en-US" w:eastAsia="zh-CN"/>
        </w:rPr>
        <w:t>86.7</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；2022～2023年度生产试验，</w:t>
      </w:r>
      <w:r>
        <w:rPr>
          <w:rFonts w:hint="eastAsia" w:ascii="仿宋" w:hAnsi="仿宋" w:eastAsia="仿宋" w:cs="仿宋"/>
          <w:color w:val="auto"/>
          <w:sz w:val="32"/>
          <w:szCs w:val="32"/>
          <w:highlight w:val="none"/>
        </w:rPr>
        <w:t>平均亩产</w:t>
      </w:r>
      <w:r>
        <w:rPr>
          <w:rFonts w:hint="eastAsia" w:ascii="仿宋" w:hAnsi="仿宋" w:eastAsia="仿宋" w:cs="仿宋"/>
          <w:color w:val="auto"/>
          <w:sz w:val="32"/>
          <w:szCs w:val="32"/>
          <w:highlight w:val="none"/>
          <w:lang w:val="en-US" w:eastAsia="zh-CN"/>
        </w:rPr>
        <w:t>547.2</w:t>
      </w:r>
      <w:r>
        <w:rPr>
          <w:rFonts w:hint="eastAsia" w:ascii="仿宋" w:hAnsi="仿宋" w:eastAsia="仿宋" w:cs="仿宋"/>
          <w:color w:val="auto"/>
          <w:sz w:val="32"/>
          <w:szCs w:val="32"/>
          <w:highlight w:val="none"/>
        </w:rPr>
        <w:t>公斤，比对照品种百农207增产</w:t>
      </w:r>
      <w:r>
        <w:rPr>
          <w:rFonts w:hint="eastAsia" w:ascii="仿宋" w:hAnsi="仿宋" w:eastAsia="仿宋" w:cs="仿宋"/>
          <w:color w:val="auto"/>
          <w:sz w:val="32"/>
          <w:szCs w:val="32"/>
          <w:highlight w:val="none"/>
          <w:lang w:val="en-US" w:eastAsia="zh-CN"/>
        </w:rPr>
        <w:t>4.3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达标点率</w:t>
      </w:r>
      <w:r>
        <w:rPr>
          <w:rFonts w:hint="eastAsia" w:ascii="仿宋" w:hAnsi="仿宋" w:eastAsia="仿宋" w:cs="仿宋"/>
          <w:color w:val="auto"/>
          <w:sz w:val="32"/>
          <w:szCs w:val="32"/>
          <w:highlight w:val="none"/>
          <w:lang w:val="en-US" w:eastAsia="zh-CN"/>
        </w:rPr>
        <w:t>91.7</w:t>
      </w:r>
      <w:r>
        <w:rPr>
          <w:rFonts w:hint="eastAsia" w:ascii="仿宋" w:hAnsi="仿宋" w:eastAsia="仿宋" w:cs="仿宋"/>
          <w:color w:val="auto"/>
          <w:sz w:val="32"/>
          <w:szCs w:val="32"/>
          <w:highlight w:val="none"/>
        </w:rPr>
        <w:t>%。</w:t>
      </w:r>
    </w:p>
    <w:p>
      <w:pPr>
        <w:pStyle w:val="3"/>
        <w:keepNext w:val="0"/>
        <w:keepLines w:val="0"/>
        <w:pageBreakBefore w:val="0"/>
        <w:widowControl w:val="0"/>
        <w:shd w:val="clear"/>
        <w:kinsoku/>
        <w:wordWrap/>
        <w:overflowPunct/>
        <w:topLinePunct/>
        <w:autoSpaceDE w:val="0"/>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snapToGrid/>
          <w:spacing w:val="0"/>
          <w:kern w:val="2"/>
          <w:position w:val="0"/>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w:t>
      </w:r>
      <w:r>
        <w:rPr>
          <w:rFonts w:hint="eastAsia" w:ascii="仿宋" w:hAnsi="仿宋" w:eastAsia="仿宋" w:cs="仿宋"/>
          <w:sz w:val="32"/>
          <w:szCs w:val="32"/>
          <w:highlight w:val="none"/>
          <w:lang w:val="en-US" w:eastAsia="zh-CN"/>
        </w:rPr>
        <w:t>播种期</w:t>
      </w:r>
      <w:r>
        <w:rPr>
          <w:rFonts w:hint="eastAsia" w:ascii="仿宋" w:hAnsi="仿宋" w:eastAsia="仿宋" w:cs="仿宋"/>
          <w:sz w:val="32"/>
          <w:szCs w:val="32"/>
          <w:highlight w:val="none"/>
        </w:rPr>
        <w:t>为</w:t>
      </w:r>
      <w:r>
        <w:rPr>
          <w:rFonts w:hint="eastAsia" w:ascii="仿宋" w:hAnsi="仿宋" w:eastAsia="仿宋" w:cs="仿宋"/>
          <w:color w:val="auto"/>
          <w:sz w:val="32"/>
          <w:szCs w:val="32"/>
          <w:highlight w:val="none"/>
        </w:rPr>
        <w:t>10月上中旬，每亩适宜基本苗18万左右。注意防治</w:t>
      </w:r>
      <w:r>
        <w:rPr>
          <w:rFonts w:hint="eastAsia" w:ascii="仿宋" w:hAnsi="仿宋" w:eastAsia="仿宋" w:cs="仿宋"/>
          <w:spacing w:val="0"/>
          <w:kern w:val="21"/>
          <w:position w:val="0"/>
          <w:sz w:val="32"/>
          <w:szCs w:val="32"/>
          <w:highlight w:val="none"/>
        </w:rPr>
        <w:t>蚜虫、</w:t>
      </w:r>
      <w:r>
        <w:rPr>
          <w:rFonts w:hint="eastAsia" w:ascii="仿宋" w:hAnsi="仿宋" w:eastAsia="仿宋" w:cs="仿宋"/>
          <w:color w:val="auto"/>
          <w:sz w:val="32"/>
          <w:szCs w:val="32"/>
          <w:highlight w:val="none"/>
        </w:rPr>
        <w:t>赤霉病</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highlight w:val="none"/>
        </w:rPr>
        <w:t>叶锈病、白粉病和纹枯病</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w:t>
      </w:r>
      <w:r>
        <w:rPr>
          <w:rFonts w:hint="eastAsia" w:ascii="仿宋" w:hAnsi="仿宋" w:eastAsia="仿宋" w:cs="仿宋"/>
          <w:snapToGrid/>
          <w:spacing w:val="0"/>
          <w:kern w:val="2"/>
          <w:position w:val="0"/>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E w:val="0"/>
        <w:autoSpaceDN/>
        <w:bidi w:val="0"/>
        <w:spacing w:line="600" w:lineRule="exact"/>
        <w:ind w:firstLine="640" w:firstLineChars="200"/>
        <w:jc w:val="left"/>
        <w:rPr>
          <w:rFonts w:hint="eastAsia" w:ascii="仿宋" w:hAnsi="仿宋" w:eastAsia="仿宋" w:cs="仿宋"/>
          <w:sz w:val="32"/>
          <w:szCs w:val="32"/>
          <w:highlight w:val="none"/>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92.</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神舟麦</w:t>
      </w:r>
      <w:r>
        <w:rPr>
          <w:rFonts w:hint="eastAsia" w:ascii="仿宋" w:hAnsi="仿宋" w:eastAsia="仿宋" w:cs="仿宋"/>
          <w:sz w:val="32"/>
          <w:szCs w:val="32"/>
          <w:highlight w:val="none"/>
          <w:lang w:val="en-US" w:eastAsia="zh-CN"/>
        </w:rPr>
        <w:t>228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河南省神舟种业有限公司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河南省神舟种业有限公司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品种来源：</w:t>
      </w:r>
      <w:r>
        <w:rPr>
          <w:rFonts w:hint="eastAsia" w:ascii="仿宋" w:hAnsi="仿宋" w:eastAsia="仿宋" w:cs="仿宋"/>
          <w:b w:val="0"/>
          <w:bCs w:val="0"/>
          <w:sz w:val="32"/>
          <w:szCs w:val="32"/>
          <w:highlight w:val="none"/>
        </w:rPr>
        <w:t>周麦</w:t>
      </w:r>
      <w:r>
        <w:rPr>
          <w:rFonts w:hint="eastAsia" w:ascii="仿宋" w:hAnsi="仿宋" w:eastAsia="仿宋" w:cs="仿宋"/>
          <w:b w:val="0"/>
          <w:bCs w:val="0"/>
          <w:sz w:val="32"/>
          <w:szCs w:val="32"/>
          <w:highlight w:val="none"/>
          <w:lang w:val="en-US" w:eastAsia="zh-CN"/>
        </w:rPr>
        <w:t>22</w:t>
      </w:r>
      <w:r>
        <w:rPr>
          <w:rFonts w:hint="eastAsia" w:ascii="仿宋" w:hAnsi="仿宋" w:eastAsia="仿宋" w:cs="仿宋"/>
          <w:sz w:val="32"/>
          <w:szCs w:val="32"/>
          <w:highlight w:val="none"/>
          <w:lang w:val="en-US" w:eastAsia="zh-CN"/>
        </w:rPr>
        <w:t>/西农979</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w:t>
      </w:r>
      <w:r>
        <w:rPr>
          <w:rFonts w:hint="eastAsia" w:ascii="仿宋" w:hAnsi="仿宋" w:eastAsia="仿宋" w:cs="仿宋"/>
          <w:sz w:val="32"/>
          <w:szCs w:val="32"/>
          <w:highlight w:val="none"/>
          <w:lang w:val="en-US" w:eastAsia="zh-CN"/>
        </w:rPr>
        <w:t>18.6</w:t>
      </w:r>
      <w:r>
        <w:rPr>
          <w:rFonts w:hint="eastAsia" w:ascii="仿宋" w:hAnsi="仿宋" w:eastAsia="仿宋" w:cs="仿宋"/>
          <w:sz w:val="32"/>
          <w:szCs w:val="32"/>
          <w:highlight w:val="none"/>
        </w:rPr>
        <w:t>～229.</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天，平均熟期比对照品种百农207早熟</w:t>
      </w:r>
      <w:r>
        <w:rPr>
          <w:rFonts w:hint="eastAsia" w:ascii="仿宋" w:hAnsi="仿宋" w:eastAsia="仿宋" w:cs="仿宋"/>
          <w:sz w:val="32"/>
          <w:szCs w:val="32"/>
          <w:highlight w:val="none"/>
          <w:lang w:val="en-US" w:eastAsia="zh-CN"/>
        </w:rPr>
        <w:t>0.4</w:t>
      </w:r>
      <w:r>
        <w:rPr>
          <w:rFonts w:hint="eastAsia" w:ascii="仿宋" w:hAnsi="仿宋" w:eastAsia="仿宋" w:cs="仿宋"/>
          <w:sz w:val="32"/>
          <w:szCs w:val="32"/>
          <w:highlight w:val="none"/>
        </w:rPr>
        <w:t>天。幼苗半匍匐，叶色深绿，分蘖力一般，成穗率</w:t>
      </w:r>
      <w:r>
        <w:rPr>
          <w:rFonts w:hint="eastAsia" w:ascii="仿宋" w:hAnsi="仿宋" w:eastAsia="仿宋" w:cs="仿宋"/>
          <w:sz w:val="32"/>
          <w:szCs w:val="32"/>
          <w:highlight w:val="none"/>
          <w:lang w:val="en-US" w:eastAsia="zh-CN"/>
        </w:rPr>
        <w:t>较</w:t>
      </w:r>
      <w:r>
        <w:rPr>
          <w:rFonts w:hint="eastAsia" w:ascii="仿宋" w:hAnsi="仿宋" w:eastAsia="仿宋" w:cs="仿宋"/>
          <w:sz w:val="32"/>
          <w:szCs w:val="32"/>
          <w:highlight w:val="none"/>
        </w:rPr>
        <w:t>高。春季起身拔节较早，两极分化快，耐倒春寒能力中等。株高7</w:t>
      </w:r>
      <w:r>
        <w:rPr>
          <w:rFonts w:hint="eastAsia" w:ascii="仿宋" w:hAnsi="仿宋" w:eastAsia="仿宋" w:cs="仿宋"/>
          <w:sz w:val="32"/>
          <w:szCs w:val="32"/>
          <w:highlight w:val="none"/>
          <w:lang w:val="en-US" w:eastAsia="zh-CN"/>
        </w:rPr>
        <w:t>4.4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81.4</w:t>
      </w:r>
      <w:r>
        <w:rPr>
          <w:rFonts w:hint="eastAsia" w:ascii="仿宋" w:hAnsi="仿宋" w:eastAsia="仿宋" w:cs="仿宋"/>
          <w:sz w:val="32"/>
          <w:szCs w:val="32"/>
          <w:highlight w:val="none"/>
        </w:rPr>
        <w:t>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。株型半紧凑，穗层整齐，熟相好。穗纺锤形，长芒，白壳，白粒，籽粒半角质，饱满度较好。亩穗数3</w:t>
      </w:r>
      <w:r>
        <w:rPr>
          <w:rFonts w:hint="eastAsia" w:ascii="仿宋" w:hAnsi="仿宋" w:eastAsia="仿宋" w:cs="仿宋"/>
          <w:sz w:val="32"/>
          <w:szCs w:val="32"/>
          <w:highlight w:val="none"/>
          <w:lang w:val="en-US" w:eastAsia="zh-CN"/>
        </w:rPr>
        <w:t>8.9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41.0</w:t>
      </w:r>
      <w:r>
        <w:rPr>
          <w:rFonts w:hint="eastAsia" w:ascii="仿宋" w:hAnsi="仿宋" w:eastAsia="仿宋" w:cs="仿宋"/>
          <w:sz w:val="32"/>
          <w:szCs w:val="32"/>
          <w:highlight w:val="none"/>
        </w:rPr>
        <w:t>万，穗粒数3</w:t>
      </w:r>
      <w:r>
        <w:rPr>
          <w:rFonts w:hint="eastAsia" w:ascii="仿宋" w:hAnsi="仿宋" w:eastAsia="仿宋" w:cs="仿宋"/>
          <w:sz w:val="32"/>
          <w:szCs w:val="32"/>
          <w:highlight w:val="none"/>
          <w:lang w:val="en-US" w:eastAsia="zh-CN"/>
        </w:rPr>
        <w:t>4.9</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7.5</w:t>
      </w:r>
      <w:r>
        <w:rPr>
          <w:rFonts w:hint="eastAsia" w:ascii="仿宋" w:hAnsi="仿宋" w:eastAsia="仿宋" w:cs="仿宋"/>
          <w:sz w:val="32"/>
          <w:szCs w:val="32"/>
          <w:highlight w:val="none"/>
        </w:rPr>
        <w:t>粒，千粒重4</w:t>
      </w:r>
      <w:r>
        <w:rPr>
          <w:rFonts w:hint="eastAsia" w:ascii="仿宋" w:hAnsi="仿宋" w:eastAsia="仿宋" w:cs="仿宋"/>
          <w:sz w:val="32"/>
          <w:szCs w:val="32"/>
          <w:highlight w:val="none"/>
          <w:lang w:val="en-US" w:eastAsia="zh-CN"/>
        </w:rPr>
        <w:t>5.5</w:t>
      </w:r>
      <w:r>
        <w:rPr>
          <w:rFonts w:hint="eastAsia" w:ascii="仿宋" w:hAnsi="仿宋" w:eastAsia="仿宋" w:cs="仿宋"/>
          <w:sz w:val="32"/>
          <w:szCs w:val="32"/>
          <w:highlight w:val="none"/>
        </w:rPr>
        <w:t>～4</w:t>
      </w:r>
      <w:r>
        <w:rPr>
          <w:rFonts w:hint="eastAsia" w:ascii="仿宋" w:hAnsi="仿宋" w:eastAsia="仿宋" w:cs="仿宋"/>
          <w:sz w:val="32"/>
          <w:szCs w:val="32"/>
          <w:highlight w:val="none"/>
          <w:lang w:val="en-US" w:eastAsia="zh-CN"/>
        </w:rPr>
        <w:t>8.9</w:t>
      </w:r>
      <w:r>
        <w:rPr>
          <w:rFonts w:hint="eastAsia" w:ascii="仿宋" w:hAnsi="仿宋" w:eastAsia="仿宋" w:cs="仿宋"/>
          <w:sz w:val="32"/>
          <w:szCs w:val="32"/>
          <w:highlight w:val="none"/>
        </w:rPr>
        <w:t>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高感白粉病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kern w:val="10"/>
          <w:sz w:val="32"/>
          <w:szCs w:val="32"/>
          <w:highlight w:val="none"/>
          <w:lang w:val="en-US" w:eastAsia="zh-CN"/>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val="en-US" w:eastAsia="zh-CN"/>
        </w:rPr>
        <w:t>786</w:t>
      </w:r>
      <w:r>
        <w:rPr>
          <w:rFonts w:hint="eastAsia" w:ascii="仿宋" w:hAnsi="仿宋" w:eastAsia="仿宋" w:cs="仿宋"/>
          <w:sz w:val="32"/>
          <w:szCs w:val="32"/>
          <w:highlight w:val="none"/>
        </w:rPr>
        <w:t>克/升、8</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克/升，蛋白质含量1</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%，湿面筋含量3</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30.0</w:t>
      </w:r>
      <w:r>
        <w:rPr>
          <w:rFonts w:hint="eastAsia" w:ascii="仿宋" w:hAnsi="仿宋" w:eastAsia="仿宋" w:cs="仿宋"/>
          <w:sz w:val="32"/>
          <w:szCs w:val="32"/>
          <w:highlight w:val="none"/>
        </w:rPr>
        <w:t>%，吸水量</w:t>
      </w:r>
      <w:r>
        <w:rPr>
          <w:rFonts w:hint="eastAsia" w:ascii="仿宋" w:hAnsi="仿宋" w:eastAsia="仿宋" w:cs="仿宋"/>
          <w:sz w:val="32"/>
          <w:szCs w:val="32"/>
          <w:highlight w:val="none"/>
          <w:lang w:val="en-US" w:eastAsia="zh-CN"/>
        </w:rPr>
        <w:t>59.6</w:t>
      </w:r>
      <w:r>
        <w:rPr>
          <w:rFonts w:hint="eastAsia" w:ascii="仿宋" w:hAnsi="仿宋" w:eastAsia="仿宋" w:cs="仿宋"/>
          <w:sz w:val="32"/>
          <w:szCs w:val="32"/>
          <w:highlight w:val="none"/>
        </w:rPr>
        <w:t>毫升/100克、6</w:t>
      </w:r>
      <w:r>
        <w:rPr>
          <w:rFonts w:hint="eastAsia" w:ascii="仿宋" w:hAnsi="仿宋" w:eastAsia="仿宋" w:cs="仿宋"/>
          <w:sz w:val="32"/>
          <w:szCs w:val="32"/>
          <w:highlight w:val="none"/>
          <w:lang w:val="en-US" w:eastAsia="zh-CN"/>
        </w:rPr>
        <w:t>0.5</w:t>
      </w:r>
      <w:r>
        <w:rPr>
          <w:rFonts w:hint="eastAsia" w:ascii="仿宋" w:hAnsi="仿宋" w:eastAsia="仿宋" w:cs="仿宋"/>
          <w:sz w:val="32"/>
          <w:szCs w:val="32"/>
          <w:highlight w:val="none"/>
        </w:rPr>
        <w:t>毫升/100克，稳定时间</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分钟、</w:t>
      </w:r>
      <w:r>
        <w:rPr>
          <w:rFonts w:hint="eastAsia" w:ascii="仿宋" w:hAnsi="仿宋" w:eastAsia="仿宋" w:cs="仿宋"/>
          <w:sz w:val="32"/>
          <w:szCs w:val="32"/>
          <w:highlight w:val="none"/>
          <w:lang w:val="en-US" w:eastAsia="zh-CN"/>
        </w:rPr>
        <w:t>3.4</w:t>
      </w:r>
      <w:r>
        <w:rPr>
          <w:rFonts w:hint="eastAsia" w:ascii="仿宋" w:hAnsi="仿宋" w:eastAsia="仿宋" w:cs="仿宋"/>
          <w:sz w:val="32"/>
          <w:szCs w:val="32"/>
          <w:highlight w:val="none"/>
        </w:rPr>
        <w:t>分钟，拉伸面积</w:t>
      </w:r>
      <w:r>
        <w:rPr>
          <w:rFonts w:hint="eastAsia" w:ascii="仿宋" w:hAnsi="仿宋" w:eastAsia="仿宋" w:cs="仿宋"/>
          <w:sz w:val="32"/>
          <w:szCs w:val="32"/>
          <w:highlight w:val="none"/>
          <w:lang w:val="en-US" w:eastAsia="zh-CN"/>
        </w:rPr>
        <w:t>35</w:t>
      </w:r>
      <w:r>
        <w:rPr>
          <w:rFonts w:hint="eastAsia" w:ascii="仿宋" w:hAnsi="仿宋" w:eastAsia="仿宋" w:cs="仿宋"/>
          <w:sz w:val="32"/>
          <w:szCs w:val="32"/>
          <w:highlight w:val="none"/>
        </w:rPr>
        <w:t>平方厘米、</w:t>
      </w:r>
      <w:r>
        <w:rPr>
          <w:rFonts w:hint="eastAsia" w:ascii="仿宋" w:hAnsi="仿宋" w:eastAsia="仿宋" w:cs="仿宋"/>
          <w:sz w:val="32"/>
          <w:szCs w:val="32"/>
          <w:highlight w:val="none"/>
          <w:lang w:val="en-US" w:eastAsia="zh-CN"/>
        </w:rPr>
        <w:t>38</w:t>
      </w:r>
      <w:r>
        <w:rPr>
          <w:rFonts w:hint="eastAsia" w:ascii="仿宋" w:hAnsi="仿宋" w:eastAsia="仿宋" w:cs="仿宋"/>
          <w:sz w:val="32"/>
          <w:szCs w:val="32"/>
          <w:highlight w:val="none"/>
        </w:rPr>
        <w:t>平方厘米，最大拉伸阻力</w:t>
      </w:r>
      <w:r>
        <w:rPr>
          <w:rFonts w:hint="eastAsia" w:ascii="仿宋" w:hAnsi="仿宋" w:eastAsia="仿宋" w:cs="仿宋"/>
          <w:sz w:val="32"/>
          <w:szCs w:val="32"/>
          <w:highlight w:val="none"/>
          <w:lang w:val="en-US" w:eastAsia="zh-CN"/>
        </w:rPr>
        <w:t>158</w:t>
      </w:r>
      <w:r>
        <w:rPr>
          <w:rFonts w:hint="eastAsia" w:ascii="仿宋" w:hAnsi="仿宋" w:eastAsia="仿宋" w:cs="仿宋"/>
          <w:sz w:val="32"/>
          <w:szCs w:val="32"/>
          <w:highlight w:val="none"/>
        </w:rPr>
        <w:t>EU、</w:t>
      </w:r>
      <w:r>
        <w:rPr>
          <w:rFonts w:hint="eastAsia" w:ascii="仿宋" w:hAnsi="仿宋" w:eastAsia="仿宋" w:cs="仿宋"/>
          <w:sz w:val="32"/>
          <w:szCs w:val="32"/>
          <w:highlight w:val="none"/>
          <w:lang w:val="en-US" w:eastAsia="zh-CN"/>
        </w:rPr>
        <w:t>186</w:t>
      </w:r>
      <w:r>
        <w:rPr>
          <w:rFonts w:hint="eastAsia" w:ascii="仿宋" w:hAnsi="仿宋" w:eastAsia="仿宋" w:cs="仿宋"/>
          <w:sz w:val="32"/>
          <w:szCs w:val="32"/>
          <w:highlight w:val="none"/>
        </w:rPr>
        <w:t>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年度</w:t>
      </w:r>
      <w:r>
        <w:rPr>
          <w:rFonts w:hint="eastAsia" w:ascii="仿宋" w:hAnsi="仿宋" w:eastAsia="仿宋" w:cs="仿宋"/>
          <w:color w:val="auto"/>
          <w:sz w:val="32"/>
          <w:szCs w:val="32"/>
          <w:highlight w:val="none"/>
          <w:lang w:eastAsia="zh-CN"/>
        </w:rPr>
        <w:t>河南同创小麦品种试验联合体</w:t>
      </w:r>
      <w:r>
        <w:rPr>
          <w:rFonts w:hint="eastAsia" w:ascii="仿宋" w:hAnsi="仿宋" w:eastAsia="仿宋" w:cs="仿宋"/>
          <w:color w:val="auto"/>
          <w:sz w:val="32"/>
          <w:szCs w:val="32"/>
          <w:highlight w:val="none"/>
        </w:rPr>
        <w:t>冬水组区域试验</w:t>
      </w:r>
      <w:r>
        <w:rPr>
          <w:rFonts w:hint="eastAsia" w:ascii="仿宋" w:hAnsi="仿宋" w:eastAsia="仿宋" w:cs="仿宋"/>
          <w:sz w:val="32"/>
          <w:szCs w:val="32"/>
          <w:highlight w:val="none"/>
        </w:rPr>
        <w:t>，平均亩产5</w:t>
      </w:r>
      <w:r>
        <w:rPr>
          <w:rFonts w:hint="eastAsia" w:ascii="仿宋" w:hAnsi="仿宋" w:eastAsia="仿宋" w:cs="仿宋"/>
          <w:sz w:val="32"/>
          <w:szCs w:val="32"/>
          <w:highlight w:val="none"/>
          <w:lang w:val="en-US" w:eastAsia="zh-CN"/>
        </w:rPr>
        <w:t>61.0</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8.5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92.3</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年度续试，平均亩产</w:t>
      </w:r>
      <w:r>
        <w:rPr>
          <w:rFonts w:hint="eastAsia" w:ascii="仿宋" w:hAnsi="仿宋" w:eastAsia="仿宋" w:cs="仿宋"/>
          <w:sz w:val="32"/>
          <w:szCs w:val="32"/>
          <w:highlight w:val="none"/>
          <w:lang w:val="en-US" w:eastAsia="zh-CN"/>
        </w:rPr>
        <w:t>612.2</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7.9</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93.3</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年度生产试验，平均亩产5</w:t>
      </w:r>
      <w:r>
        <w:rPr>
          <w:rFonts w:hint="eastAsia" w:ascii="仿宋" w:hAnsi="仿宋" w:eastAsia="仿宋" w:cs="仿宋"/>
          <w:sz w:val="32"/>
          <w:szCs w:val="32"/>
          <w:highlight w:val="none"/>
          <w:lang w:val="en-US" w:eastAsia="zh-CN"/>
        </w:rPr>
        <w:t>42.8</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3.5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75.0</w:t>
      </w:r>
      <w:r>
        <w:rPr>
          <w:rFonts w:hint="eastAsia" w:ascii="仿宋" w:hAnsi="仿宋" w:eastAsia="仿宋" w:cs="仿宋"/>
          <w:sz w:val="32"/>
          <w:szCs w:val="32"/>
          <w:highlight w:val="none"/>
        </w:rPr>
        <w:t>%。</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条锈病、叶锈病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kern w:val="0"/>
          <w:sz w:val="32"/>
          <w:szCs w:val="32"/>
          <w:highlight w:val="none"/>
          <w:lang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kern w:val="0"/>
          <w:sz w:val="32"/>
          <w:szCs w:val="32"/>
          <w:highlight w:val="none"/>
          <w:lang w:val="en-US" w:eastAsia="zh-CN"/>
        </w:rPr>
      </w:pPr>
      <w:r>
        <w:rPr>
          <w:rFonts w:hint="eastAsia" w:ascii="仿宋" w:hAnsi="仿宋" w:eastAsia="仿宋" w:cs="仿宋"/>
          <w:b/>
          <w:kern w:val="0"/>
          <w:sz w:val="32"/>
          <w:szCs w:val="32"/>
          <w:highlight w:val="none"/>
          <w:lang w:val="en-US" w:eastAsia="zh-CN"/>
        </w:rPr>
        <w:t>93.</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rPr>
      </w:pPr>
      <w:r>
        <w:rPr>
          <w:rFonts w:hint="eastAsia" w:ascii="仿宋" w:hAnsi="仿宋" w:eastAsia="仿宋" w:cs="仿宋"/>
          <w:b/>
          <w:kern w:val="0"/>
          <w:sz w:val="32"/>
          <w:szCs w:val="32"/>
          <w:highlight w:val="none"/>
          <w:lang w:eastAsia="zh-CN"/>
        </w:rPr>
        <w:t>品种名称：</w:t>
      </w:r>
      <w:r>
        <w:rPr>
          <w:rFonts w:hint="eastAsia" w:ascii="仿宋" w:hAnsi="仿宋" w:eastAsia="仿宋" w:cs="仿宋"/>
          <w:kern w:val="0"/>
          <w:sz w:val="32"/>
          <w:szCs w:val="32"/>
          <w:highlight w:val="none"/>
        </w:rPr>
        <w:t>轮选198</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rPr>
      </w:pPr>
      <w:r>
        <w:rPr>
          <w:rFonts w:hint="eastAsia" w:ascii="仿宋" w:hAnsi="仿宋" w:eastAsia="仿宋" w:cs="仿宋"/>
          <w:b/>
          <w:kern w:val="0"/>
          <w:sz w:val="32"/>
          <w:szCs w:val="32"/>
          <w:highlight w:val="none"/>
        </w:rPr>
        <w:t>申请者：</w:t>
      </w:r>
      <w:r>
        <w:rPr>
          <w:rFonts w:hint="eastAsia" w:ascii="仿宋" w:hAnsi="仿宋" w:eastAsia="仿宋" w:cs="仿宋"/>
          <w:kern w:val="0"/>
          <w:sz w:val="32"/>
          <w:szCs w:val="32"/>
          <w:highlight w:val="none"/>
        </w:rPr>
        <w:t>新乡市中农矮败小麦育种技术创新中心</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rPr>
      </w:pPr>
      <w:r>
        <w:rPr>
          <w:rFonts w:hint="eastAsia" w:ascii="仿宋" w:hAnsi="仿宋" w:eastAsia="仿宋" w:cs="仿宋"/>
          <w:b/>
          <w:kern w:val="0"/>
          <w:sz w:val="32"/>
          <w:szCs w:val="32"/>
          <w:highlight w:val="none"/>
        </w:rPr>
        <w:t>育种者：</w:t>
      </w:r>
      <w:r>
        <w:rPr>
          <w:rFonts w:hint="eastAsia" w:ascii="仿宋" w:hAnsi="仿宋" w:eastAsia="仿宋" w:cs="仿宋"/>
          <w:kern w:val="0"/>
          <w:sz w:val="32"/>
          <w:szCs w:val="32"/>
          <w:highlight w:val="none"/>
        </w:rPr>
        <w:t>新乡市中农矮败小麦育种技术创新中心</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rPr>
      </w:pPr>
      <w:r>
        <w:rPr>
          <w:rFonts w:hint="eastAsia" w:ascii="仿宋" w:hAnsi="仿宋" w:eastAsia="仿宋" w:cs="仿宋"/>
          <w:b/>
          <w:kern w:val="0"/>
          <w:sz w:val="32"/>
          <w:szCs w:val="32"/>
          <w:highlight w:val="none"/>
        </w:rPr>
        <w:t>品种来源：</w:t>
      </w:r>
      <w:r>
        <w:rPr>
          <w:rFonts w:hint="eastAsia" w:ascii="仿宋" w:hAnsi="仿宋" w:eastAsia="仿宋" w:cs="仿宋"/>
          <w:kern w:val="0"/>
          <w:sz w:val="32"/>
          <w:szCs w:val="32"/>
          <w:highlight w:val="none"/>
        </w:rPr>
        <w:t>矮败小麦轮</w:t>
      </w:r>
      <w:r>
        <w:rPr>
          <w:rFonts w:hint="eastAsia" w:ascii="仿宋" w:hAnsi="仿宋" w:eastAsia="仿宋" w:cs="仿宋"/>
          <w:kern w:val="0"/>
          <w:sz w:val="32"/>
          <w:szCs w:val="32"/>
          <w:highlight w:val="none"/>
          <w:lang w:val="en-US" w:eastAsia="zh-CN"/>
        </w:rPr>
        <w:t>选</w:t>
      </w:r>
      <w:r>
        <w:rPr>
          <w:rFonts w:hint="eastAsia" w:ascii="仿宋" w:hAnsi="仿宋" w:eastAsia="仿宋" w:cs="仿宋"/>
          <w:kern w:val="0"/>
          <w:sz w:val="32"/>
          <w:szCs w:val="32"/>
          <w:highlight w:val="none"/>
        </w:rPr>
        <w:t>群体</w:t>
      </w:r>
      <w:r>
        <w:rPr>
          <w:rFonts w:hint="eastAsia" w:ascii="仿宋" w:hAnsi="仿宋" w:eastAsia="仿宋" w:cs="仿宋"/>
          <w:kern w:val="0"/>
          <w:sz w:val="32"/>
          <w:szCs w:val="32"/>
          <w:highlight w:val="none"/>
          <w:lang w:val="en-US" w:eastAsia="zh-CN"/>
        </w:rPr>
        <w:t>选育</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rPr>
      </w:pPr>
      <w:bookmarkStart w:id="3" w:name="_Hlk110506797"/>
      <w:r>
        <w:rPr>
          <w:rFonts w:hint="eastAsia" w:ascii="仿宋" w:hAnsi="仿宋" w:eastAsia="仿宋" w:cs="仿宋"/>
          <w:b/>
          <w:bCs/>
          <w:kern w:val="0"/>
          <w:sz w:val="32"/>
          <w:szCs w:val="32"/>
          <w:highlight w:val="none"/>
        </w:rPr>
        <w:t>特征特性：</w:t>
      </w:r>
      <w:r>
        <w:rPr>
          <w:rFonts w:hint="eastAsia" w:ascii="仿宋" w:hAnsi="仿宋" w:eastAsia="仿宋" w:cs="仿宋"/>
          <w:sz w:val="32"/>
          <w:szCs w:val="32"/>
          <w:highlight w:val="none"/>
        </w:rPr>
        <w:t>半冬性</w:t>
      </w:r>
      <w:r>
        <w:rPr>
          <w:rFonts w:hint="eastAsia" w:ascii="仿宋" w:hAnsi="仿宋" w:eastAsia="仿宋" w:cs="仿宋"/>
          <w:sz w:val="32"/>
          <w:szCs w:val="32"/>
          <w:highlight w:val="none"/>
          <w:lang w:val="en-US" w:eastAsia="zh-CN"/>
        </w:rPr>
        <w:t>品种</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全生育期</w:t>
      </w:r>
      <w:r>
        <w:rPr>
          <w:rFonts w:hint="eastAsia" w:ascii="仿宋" w:hAnsi="仿宋" w:eastAsia="仿宋" w:cs="仿宋"/>
          <w:kern w:val="0"/>
          <w:sz w:val="32"/>
          <w:szCs w:val="32"/>
          <w:highlight w:val="none"/>
        </w:rPr>
        <w:t>221.2</w:t>
      </w:r>
      <w:r>
        <w:rPr>
          <w:rFonts w:hint="eastAsia" w:ascii="仿宋" w:hAnsi="仿宋" w:eastAsia="仿宋" w:cs="仿宋"/>
          <w:sz w:val="32"/>
          <w:szCs w:val="32"/>
          <w:highlight w:val="none"/>
        </w:rPr>
        <w:t>～</w:t>
      </w:r>
      <w:r>
        <w:rPr>
          <w:rFonts w:hint="eastAsia" w:ascii="仿宋" w:hAnsi="仿宋" w:eastAsia="仿宋" w:cs="仿宋"/>
          <w:kern w:val="0"/>
          <w:sz w:val="32"/>
          <w:szCs w:val="32"/>
          <w:highlight w:val="none"/>
        </w:rPr>
        <w:t>229.8</w:t>
      </w:r>
      <w:r>
        <w:rPr>
          <w:rFonts w:hint="eastAsia" w:ascii="仿宋" w:hAnsi="仿宋" w:eastAsia="仿宋" w:cs="仿宋"/>
          <w:sz w:val="32"/>
          <w:szCs w:val="32"/>
          <w:highlight w:val="none"/>
        </w:rPr>
        <w:t>天，</w:t>
      </w:r>
      <w:r>
        <w:rPr>
          <w:rFonts w:hint="eastAsia" w:ascii="仿宋" w:hAnsi="仿宋" w:eastAsia="仿宋" w:cs="仿宋"/>
          <w:kern w:val="0"/>
          <w:sz w:val="32"/>
          <w:szCs w:val="32"/>
          <w:highlight w:val="none"/>
        </w:rPr>
        <w:t>平均</w:t>
      </w:r>
      <w:r>
        <w:rPr>
          <w:rFonts w:hint="eastAsia" w:ascii="仿宋" w:hAnsi="仿宋" w:eastAsia="仿宋" w:cs="仿宋"/>
          <w:sz w:val="32"/>
          <w:szCs w:val="32"/>
          <w:highlight w:val="none"/>
          <w:lang w:val="en-US" w:eastAsia="zh-CN"/>
        </w:rPr>
        <w:t>熟期</w:t>
      </w:r>
      <w:r>
        <w:rPr>
          <w:rFonts w:hint="eastAsia" w:ascii="仿宋" w:hAnsi="仿宋" w:eastAsia="仿宋" w:cs="仿宋"/>
          <w:sz w:val="32"/>
          <w:szCs w:val="32"/>
          <w:highlight w:val="none"/>
        </w:rPr>
        <w:t>比对照品种百农207早熟0.</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天。</w:t>
      </w:r>
      <w:r>
        <w:rPr>
          <w:rFonts w:hint="eastAsia" w:ascii="仿宋" w:hAnsi="仿宋" w:eastAsia="仿宋" w:cs="仿宋"/>
          <w:color w:val="000000"/>
          <w:kern w:val="0"/>
          <w:sz w:val="32"/>
          <w:szCs w:val="32"/>
          <w:highlight w:val="none"/>
        </w:rPr>
        <w:t>幼苗半匍匐，</w:t>
      </w:r>
      <w:r>
        <w:rPr>
          <w:rFonts w:hint="eastAsia" w:ascii="仿宋" w:hAnsi="仿宋" w:eastAsia="仿宋" w:cs="仿宋"/>
          <w:kern w:val="0"/>
          <w:sz w:val="32"/>
          <w:szCs w:val="32"/>
          <w:highlight w:val="none"/>
        </w:rPr>
        <w:t>叶色深绿，分蘖力一般，成穗率一般。</w:t>
      </w:r>
      <w:r>
        <w:rPr>
          <w:rFonts w:hint="eastAsia" w:ascii="仿宋" w:hAnsi="仿宋" w:eastAsia="仿宋" w:cs="仿宋"/>
          <w:sz w:val="32"/>
          <w:szCs w:val="32"/>
          <w:highlight w:val="none"/>
        </w:rPr>
        <w:t>春季返青早，起身拔节较快，两极分化快。</w:t>
      </w:r>
      <w:r>
        <w:rPr>
          <w:rFonts w:hint="eastAsia" w:ascii="仿宋" w:hAnsi="仿宋" w:eastAsia="仿宋" w:cs="仿宋"/>
          <w:kern w:val="0"/>
          <w:sz w:val="32"/>
          <w:szCs w:val="32"/>
          <w:highlight w:val="none"/>
        </w:rPr>
        <w:t>株高69.7</w:t>
      </w:r>
      <w:r>
        <w:rPr>
          <w:rFonts w:hint="eastAsia" w:ascii="仿宋" w:hAnsi="仿宋" w:eastAsia="仿宋" w:cs="仿宋"/>
          <w:sz w:val="32"/>
          <w:szCs w:val="32"/>
          <w:highlight w:val="none"/>
        </w:rPr>
        <w:t>～</w:t>
      </w:r>
      <w:r>
        <w:rPr>
          <w:rFonts w:hint="eastAsia" w:ascii="仿宋" w:hAnsi="仿宋" w:eastAsia="仿宋" w:cs="仿宋"/>
          <w:kern w:val="0"/>
          <w:sz w:val="32"/>
          <w:szCs w:val="32"/>
          <w:highlight w:val="none"/>
        </w:rPr>
        <w:t>79.8</w:t>
      </w:r>
      <w:r>
        <w:rPr>
          <w:rFonts w:hint="eastAsia" w:ascii="仿宋" w:hAnsi="仿宋" w:eastAsia="仿宋" w:cs="仿宋"/>
          <w:kern w:val="0"/>
          <w:sz w:val="32"/>
          <w:szCs w:val="32"/>
          <w:highlight w:val="none"/>
          <w:lang w:val="en-US" w:eastAsia="zh-CN"/>
        </w:rPr>
        <w:t>厘米，</w:t>
      </w:r>
      <w:r>
        <w:rPr>
          <w:rFonts w:hint="eastAsia" w:ascii="仿宋" w:hAnsi="仿宋" w:eastAsia="仿宋" w:cs="仿宋"/>
          <w:kern w:val="0"/>
          <w:sz w:val="32"/>
          <w:szCs w:val="32"/>
          <w:highlight w:val="none"/>
        </w:rPr>
        <w:t>抗倒</w:t>
      </w:r>
      <w:r>
        <w:rPr>
          <w:rFonts w:hint="eastAsia" w:ascii="仿宋" w:hAnsi="仿宋" w:eastAsia="仿宋" w:cs="仿宋"/>
          <w:kern w:val="0"/>
          <w:sz w:val="32"/>
          <w:szCs w:val="32"/>
          <w:highlight w:val="none"/>
          <w:lang w:val="en-US" w:eastAsia="zh-CN"/>
        </w:rPr>
        <w:t>性较好</w:t>
      </w:r>
      <w:r>
        <w:rPr>
          <w:rFonts w:hint="eastAsia" w:ascii="仿宋" w:hAnsi="仿宋" w:eastAsia="仿宋" w:cs="仿宋"/>
          <w:sz w:val="32"/>
          <w:szCs w:val="32"/>
          <w:highlight w:val="none"/>
        </w:rPr>
        <w:t>。</w:t>
      </w:r>
      <w:r>
        <w:rPr>
          <w:rFonts w:hint="eastAsia" w:ascii="仿宋" w:hAnsi="仿宋" w:eastAsia="仿宋" w:cs="仿宋"/>
          <w:kern w:val="0"/>
          <w:sz w:val="32"/>
          <w:szCs w:val="32"/>
          <w:highlight w:val="none"/>
        </w:rPr>
        <w:t>株型紧凑，穗层整齐</w:t>
      </w:r>
      <w:r>
        <w:rPr>
          <w:rFonts w:hint="eastAsia" w:ascii="仿宋" w:hAnsi="仿宋" w:eastAsia="仿宋" w:cs="仿宋"/>
          <w:kern w:val="0"/>
          <w:sz w:val="32"/>
          <w:szCs w:val="32"/>
          <w:highlight w:val="none"/>
          <w:lang w:val="en-US" w:eastAsia="zh-CN"/>
        </w:rPr>
        <w:t>，熟相较好</w:t>
      </w:r>
      <w:r>
        <w:rPr>
          <w:rFonts w:hint="eastAsia" w:ascii="仿宋" w:hAnsi="仿宋" w:eastAsia="仿宋" w:cs="仿宋"/>
          <w:kern w:val="0"/>
          <w:sz w:val="32"/>
          <w:szCs w:val="32"/>
          <w:highlight w:val="none"/>
        </w:rPr>
        <w:t>。穗纺锤形，短芒，白壳，白粒，</w:t>
      </w:r>
      <w:r>
        <w:rPr>
          <w:rFonts w:hint="eastAsia" w:ascii="仿宋" w:hAnsi="仿宋" w:eastAsia="仿宋" w:cs="仿宋"/>
          <w:kern w:val="0"/>
          <w:sz w:val="32"/>
          <w:szCs w:val="32"/>
          <w:highlight w:val="none"/>
          <w:lang w:val="en-US" w:eastAsia="zh-CN"/>
        </w:rPr>
        <w:t>籽粒</w:t>
      </w:r>
      <w:r>
        <w:rPr>
          <w:rFonts w:hint="eastAsia" w:ascii="仿宋" w:hAnsi="仿宋" w:eastAsia="仿宋" w:cs="仿宋"/>
          <w:kern w:val="0"/>
          <w:sz w:val="32"/>
          <w:szCs w:val="32"/>
          <w:highlight w:val="none"/>
        </w:rPr>
        <w:t>半角质，饱满度较好。亩穗数35.4</w:t>
      </w:r>
      <w:r>
        <w:rPr>
          <w:rFonts w:hint="eastAsia" w:ascii="仿宋" w:hAnsi="仿宋" w:eastAsia="仿宋" w:cs="仿宋"/>
          <w:sz w:val="32"/>
          <w:szCs w:val="32"/>
          <w:highlight w:val="none"/>
        </w:rPr>
        <w:t>～</w:t>
      </w:r>
      <w:r>
        <w:rPr>
          <w:rFonts w:hint="eastAsia" w:ascii="仿宋" w:hAnsi="仿宋" w:eastAsia="仿宋" w:cs="仿宋"/>
          <w:kern w:val="0"/>
          <w:sz w:val="32"/>
          <w:szCs w:val="32"/>
          <w:highlight w:val="none"/>
        </w:rPr>
        <w:t>39.2万，穗粒数35.5</w:t>
      </w:r>
      <w:r>
        <w:rPr>
          <w:rFonts w:hint="eastAsia" w:ascii="仿宋" w:hAnsi="仿宋" w:eastAsia="仿宋" w:cs="仿宋"/>
          <w:sz w:val="32"/>
          <w:szCs w:val="32"/>
          <w:highlight w:val="none"/>
        </w:rPr>
        <w:t>～</w:t>
      </w:r>
      <w:r>
        <w:rPr>
          <w:rFonts w:hint="eastAsia" w:ascii="仿宋" w:hAnsi="仿宋" w:eastAsia="仿宋" w:cs="仿宋"/>
          <w:kern w:val="0"/>
          <w:sz w:val="32"/>
          <w:szCs w:val="32"/>
          <w:highlight w:val="none"/>
        </w:rPr>
        <w:t>37.7粒，千粒重43.4</w:t>
      </w:r>
      <w:r>
        <w:rPr>
          <w:rFonts w:hint="eastAsia" w:ascii="仿宋" w:hAnsi="仿宋" w:eastAsia="仿宋" w:cs="仿宋"/>
          <w:sz w:val="32"/>
          <w:szCs w:val="32"/>
          <w:highlight w:val="none"/>
        </w:rPr>
        <w:t>～</w:t>
      </w:r>
      <w:r>
        <w:rPr>
          <w:rFonts w:hint="eastAsia" w:ascii="仿宋" w:hAnsi="仿宋" w:eastAsia="仿宋" w:cs="仿宋"/>
          <w:kern w:val="0"/>
          <w:sz w:val="32"/>
          <w:szCs w:val="32"/>
          <w:highlight w:val="none"/>
        </w:rPr>
        <w:t>48.1</w:t>
      </w:r>
      <w:r>
        <w:rPr>
          <w:rFonts w:hint="eastAsia" w:ascii="仿宋" w:hAnsi="仿宋" w:eastAsia="仿宋" w:cs="仿宋"/>
          <w:kern w:val="0"/>
          <w:sz w:val="32"/>
          <w:szCs w:val="32"/>
          <w:highlight w:val="none"/>
          <w:lang w:val="en-US" w:eastAsia="zh-CN"/>
        </w:rPr>
        <w:t>克</w:t>
      </w:r>
      <w:r>
        <w:rPr>
          <w:rFonts w:hint="eastAsia" w:ascii="仿宋" w:hAnsi="仿宋" w:eastAsia="仿宋" w:cs="仿宋"/>
          <w:kern w:val="0"/>
          <w:sz w:val="32"/>
          <w:szCs w:val="32"/>
          <w:highlight w:val="none"/>
        </w:rPr>
        <w:t>。</w:t>
      </w:r>
      <w:bookmarkEnd w:id="3"/>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抗病鉴定：</w:t>
      </w:r>
      <w:r>
        <w:rPr>
          <w:rFonts w:hint="eastAsia" w:ascii="仿宋" w:hAnsi="仿宋" w:eastAsia="仿宋" w:cs="仿宋"/>
          <w:kern w:val="0"/>
          <w:sz w:val="32"/>
          <w:szCs w:val="32"/>
          <w:highlight w:val="none"/>
        </w:rPr>
        <w:t>中感条锈病</w:t>
      </w:r>
      <w:r>
        <w:rPr>
          <w:rFonts w:hint="eastAsia" w:ascii="仿宋" w:hAnsi="仿宋" w:eastAsia="仿宋" w:cs="仿宋"/>
          <w:kern w:val="0"/>
          <w:sz w:val="32"/>
          <w:szCs w:val="32"/>
          <w:highlight w:val="none"/>
          <w:lang w:val="en-US" w:eastAsia="zh-CN"/>
        </w:rPr>
        <w:t>和</w:t>
      </w:r>
      <w:r>
        <w:rPr>
          <w:rFonts w:hint="eastAsia" w:ascii="仿宋" w:hAnsi="仿宋" w:eastAsia="仿宋" w:cs="仿宋"/>
          <w:kern w:val="0"/>
          <w:sz w:val="32"/>
          <w:szCs w:val="32"/>
          <w:highlight w:val="none"/>
        </w:rPr>
        <w:t>纹枯病</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高感叶锈病</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白粉病</w:t>
      </w:r>
      <w:r>
        <w:rPr>
          <w:rFonts w:hint="eastAsia" w:ascii="仿宋" w:hAnsi="仿宋" w:eastAsia="仿宋" w:cs="仿宋"/>
          <w:kern w:val="0"/>
          <w:sz w:val="32"/>
          <w:szCs w:val="32"/>
          <w:highlight w:val="none"/>
          <w:lang w:val="en-US" w:eastAsia="zh-CN"/>
        </w:rPr>
        <w:t>和</w:t>
      </w:r>
      <w:r>
        <w:rPr>
          <w:rFonts w:hint="eastAsia" w:ascii="仿宋" w:hAnsi="仿宋" w:eastAsia="仿宋" w:cs="仿宋"/>
          <w:kern w:val="0"/>
          <w:sz w:val="32"/>
          <w:szCs w:val="32"/>
          <w:highlight w:val="none"/>
        </w:rPr>
        <w:t>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kern w:val="0"/>
          <w:sz w:val="32"/>
          <w:szCs w:val="32"/>
          <w:highlight w:val="none"/>
        </w:rPr>
      </w:pPr>
      <w:r>
        <w:rPr>
          <w:rFonts w:hint="eastAsia" w:ascii="仿宋" w:hAnsi="仿宋" w:eastAsia="仿宋" w:cs="仿宋"/>
          <w:b/>
          <w:bCs/>
          <w:kern w:val="0"/>
          <w:sz w:val="32"/>
          <w:szCs w:val="32"/>
          <w:highlight w:val="none"/>
          <w:lang w:val="en-US" w:eastAsia="zh-CN"/>
        </w:rPr>
        <w:t>两年</w:t>
      </w:r>
      <w:r>
        <w:rPr>
          <w:rFonts w:hint="eastAsia" w:ascii="仿宋" w:hAnsi="仿宋" w:eastAsia="仿宋" w:cs="仿宋"/>
          <w:b/>
          <w:bCs/>
          <w:kern w:val="0"/>
          <w:sz w:val="32"/>
          <w:szCs w:val="32"/>
          <w:highlight w:val="none"/>
        </w:rPr>
        <w:t>品质</w:t>
      </w:r>
      <w:r>
        <w:rPr>
          <w:rFonts w:hint="eastAsia" w:ascii="仿宋" w:hAnsi="仿宋" w:eastAsia="仿宋" w:cs="仿宋"/>
          <w:b/>
          <w:bCs/>
          <w:kern w:val="0"/>
          <w:sz w:val="32"/>
          <w:szCs w:val="32"/>
          <w:highlight w:val="none"/>
          <w:lang w:val="en-US" w:eastAsia="zh-CN"/>
        </w:rPr>
        <w:t>检测</w:t>
      </w:r>
      <w:r>
        <w:rPr>
          <w:rFonts w:hint="eastAsia" w:ascii="仿宋" w:hAnsi="仿宋" w:eastAsia="仿宋" w:cs="仿宋"/>
          <w:b/>
          <w:bCs/>
          <w:kern w:val="0"/>
          <w:sz w:val="32"/>
          <w:szCs w:val="32"/>
          <w:highlight w:val="none"/>
        </w:rPr>
        <w:t>结果：</w:t>
      </w:r>
      <w:r>
        <w:rPr>
          <w:rFonts w:hint="eastAsia" w:ascii="仿宋" w:hAnsi="仿宋" w:eastAsia="仿宋" w:cs="仿宋"/>
          <w:kern w:val="0"/>
          <w:sz w:val="32"/>
          <w:szCs w:val="32"/>
          <w:highlight w:val="none"/>
        </w:rPr>
        <w:t>容重811</w:t>
      </w:r>
      <w:r>
        <w:rPr>
          <w:rFonts w:hint="eastAsia" w:ascii="仿宋" w:hAnsi="仿宋" w:eastAsia="仿宋" w:cs="仿宋"/>
          <w:kern w:val="0"/>
          <w:sz w:val="32"/>
          <w:szCs w:val="32"/>
          <w:highlight w:val="none"/>
          <w:lang w:val="en-US" w:eastAsia="zh-CN"/>
        </w:rPr>
        <w:t>克</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升</w:t>
      </w:r>
      <w:r>
        <w:rPr>
          <w:rFonts w:hint="eastAsia" w:ascii="仿宋" w:hAnsi="仿宋" w:eastAsia="仿宋" w:cs="仿宋"/>
          <w:kern w:val="0"/>
          <w:sz w:val="32"/>
          <w:szCs w:val="32"/>
          <w:highlight w:val="none"/>
        </w:rPr>
        <w:t>、828</w:t>
      </w:r>
      <w:r>
        <w:rPr>
          <w:rFonts w:hint="eastAsia" w:ascii="仿宋" w:hAnsi="仿宋" w:eastAsia="仿宋" w:cs="仿宋"/>
          <w:kern w:val="0"/>
          <w:sz w:val="32"/>
          <w:szCs w:val="32"/>
          <w:highlight w:val="none"/>
          <w:lang w:val="en-US" w:eastAsia="zh-CN"/>
        </w:rPr>
        <w:t>克</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升</w:t>
      </w:r>
      <w:r>
        <w:rPr>
          <w:rFonts w:hint="eastAsia" w:ascii="仿宋" w:hAnsi="仿宋" w:eastAsia="仿宋" w:cs="仿宋"/>
          <w:kern w:val="0"/>
          <w:sz w:val="32"/>
          <w:szCs w:val="32"/>
          <w:highlight w:val="none"/>
        </w:rPr>
        <w:t>，蛋白质含量15.0%、13.3%，湿面筋含量33.7%、29.1%，吸水</w:t>
      </w:r>
      <w:r>
        <w:rPr>
          <w:rFonts w:hint="eastAsia" w:ascii="仿宋" w:hAnsi="仿宋" w:eastAsia="仿宋" w:cs="仿宋"/>
          <w:kern w:val="0"/>
          <w:sz w:val="32"/>
          <w:szCs w:val="32"/>
          <w:highlight w:val="none"/>
          <w:lang w:val="en-US" w:eastAsia="zh-CN"/>
        </w:rPr>
        <w:t>量</w:t>
      </w:r>
      <w:r>
        <w:rPr>
          <w:rFonts w:hint="eastAsia" w:ascii="仿宋" w:hAnsi="仿宋" w:eastAsia="仿宋" w:cs="仿宋"/>
          <w:kern w:val="0"/>
          <w:sz w:val="32"/>
          <w:szCs w:val="32"/>
          <w:highlight w:val="none"/>
        </w:rPr>
        <w:t>64.3</w:t>
      </w:r>
      <w:r>
        <w:rPr>
          <w:rFonts w:hint="eastAsia" w:ascii="仿宋" w:hAnsi="仿宋" w:eastAsia="仿宋" w:cs="仿宋"/>
          <w:kern w:val="0"/>
          <w:sz w:val="32"/>
          <w:szCs w:val="32"/>
          <w:highlight w:val="none"/>
          <w:lang w:val="en-US" w:eastAsia="zh-CN"/>
        </w:rPr>
        <w:t>毫升/100克</w:t>
      </w:r>
      <w:r>
        <w:rPr>
          <w:rFonts w:hint="eastAsia" w:ascii="仿宋" w:hAnsi="仿宋" w:eastAsia="仿宋" w:cs="仿宋"/>
          <w:kern w:val="0"/>
          <w:sz w:val="32"/>
          <w:szCs w:val="32"/>
          <w:highlight w:val="none"/>
        </w:rPr>
        <w:t>、64.6</w:t>
      </w:r>
      <w:r>
        <w:rPr>
          <w:rFonts w:hint="eastAsia" w:ascii="仿宋" w:hAnsi="仿宋" w:eastAsia="仿宋" w:cs="仿宋"/>
          <w:kern w:val="0"/>
          <w:sz w:val="32"/>
          <w:szCs w:val="32"/>
          <w:highlight w:val="none"/>
          <w:lang w:val="en-US" w:eastAsia="zh-CN"/>
        </w:rPr>
        <w:t>毫升/100克</w:t>
      </w:r>
      <w:r>
        <w:rPr>
          <w:rFonts w:hint="eastAsia" w:ascii="仿宋" w:hAnsi="仿宋" w:eastAsia="仿宋" w:cs="仿宋"/>
          <w:kern w:val="0"/>
          <w:sz w:val="32"/>
          <w:szCs w:val="32"/>
          <w:highlight w:val="none"/>
        </w:rPr>
        <w:t>，稳定时间7.0</w:t>
      </w:r>
      <w:r>
        <w:rPr>
          <w:rFonts w:hint="eastAsia" w:ascii="仿宋" w:hAnsi="仿宋" w:eastAsia="仿宋" w:cs="仿宋"/>
          <w:kern w:val="0"/>
          <w:sz w:val="32"/>
          <w:szCs w:val="32"/>
          <w:highlight w:val="none"/>
          <w:lang w:val="en-US" w:eastAsia="zh-CN"/>
        </w:rPr>
        <w:t>分钟、</w:t>
      </w:r>
      <w:r>
        <w:rPr>
          <w:rFonts w:hint="eastAsia" w:ascii="仿宋" w:hAnsi="仿宋" w:eastAsia="仿宋" w:cs="仿宋"/>
          <w:kern w:val="0"/>
          <w:sz w:val="32"/>
          <w:szCs w:val="32"/>
          <w:highlight w:val="none"/>
        </w:rPr>
        <w:t>10.3</w:t>
      </w:r>
      <w:r>
        <w:rPr>
          <w:rFonts w:hint="eastAsia" w:ascii="仿宋" w:hAnsi="仿宋" w:eastAsia="仿宋" w:cs="仿宋"/>
          <w:kern w:val="0"/>
          <w:sz w:val="32"/>
          <w:szCs w:val="32"/>
          <w:highlight w:val="none"/>
          <w:lang w:val="en-US" w:eastAsia="zh-CN"/>
        </w:rPr>
        <w:t>分钟</w:t>
      </w:r>
      <w:r>
        <w:rPr>
          <w:rFonts w:hint="eastAsia" w:ascii="仿宋" w:hAnsi="仿宋" w:eastAsia="仿宋" w:cs="仿宋"/>
          <w:kern w:val="0"/>
          <w:sz w:val="32"/>
          <w:szCs w:val="32"/>
          <w:highlight w:val="none"/>
        </w:rPr>
        <w:t>，</w:t>
      </w:r>
      <w:r>
        <w:rPr>
          <w:rFonts w:hint="eastAsia" w:ascii="仿宋" w:hAnsi="仿宋" w:eastAsia="仿宋" w:cs="仿宋"/>
          <w:sz w:val="32"/>
          <w:szCs w:val="32"/>
          <w:highlight w:val="none"/>
        </w:rPr>
        <w:t>拉伸面积</w:t>
      </w:r>
      <w:r>
        <w:rPr>
          <w:rFonts w:hint="eastAsia" w:ascii="仿宋" w:hAnsi="仿宋" w:eastAsia="仿宋" w:cs="仿宋"/>
          <w:kern w:val="0"/>
          <w:sz w:val="32"/>
          <w:szCs w:val="32"/>
          <w:highlight w:val="none"/>
        </w:rPr>
        <w:t>92</w:t>
      </w:r>
      <w:r>
        <w:rPr>
          <w:rFonts w:hint="eastAsia" w:ascii="仿宋" w:hAnsi="仿宋" w:eastAsia="仿宋" w:cs="仿宋"/>
          <w:kern w:val="0"/>
          <w:sz w:val="32"/>
          <w:szCs w:val="32"/>
          <w:highlight w:val="none"/>
          <w:lang w:val="en-US" w:eastAsia="zh-CN"/>
        </w:rPr>
        <w:t>平方厘米</w:t>
      </w:r>
      <w:r>
        <w:rPr>
          <w:rFonts w:hint="eastAsia" w:ascii="仿宋" w:hAnsi="仿宋" w:eastAsia="仿宋" w:cs="仿宋"/>
          <w:kern w:val="0"/>
          <w:sz w:val="32"/>
          <w:szCs w:val="32"/>
          <w:highlight w:val="none"/>
        </w:rPr>
        <w:t>、85</w:t>
      </w:r>
      <w:r>
        <w:rPr>
          <w:rFonts w:hint="eastAsia" w:ascii="仿宋" w:hAnsi="仿宋" w:eastAsia="仿宋" w:cs="仿宋"/>
          <w:kern w:val="0"/>
          <w:sz w:val="32"/>
          <w:szCs w:val="32"/>
          <w:highlight w:val="none"/>
          <w:lang w:val="en-US" w:eastAsia="zh-CN"/>
        </w:rPr>
        <w:t>平方厘米</w:t>
      </w:r>
      <w:r>
        <w:rPr>
          <w:rFonts w:hint="eastAsia" w:ascii="仿宋" w:hAnsi="仿宋" w:eastAsia="仿宋" w:cs="仿宋"/>
          <w:kern w:val="0"/>
          <w:sz w:val="32"/>
          <w:szCs w:val="32"/>
          <w:highlight w:val="none"/>
        </w:rPr>
        <w:t>，最大拉伸阻力422EU、409EU。</w:t>
      </w:r>
      <w:r>
        <w:rPr>
          <w:rFonts w:hint="eastAsia" w:ascii="仿宋" w:hAnsi="仿宋" w:eastAsia="仿宋" w:cs="仿宋"/>
          <w:color w:val="auto"/>
          <w:sz w:val="32"/>
          <w:szCs w:val="32"/>
          <w:highlight w:val="none"/>
        </w:rPr>
        <w:t>2021年</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2022年</w:t>
      </w:r>
      <w:r>
        <w:rPr>
          <w:rFonts w:hint="eastAsia" w:ascii="仿宋" w:hAnsi="仿宋" w:eastAsia="仿宋" w:cs="仿宋"/>
          <w:color w:val="auto"/>
          <w:sz w:val="32"/>
          <w:szCs w:val="32"/>
          <w:highlight w:val="none"/>
        </w:rPr>
        <w:t>品质达到中强筋小麦标准</w:t>
      </w:r>
      <w:bookmarkStart w:id="4" w:name="_Hlk79176192"/>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kern w:val="0"/>
          <w:sz w:val="32"/>
          <w:szCs w:val="32"/>
          <w:highlight w:val="none"/>
        </w:rPr>
        <w:t>产量表现：</w:t>
      </w:r>
      <w:r>
        <w:rPr>
          <w:rFonts w:hint="eastAsia" w:ascii="仿宋" w:hAnsi="仿宋" w:eastAsia="仿宋" w:cs="仿宋"/>
          <w:color w:val="000000"/>
          <w:kern w:val="0"/>
          <w:sz w:val="32"/>
          <w:szCs w:val="32"/>
          <w:highlight w:val="none"/>
        </w:rPr>
        <w:t>2020</w:t>
      </w:r>
      <w:r>
        <w:rPr>
          <w:rFonts w:hint="eastAsia" w:ascii="仿宋" w:hAnsi="仿宋" w:eastAsia="仿宋" w:cs="仿宋"/>
          <w:sz w:val="32"/>
          <w:szCs w:val="32"/>
          <w:highlight w:val="none"/>
        </w:rPr>
        <w:t>～</w:t>
      </w:r>
      <w:r>
        <w:rPr>
          <w:rFonts w:hint="eastAsia" w:ascii="仿宋" w:hAnsi="仿宋" w:eastAsia="仿宋" w:cs="仿宋"/>
          <w:color w:val="000000"/>
          <w:kern w:val="0"/>
          <w:sz w:val="32"/>
          <w:szCs w:val="32"/>
          <w:highlight w:val="none"/>
        </w:rPr>
        <w:t>2021年度</w:t>
      </w:r>
      <w:r>
        <w:rPr>
          <w:rFonts w:hint="eastAsia" w:ascii="仿宋" w:hAnsi="仿宋" w:eastAsia="仿宋" w:cs="仿宋"/>
          <w:color w:val="auto"/>
          <w:kern w:val="0"/>
          <w:sz w:val="32"/>
          <w:szCs w:val="32"/>
          <w:highlight w:val="none"/>
        </w:rPr>
        <w:t>河南矮败小麦创新联合体冬水组区域试验</w:t>
      </w:r>
      <w:r>
        <w:rPr>
          <w:rFonts w:hint="eastAsia" w:ascii="仿宋" w:hAnsi="仿宋" w:eastAsia="仿宋" w:cs="仿宋"/>
          <w:color w:val="000000"/>
          <w:kern w:val="0"/>
          <w:sz w:val="32"/>
          <w:szCs w:val="32"/>
          <w:highlight w:val="none"/>
        </w:rPr>
        <w:t>，</w:t>
      </w:r>
      <w:r>
        <w:rPr>
          <w:rFonts w:hint="eastAsia" w:ascii="仿宋" w:hAnsi="仿宋" w:eastAsia="仿宋" w:cs="仿宋"/>
          <w:kern w:val="0"/>
          <w:sz w:val="32"/>
          <w:szCs w:val="32"/>
          <w:highlight w:val="none"/>
        </w:rPr>
        <w:t>平均亩产528.5</w:t>
      </w:r>
      <w:r>
        <w:rPr>
          <w:rFonts w:hint="eastAsia" w:ascii="仿宋" w:hAnsi="仿宋" w:eastAsia="仿宋" w:cs="仿宋"/>
          <w:kern w:val="0"/>
          <w:sz w:val="32"/>
          <w:szCs w:val="32"/>
          <w:highlight w:val="none"/>
          <w:lang w:val="en-US" w:eastAsia="zh-CN"/>
        </w:rPr>
        <w:t>公斤</w:t>
      </w:r>
      <w:r>
        <w:rPr>
          <w:rFonts w:hint="eastAsia" w:ascii="仿宋" w:hAnsi="仿宋" w:eastAsia="仿宋" w:cs="仿宋"/>
          <w:kern w:val="0"/>
          <w:sz w:val="32"/>
          <w:szCs w:val="32"/>
          <w:highlight w:val="none"/>
        </w:rPr>
        <w:t>，比对照</w:t>
      </w:r>
      <w:r>
        <w:rPr>
          <w:rFonts w:hint="eastAsia" w:ascii="仿宋" w:hAnsi="仿宋" w:eastAsia="仿宋" w:cs="仿宋"/>
          <w:kern w:val="0"/>
          <w:sz w:val="32"/>
          <w:szCs w:val="32"/>
          <w:highlight w:val="none"/>
          <w:lang w:val="en-US" w:eastAsia="zh-CN"/>
        </w:rPr>
        <w:t>品种</w:t>
      </w:r>
      <w:r>
        <w:rPr>
          <w:rFonts w:hint="eastAsia" w:ascii="仿宋" w:hAnsi="仿宋" w:eastAsia="仿宋" w:cs="仿宋"/>
          <w:kern w:val="0"/>
          <w:sz w:val="32"/>
          <w:szCs w:val="32"/>
          <w:highlight w:val="none"/>
        </w:rPr>
        <w:t>百农207增产3.1%</w:t>
      </w:r>
      <w:r>
        <w:rPr>
          <w:rFonts w:hint="eastAsia" w:ascii="仿宋" w:hAnsi="仿宋" w:eastAsia="仿宋" w:cs="仿宋"/>
          <w:kern w:val="0"/>
          <w:sz w:val="32"/>
          <w:szCs w:val="32"/>
          <w:highlight w:val="none"/>
          <w:lang w:eastAsia="zh-CN"/>
        </w:rPr>
        <w:t>，达标点率</w:t>
      </w:r>
      <w:r>
        <w:rPr>
          <w:rFonts w:hint="eastAsia" w:ascii="仿宋" w:hAnsi="仿宋" w:eastAsia="仿宋" w:cs="仿宋"/>
          <w:kern w:val="0"/>
          <w:sz w:val="32"/>
          <w:szCs w:val="32"/>
          <w:highlight w:val="none"/>
        </w:rPr>
        <w:t>63.6%</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2021</w:t>
      </w:r>
      <w:r>
        <w:rPr>
          <w:rFonts w:hint="eastAsia" w:ascii="仿宋" w:hAnsi="仿宋" w:eastAsia="仿宋" w:cs="仿宋"/>
          <w:sz w:val="32"/>
          <w:szCs w:val="32"/>
          <w:highlight w:val="none"/>
        </w:rPr>
        <w:t>～</w:t>
      </w:r>
      <w:r>
        <w:rPr>
          <w:rFonts w:hint="eastAsia" w:ascii="仿宋" w:hAnsi="仿宋" w:eastAsia="仿宋" w:cs="仿宋"/>
          <w:kern w:val="0"/>
          <w:sz w:val="32"/>
          <w:szCs w:val="32"/>
          <w:highlight w:val="none"/>
        </w:rPr>
        <w:t>2022年度续试，平均亩产600.0</w:t>
      </w:r>
      <w:r>
        <w:rPr>
          <w:rFonts w:hint="eastAsia" w:ascii="仿宋" w:hAnsi="仿宋" w:eastAsia="仿宋" w:cs="仿宋"/>
          <w:kern w:val="0"/>
          <w:sz w:val="32"/>
          <w:szCs w:val="32"/>
          <w:highlight w:val="none"/>
          <w:lang w:eastAsia="zh-CN"/>
        </w:rPr>
        <w:t>公斤</w:t>
      </w:r>
      <w:r>
        <w:rPr>
          <w:rFonts w:hint="eastAsia" w:ascii="仿宋" w:hAnsi="仿宋" w:eastAsia="仿宋" w:cs="仿宋"/>
          <w:kern w:val="0"/>
          <w:sz w:val="32"/>
          <w:szCs w:val="32"/>
          <w:highlight w:val="none"/>
        </w:rPr>
        <w:t>，比对照</w:t>
      </w:r>
      <w:r>
        <w:rPr>
          <w:rFonts w:hint="eastAsia" w:ascii="仿宋" w:hAnsi="仿宋" w:eastAsia="仿宋" w:cs="仿宋"/>
          <w:kern w:val="0"/>
          <w:sz w:val="32"/>
          <w:szCs w:val="32"/>
          <w:highlight w:val="none"/>
          <w:lang w:val="en-US" w:eastAsia="zh-CN"/>
        </w:rPr>
        <w:t>品种</w:t>
      </w:r>
      <w:r>
        <w:rPr>
          <w:rFonts w:hint="eastAsia" w:ascii="仿宋" w:hAnsi="仿宋" w:eastAsia="仿宋" w:cs="仿宋"/>
          <w:kern w:val="0"/>
          <w:sz w:val="32"/>
          <w:szCs w:val="32"/>
          <w:highlight w:val="none"/>
        </w:rPr>
        <w:t>百农207增产3.5%</w:t>
      </w:r>
      <w:r>
        <w:rPr>
          <w:rFonts w:hint="eastAsia" w:ascii="仿宋" w:hAnsi="仿宋" w:eastAsia="仿宋" w:cs="仿宋"/>
          <w:kern w:val="0"/>
          <w:sz w:val="32"/>
          <w:szCs w:val="32"/>
          <w:highlight w:val="none"/>
          <w:lang w:eastAsia="zh-CN"/>
        </w:rPr>
        <w:t>，达标点率</w:t>
      </w:r>
      <w:r>
        <w:rPr>
          <w:rFonts w:hint="eastAsia" w:ascii="仿宋" w:hAnsi="仿宋" w:eastAsia="仿宋" w:cs="仿宋"/>
          <w:kern w:val="0"/>
          <w:sz w:val="32"/>
          <w:szCs w:val="32"/>
          <w:highlight w:val="none"/>
        </w:rPr>
        <w:t>72.7%</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2022</w:t>
      </w:r>
      <w:r>
        <w:rPr>
          <w:rFonts w:hint="eastAsia" w:ascii="仿宋" w:hAnsi="仿宋" w:eastAsia="仿宋" w:cs="仿宋"/>
          <w:sz w:val="32"/>
          <w:szCs w:val="32"/>
          <w:highlight w:val="none"/>
        </w:rPr>
        <w:t>～</w:t>
      </w:r>
      <w:r>
        <w:rPr>
          <w:rFonts w:hint="eastAsia" w:ascii="仿宋" w:hAnsi="仿宋" w:eastAsia="仿宋" w:cs="仿宋"/>
          <w:kern w:val="0"/>
          <w:sz w:val="32"/>
          <w:szCs w:val="32"/>
          <w:highlight w:val="none"/>
        </w:rPr>
        <w:t>2023年度生产试验，平均亩产552.8</w:t>
      </w:r>
      <w:r>
        <w:rPr>
          <w:rFonts w:hint="eastAsia" w:ascii="仿宋" w:hAnsi="仿宋" w:eastAsia="仿宋" w:cs="仿宋"/>
          <w:kern w:val="0"/>
          <w:sz w:val="32"/>
          <w:szCs w:val="32"/>
          <w:highlight w:val="none"/>
          <w:lang w:eastAsia="zh-CN"/>
        </w:rPr>
        <w:t>公斤</w:t>
      </w:r>
      <w:r>
        <w:rPr>
          <w:rFonts w:hint="eastAsia" w:ascii="仿宋" w:hAnsi="仿宋" w:eastAsia="仿宋" w:cs="仿宋"/>
          <w:kern w:val="0"/>
          <w:sz w:val="32"/>
          <w:szCs w:val="32"/>
          <w:highlight w:val="none"/>
        </w:rPr>
        <w:t>，比对照</w:t>
      </w:r>
      <w:r>
        <w:rPr>
          <w:rFonts w:hint="eastAsia" w:ascii="仿宋" w:hAnsi="仿宋" w:eastAsia="仿宋" w:cs="仿宋"/>
          <w:kern w:val="0"/>
          <w:sz w:val="32"/>
          <w:szCs w:val="32"/>
          <w:highlight w:val="none"/>
          <w:lang w:val="en-US" w:eastAsia="zh-CN"/>
        </w:rPr>
        <w:t>品种</w:t>
      </w:r>
      <w:r>
        <w:rPr>
          <w:rFonts w:hint="eastAsia" w:ascii="仿宋" w:hAnsi="仿宋" w:eastAsia="仿宋" w:cs="仿宋"/>
          <w:kern w:val="0"/>
          <w:sz w:val="32"/>
          <w:szCs w:val="32"/>
          <w:highlight w:val="none"/>
        </w:rPr>
        <w:t>百农207增产7.9%，</w:t>
      </w:r>
      <w:r>
        <w:rPr>
          <w:rFonts w:hint="eastAsia" w:ascii="仿宋" w:hAnsi="仿宋" w:eastAsia="仿宋" w:cs="仿宋"/>
          <w:kern w:val="0"/>
          <w:sz w:val="32"/>
          <w:szCs w:val="32"/>
          <w:highlight w:val="none"/>
          <w:lang w:eastAsia="zh-CN"/>
        </w:rPr>
        <w:t>达标点率</w:t>
      </w:r>
      <w:r>
        <w:rPr>
          <w:rFonts w:hint="eastAsia" w:ascii="仿宋" w:hAnsi="仿宋" w:eastAsia="仿宋" w:cs="仿宋"/>
          <w:kern w:val="0"/>
          <w:sz w:val="32"/>
          <w:szCs w:val="32"/>
          <w:highlight w:val="none"/>
        </w:rPr>
        <w:t>100.0%。</w:t>
      </w:r>
    </w:p>
    <w:bookmarkEnd w:id="4"/>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rPr>
      </w:pPr>
      <w:r>
        <w:rPr>
          <w:rFonts w:hint="eastAsia" w:ascii="仿宋" w:hAnsi="仿宋" w:eastAsia="仿宋" w:cs="仿宋"/>
          <w:b/>
          <w:sz w:val="32"/>
          <w:szCs w:val="32"/>
          <w:highlight w:val="none"/>
        </w:rPr>
        <w:t>栽培技术要点：</w:t>
      </w:r>
      <w:r>
        <w:rPr>
          <w:rFonts w:hint="eastAsia" w:ascii="仿宋" w:hAnsi="仿宋" w:eastAsia="仿宋" w:cs="仿宋"/>
          <w:sz w:val="32"/>
          <w:szCs w:val="32"/>
          <w:highlight w:val="none"/>
        </w:rPr>
        <w:t>适宜播种期10月上中旬，每亩适宜基本苗18～22万。注意防治</w:t>
      </w:r>
      <w:r>
        <w:rPr>
          <w:rFonts w:hint="eastAsia" w:ascii="仿宋" w:hAnsi="仿宋" w:eastAsia="仿宋" w:cs="仿宋"/>
          <w:sz w:val="32"/>
          <w:szCs w:val="32"/>
          <w:highlight w:val="none"/>
          <w:lang w:val="en-US" w:eastAsia="zh-CN"/>
        </w:rPr>
        <w:t>蚜虫、</w:t>
      </w:r>
      <w:r>
        <w:rPr>
          <w:rFonts w:hint="eastAsia" w:ascii="仿宋" w:hAnsi="仿宋" w:eastAsia="仿宋" w:cs="仿宋"/>
          <w:sz w:val="32"/>
          <w:szCs w:val="32"/>
          <w:highlight w:val="none"/>
        </w:rPr>
        <w:t>赤霉病、</w:t>
      </w:r>
      <w:r>
        <w:rPr>
          <w:rFonts w:hint="eastAsia" w:ascii="仿宋" w:hAnsi="仿宋" w:eastAsia="仿宋" w:cs="仿宋"/>
          <w:kern w:val="0"/>
          <w:sz w:val="32"/>
          <w:szCs w:val="32"/>
          <w:highlight w:val="none"/>
        </w:rPr>
        <w:t>叶锈病</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白粉病</w:t>
      </w:r>
      <w:r>
        <w:rPr>
          <w:rFonts w:hint="eastAsia" w:ascii="仿宋" w:hAnsi="仿宋" w:eastAsia="仿宋" w:cs="仿宋"/>
          <w:sz w:val="32"/>
          <w:szCs w:val="32"/>
          <w:highlight w:val="none"/>
          <w:lang w:eastAsia="zh-CN"/>
        </w:rPr>
        <w:t>、</w:t>
      </w:r>
      <w:r>
        <w:rPr>
          <w:rFonts w:hint="eastAsia" w:ascii="仿宋" w:hAnsi="仿宋" w:eastAsia="仿宋" w:cs="仿宋"/>
          <w:kern w:val="0"/>
          <w:sz w:val="32"/>
          <w:szCs w:val="32"/>
          <w:highlight w:val="none"/>
        </w:rPr>
        <w:t>条锈病</w:t>
      </w:r>
      <w:r>
        <w:rPr>
          <w:rFonts w:hint="eastAsia" w:ascii="仿宋" w:hAnsi="仿宋" w:eastAsia="仿宋" w:cs="仿宋"/>
          <w:kern w:val="0"/>
          <w:sz w:val="32"/>
          <w:szCs w:val="32"/>
          <w:highlight w:val="none"/>
          <w:lang w:val="en-US" w:eastAsia="zh-CN"/>
        </w:rPr>
        <w:t>和</w:t>
      </w:r>
      <w:r>
        <w:rPr>
          <w:rFonts w:hint="eastAsia" w:ascii="仿宋" w:hAnsi="仿宋" w:eastAsia="仿宋" w:cs="仿宋"/>
          <w:kern w:val="0"/>
          <w:sz w:val="32"/>
          <w:szCs w:val="32"/>
          <w:highlight w:val="none"/>
        </w:rPr>
        <w:t>纹枯病</w:t>
      </w:r>
      <w:r>
        <w:rPr>
          <w:rFonts w:hint="eastAsia" w:ascii="仿宋" w:hAnsi="仿宋" w:eastAsia="仿宋" w:cs="仿宋"/>
          <w:sz w:val="32"/>
          <w:szCs w:val="32"/>
          <w:highlight w:val="none"/>
        </w:rPr>
        <w:t>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kern w:val="0"/>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kern w:val="0"/>
          <w:sz w:val="32"/>
          <w:szCs w:val="32"/>
          <w:highlight w:val="none"/>
          <w:lang w:val="en-US" w:eastAsia="zh-CN"/>
        </w:rPr>
      </w:pPr>
      <w:r>
        <w:rPr>
          <w:rFonts w:hint="eastAsia" w:ascii="仿宋" w:hAnsi="仿宋" w:eastAsia="仿宋" w:cs="仿宋"/>
          <w:b/>
          <w:kern w:val="0"/>
          <w:sz w:val="32"/>
          <w:szCs w:val="32"/>
          <w:highlight w:val="none"/>
          <w:lang w:val="en-US" w:eastAsia="zh-CN"/>
        </w:rPr>
        <w:t>94.</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rPr>
      </w:pPr>
      <w:r>
        <w:rPr>
          <w:rFonts w:hint="eastAsia" w:ascii="仿宋" w:hAnsi="仿宋" w:eastAsia="仿宋" w:cs="仿宋"/>
          <w:b/>
          <w:kern w:val="0"/>
          <w:sz w:val="32"/>
          <w:szCs w:val="32"/>
          <w:highlight w:val="none"/>
          <w:lang w:eastAsia="zh-CN"/>
        </w:rPr>
        <w:t>品种名称：</w:t>
      </w:r>
      <w:r>
        <w:rPr>
          <w:rFonts w:hint="eastAsia" w:ascii="仿宋" w:hAnsi="仿宋" w:eastAsia="仿宋" w:cs="仿宋"/>
          <w:kern w:val="0"/>
          <w:sz w:val="32"/>
          <w:szCs w:val="32"/>
          <w:highlight w:val="none"/>
        </w:rPr>
        <w:t>中中麦23</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rPr>
      </w:pPr>
      <w:r>
        <w:rPr>
          <w:rFonts w:hint="eastAsia" w:ascii="仿宋" w:hAnsi="仿宋" w:eastAsia="仿宋" w:cs="仿宋"/>
          <w:b/>
          <w:kern w:val="0"/>
          <w:sz w:val="32"/>
          <w:szCs w:val="32"/>
          <w:highlight w:val="none"/>
        </w:rPr>
        <w:t>申请者：</w:t>
      </w:r>
      <w:r>
        <w:rPr>
          <w:rFonts w:hint="eastAsia" w:ascii="仿宋" w:hAnsi="仿宋" w:eastAsia="仿宋" w:cs="仿宋"/>
          <w:kern w:val="0"/>
          <w:sz w:val="32"/>
          <w:szCs w:val="32"/>
          <w:highlight w:val="none"/>
        </w:rPr>
        <w:t>周口市中中农业发展有限公司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rPr>
      </w:pPr>
      <w:r>
        <w:rPr>
          <w:rFonts w:hint="eastAsia" w:ascii="仿宋" w:hAnsi="仿宋" w:eastAsia="仿宋" w:cs="仿宋"/>
          <w:b/>
          <w:kern w:val="0"/>
          <w:sz w:val="32"/>
          <w:szCs w:val="32"/>
          <w:highlight w:val="none"/>
        </w:rPr>
        <w:t>育种者：</w:t>
      </w:r>
      <w:r>
        <w:rPr>
          <w:rFonts w:hint="eastAsia" w:ascii="仿宋" w:hAnsi="仿宋" w:eastAsia="仿宋" w:cs="仿宋"/>
          <w:kern w:val="0"/>
          <w:sz w:val="32"/>
          <w:szCs w:val="32"/>
          <w:highlight w:val="none"/>
        </w:rPr>
        <w:t>周口市中中农业发展有限公司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rPr>
      </w:pPr>
      <w:r>
        <w:rPr>
          <w:rFonts w:hint="eastAsia" w:ascii="仿宋" w:hAnsi="仿宋" w:eastAsia="仿宋" w:cs="仿宋"/>
          <w:b/>
          <w:kern w:val="0"/>
          <w:sz w:val="32"/>
          <w:szCs w:val="32"/>
          <w:highlight w:val="none"/>
        </w:rPr>
        <w:t>品种来源：</w:t>
      </w:r>
      <w:r>
        <w:rPr>
          <w:rFonts w:hint="eastAsia" w:ascii="仿宋" w:hAnsi="仿宋" w:eastAsia="仿宋" w:cs="仿宋"/>
          <w:kern w:val="0"/>
          <w:sz w:val="32"/>
          <w:szCs w:val="32"/>
          <w:highlight w:val="none"/>
        </w:rPr>
        <w:t>轮选987/项麦182//周麦16</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特征特性：</w:t>
      </w:r>
      <w:r>
        <w:rPr>
          <w:rFonts w:hint="eastAsia" w:ascii="仿宋" w:hAnsi="仿宋" w:eastAsia="仿宋" w:cs="仿宋"/>
          <w:sz w:val="32"/>
          <w:szCs w:val="32"/>
          <w:highlight w:val="none"/>
        </w:rPr>
        <w:t>半冬性</w:t>
      </w:r>
      <w:r>
        <w:rPr>
          <w:rFonts w:hint="eastAsia" w:ascii="仿宋" w:hAnsi="仿宋" w:eastAsia="仿宋" w:cs="仿宋"/>
          <w:sz w:val="32"/>
          <w:szCs w:val="32"/>
          <w:highlight w:val="none"/>
          <w:lang w:val="en-US" w:eastAsia="zh-CN"/>
        </w:rPr>
        <w:t>品种</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全生育期</w:t>
      </w:r>
      <w:r>
        <w:rPr>
          <w:rFonts w:hint="eastAsia" w:ascii="仿宋" w:hAnsi="仿宋" w:eastAsia="仿宋" w:cs="仿宋"/>
          <w:kern w:val="0"/>
          <w:sz w:val="32"/>
          <w:szCs w:val="32"/>
          <w:highlight w:val="none"/>
        </w:rPr>
        <w:t>222.3</w:t>
      </w:r>
      <w:r>
        <w:rPr>
          <w:rFonts w:hint="eastAsia" w:ascii="仿宋" w:hAnsi="仿宋" w:eastAsia="仿宋" w:cs="仿宋"/>
          <w:sz w:val="32"/>
          <w:szCs w:val="32"/>
          <w:highlight w:val="none"/>
        </w:rPr>
        <w:t>～</w:t>
      </w:r>
      <w:r>
        <w:rPr>
          <w:rFonts w:hint="eastAsia" w:ascii="仿宋" w:hAnsi="仿宋" w:eastAsia="仿宋" w:cs="仿宋"/>
          <w:kern w:val="0"/>
          <w:sz w:val="32"/>
          <w:szCs w:val="32"/>
          <w:highlight w:val="none"/>
        </w:rPr>
        <w:t>230.7</w:t>
      </w:r>
      <w:r>
        <w:rPr>
          <w:rFonts w:hint="eastAsia" w:ascii="仿宋" w:hAnsi="仿宋" w:eastAsia="仿宋" w:cs="仿宋"/>
          <w:sz w:val="32"/>
          <w:szCs w:val="32"/>
          <w:highlight w:val="none"/>
        </w:rPr>
        <w:t>天，平均熟期比对照品种百农207早熟</w:t>
      </w:r>
      <w:r>
        <w:rPr>
          <w:rFonts w:hint="eastAsia" w:ascii="仿宋" w:hAnsi="仿宋" w:eastAsia="仿宋" w:cs="仿宋"/>
          <w:kern w:val="0"/>
          <w:sz w:val="32"/>
          <w:szCs w:val="32"/>
          <w:highlight w:val="none"/>
        </w:rPr>
        <w:t>0.1</w:t>
      </w:r>
      <w:r>
        <w:rPr>
          <w:rFonts w:hint="eastAsia" w:ascii="仿宋" w:hAnsi="仿宋" w:eastAsia="仿宋" w:cs="仿宋"/>
          <w:sz w:val="32"/>
          <w:szCs w:val="32"/>
          <w:highlight w:val="none"/>
        </w:rPr>
        <w:t>天。</w:t>
      </w:r>
      <w:r>
        <w:rPr>
          <w:rFonts w:hint="eastAsia" w:ascii="仿宋" w:hAnsi="仿宋" w:eastAsia="仿宋" w:cs="仿宋"/>
          <w:color w:val="000000"/>
          <w:kern w:val="0"/>
          <w:sz w:val="32"/>
          <w:szCs w:val="32"/>
          <w:highlight w:val="none"/>
        </w:rPr>
        <w:t>幼苗半匍匐，</w:t>
      </w:r>
      <w:r>
        <w:rPr>
          <w:rFonts w:hint="eastAsia" w:ascii="仿宋" w:hAnsi="仿宋" w:eastAsia="仿宋" w:cs="仿宋"/>
          <w:kern w:val="0"/>
          <w:sz w:val="32"/>
          <w:szCs w:val="32"/>
          <w:highlight w:val="none"/>
        </w:rPr>
        <w:t>分蘖力一般，成穗率一般</w:t>
      </w:r>
      <w:r>
        <w:rPr>
          <w:rFonts w:hint="eastAsia" w:ascii="仿宋" w:hAnsi="仿宋" w:eastAsia="仿宋" w:cs="仿宋"/>
          <w:sz w:val="32"/>
          <w:szCs w:val="32"/>
          <w:highlight w:val="none"/>
        </w:rPr>
        <w:t>。春季返青早，起身拔节略慢，两极分化较快</w:t>
      </w:r>
      <w:r>
        <w:rPr>
          <w:rFonts w:hint="eastAsia" w:ascii="仿宋" w:hAnsi="仿宋" w:eastAsia="仿宋" w:cs="仿宋"/>
          <w:kern w:val="0"/>
          <w:sz w:val="32"/>
          <w:szCs w:val="32"/>
          <w:highlight w:val="none"/>
        </w:rPr>
        <w:t>。株高72.7</w:t>
      </w:r>
      <w:r>
        <w:rPr>
          <w:rFonts w:hint="eastAsia" w:ascii="仿宋" w:hAnsi="仿宋" w:eastAsia="仿宋" w:cs="仿宋"/>
          <w:sz w:val="32"/>
          <w:szCs w:val="32"/>
          <w:highlight w:val="none"/>
        </w:rPr>
        <w:t>～</w:t>
      </w:r>
      <w:r>
        <w:rPr>
          <w:rFonts w:hint="eastAsia" w:ascii="仿宋" w:hAnsi="仿宋" w:eastAsia="仿宋" w:cs="仿宋"/>
          <w:kern w:val="0"/>
          <w:sz w:val="32"/>
          <w:szCs w:val="32"/>
          <w:highlight w:val="none"/>
        </w:rPr>
        <w:t>80.1厘米，抗倒</w:t>
      </w:r>
      <w:r>
        <w:rPr>
          <w:rFonts w:hint="eastAsia" w:ascii="仿宋" w:hAnsi="仿宋" w:eastAsia="仿宋" w:cs="仿宋"/>
          <w:kern w:val="0"/>
          <w:sz w:val="32"/>
          <w:szCs w:val="32"/>
          <w:highlight w:val="none"/>
          <w:lang w:val="en-US" w:eastAsia="zh-CN"/>
        </w:rPr>
        <w:t>性较好</w:t>
      </w:r>
      <w:r>
        <w:rPr>
          <w:rFonts w:hint="eastAsia" w:ascii="仿宋" w:hAnsi="仿宋" w:eastAsia="仿宋" w:cs="仿宋"/>
          <w:sz w:val="32"/>
          <w:szCs w:val="32"/>
          <w:highlight w:val="none"/>
        </w:rPr>
        <w:t>。</w:t>
      </w:r>
      <w:r>
        <w:rPr>
          <w:rFonts w:hint="eastAsia" w:ascii="仿宋" w:hAnsi="仿宋" w:eastAsia="仿宋" w:cs="仿宋"/>
          <w:kern w:val="0"/>
          <w:sz w:val="32"/>
          <w:szCs w:val="32"/>
          <w:highlight w:val="none"/>
        </w:rPr>
        <w:t>株型松散，穗层较整齐，熟相较好。穗纺锤形，短芒，白壳，白粒，籽粒半角质，饱满度较好。亩穗数38.1</w:t>
      </w:r>
      <w:r>
        <w:rPr>
          <w:rFonts w:hint="eastAsia" w:ascii="仿宋" w:hAnsi="仿宋" w:eastAsia="仿宋" w:cs="仿宋"/>
          <w:sz w:val="32"/>
          <w:szCs w:val="32"/>
          <w:highlight w:val="none"/>
        </w:rPr>
        <w:t>～</w:t>
      </w:r>
      <w:r>
        <w:rPr>
          <w:rFonts w:hint="eastAsia" w:ascii="仿宋" w:hAnsi="仿宋" w:eastAsia="仿宋" w:cs="仿宋"/>
          <w:kern w:val="0"/>
          <w:sz w:val="32"/>
          <w:szCs w:val="32"/>
          <w:highlight w:val="none"/>
        </w:rPr>
        <w:t>38.5万，穗粒数35.4</w:t>
      </w:r>
      <w:r>
        <w:rPr>
          <w:rFonts w:hint="eastAsia" w:ascii="仿宋" w:hAnsi="仿宋" w:eastAsia="仿宋" w:cs="仿宋"/>
          <w:sz w:val="32"/>
          <w:szCs w:val="32"/>
          <w:highlight w:val="none"/>
        </w:rPr>
        <w:t>～</w:t>
      </w:r>
      <w:r>
        <w:rPr>
          <w:rFonts w:hint="eastAsia" w:ascii="仿宋" w:hAnsi="仿宋" w:eastAsia="仿宋" w:cs="仿宋"/>
          <w:kern w:val="0"/>
          <w:sz w:val="32"/>
          <w:szCs w:val="32"/>
          <w:highlight w:val="none"/>
        </w:rPr>
        <w:t>39.1粒，千粒重45.8</w:t>
      </w:r>
      <w:r>
        <w:rPr>
          <w:rFonts w:hint="eastAsia" w:ascii="仿宋" w:hAnsi="仿宋" w:eastAsia="仿宋" w:cs="仿宋"/>
          <w:sz w:val="32"/>
          <w:szCs w:val="32"/>
          <w:highlight w:val="none"/>
        </w:rPr>
        <w:t>～</w:t>
      </w:r>
      <w:r>
        <w:rPr>
          <w:rFonts w:hint="eastAsia" w:ascii="仿宋" w:hAnsi="仿宋" w:eastAsia="仿宋" w:cs="仿宋"/>
          <w:kern w:val="0"/>
          <w:sz w:val="32"/>
          <w:szCs w:val="32"/>
          <w:highlight w:val="none"/>
        </w:rPr>
        <w:t>47.1克。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抗病鉴定：</w:t>
      </w:r>
      <w:r>
        <w:rPr>
          <w:rFonts w:hint="eastAsia" w:ascii="仿宋" w:hAnsi="仿宋" w:eastAsia="仿宋" w:cs="仿宋"/>
          <w:kern w:val="0"/>
          <w:sz w:val="32"/>
          <w:szCs w:val="32"/>
          <w:highlight w:val="none"/>
        </w:rPr>
        <w:t>中感条锈病、叶锈病</w:t>
      </w:r>
      <w:r>
        <w:rPr>
          <w:rFonts w:hint="eastAsia" w:ascii="仿宋" w:hAnsi="仿宋" w:eastAsia="仿宋" w:cs="仿宋"/>
          <w:kern w:val="0"/>
          <w:sz w:val="32"/>
          <w:szCs w:val="32"/>
          <w:highlight w:val="none"/>
          <w:lang w:val="en-US" w:eastAsia="zh-CN"/>
        </w:rPr>
        <w:t>和</w:t>
      </w:r>
      <w:r>
        <w:rPr>
          <w:rFonts w:hint="eastAsia" w:ascii="仿宋" w:hAnsi="仿宋" w:eastAsia="仿宋" w:cs="仿宋"/>
          <w:kern w:val="0"/>
          <w:sz w:val="32"/>
          <w:szCs w:val="32"/>
          <w:highlight w:val="none"/>
        </w:rPr>
        <w:t>纹枯病，高感白粉病和赤霉病。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两年品质检测结果：</w:t>
      </w:r>
      <w:r>
        <w:rPr>
          <w:rFonts w:hint="eastAsia" w:ascii="仿宋" w:hAnsi="仿宋" w:eastAsia="仿宋" w:cs="仿宋"/>
          <w:kern w:val="0"/>
          <w:sz w:val="32"/>
          <w:szCs w:val="32"/>
          <w:highlight w:val="none"/>
        </w:rPr>
        <w:t>容重796克/升、841克/升，蛋白质含量12.2%、10.6%，湿面筋含量28.2%、25.4%，吸水量56.9</w:t>
      </w:r>
      <w:r>
        <w:rPr>
          <w:rFonts w:hint="eastAsia" w:ascii="仿宋" w:hAnsi="仿宋" w:eastAsia="仿宋" w:cs="仿宋"/>
          <w:kern w:val="0"/>
          <w:sz w:val="32"/>
          <w:szCs w:val="32"/>
          <w:highlight w:val="none"/>
          <w:lang w:eastAsia="zh-CN"/>
        </w:rPr>
        <w:t>毫升/100克</w:t>
      </w:r>
      <w:r>
        <w:rPr>
          <w:rFonts w:hint="eastAsia" w:ascii="仿宋" w:hAnsi="仿宋" w:eastAsia="仿宋" w:cs="仿宋"/>
          <w:kern w:val="0"/>
          <w:sz w:val="32"/>
          <w:szCs w:val="32"/>
          <w:highlight w:val="none"/>
        </w:rPr>
        <w:t>、61.9</w:t>
      </w:r>
      <w:r>
        <w:rPr>
          <w:rFonts w:hint="eastAsia" w:ascii="仿宋" w:hAnsi="仿宋" w:eastAsia="仿宋" w:cs="仿宋"/>
          <w:kern w:val="0"/>
          <w:sz w:val="32"/>
          <w:szCs w:val="32"/>
          <w:highlight w:val="none"/>
          <w:lang w:eastAsia="zh-CN"/>
        </w:rPr>
        <w:t>毫升/100克</w:t>
      </w:r>
      <w:r>
        <w:rPr>
          <w:rFonts w:hint="eastAsia" w:ascii="仿宋" w:hAnsi="仿宋" w:eastAsia="仿宋" w:cs="仿宋"/>
          <w:kern w:val="0"/>
          <w:sz w:val="32"/>
          <w:szCs w:val="32"/>
          <w:highlight w:val="none"/>
        </w:rPr>
        <w:t>，稳定时间2.5分钟、5.3分钟，</w:t>
      </w:r>
      <w:r>
        <w:rPr>
          <w:rFonts w:hint="eastAsia" w:ascii="仿宋" w:hAnsi="仿宋" w:eastAsia="仿宋" w:cs="仿宋"/>
          <w:sz w:val="32"/>
          <w:szCs w:val="32"/>
          <w:highlight w:val="none"/>
        </w:rPr>
        <w:t>拉伸面积</w:t>
      </w:r>
      <w:r>
        <w:rPr>
          <w:rFonts w:hint="eastAsia" w:ascii="仿宋" w:hAnsi="仿宋" w:eastAsia="仿宋" w:cs="仿宋"/>
          <w:kern w:val="0"/>
          <w:sz w:val="32"/>
          <w:szCs w:val="32"/>
          <w:highlight w:val="none"/>
        </w:rPr>
        <w:t>38平方厘米、44平方厘米，最大拉伸阻力162EU、235EU。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产量表现：</w:t>
      </w:r>
      <w:r>
        <w:rPr>
          <w:rFonts w:hint="eastAsia" w:ascii="仿宋" w:hAnsi="仿宋" w:eastAsia="仿宋" w:cs="仿宋"/>
          <w:color w:val="000000"/>
          <w:kern w:val="0"/>
          <w:sz w:val="32"/>
          <w:szCs w:val="32"/>
          <w:highlight w:val="none"/>
        </w:rPr>
        <w:t>2020</w:t>
      </w:r>
      <w:r>
        <w:rPr>
          <w:rFonts w:hint="eastAsia" w:ascii="仿宋" w:hAnsi="仿宋" w:eastAsia="仿宋" w:cs="仿宋"/>
          <w:sz w:val="32"/>
          <w:szCs w:val="32"/>
          <w:highlight w:val="none"/>
        </w:rPr>
        <w:t>～</w:t>
      </w:r>
      <w:r>
        <w:rPr>
          <w:rFonts w:hint="eastAsia" w:ascii="仿宋" w:hAnsi="仿宋" w:eastAsia="仿宋" w:cs="仿宋"/>
          <w:color w:val="000000"/>
          <w:kern w:val="0"/>
          <w:sz w:val="32"/>
          <w:szCs w:val="32"/>
          <w:highlight w:val="none"/>
        </w:rPr>
        <w:t>2021年度</w:t>
      </w:r>
      <w:r>
        <w:rPr>
          <w:rFonts w:hint="eastAsia" w:ascii="仿宋" w:hAnsi="仿宋" w:eastAsia="仿宋" w:cs="仿宋"/>
          <w:color w:val="auto"/>
          <w:kern w:val="0"/>
          <w:sz w:val="32"/>
          <w:szCs w:val="32"/>
          <w:highlight w:val="none"/>
        </w:rPr>
        <w:t>河南矮败小麦创新联合体冬水组区域试验</w:t>
      </w:r>
      <w:r>
        <w:rPr>
          <w:rFonts w:hint="eastAsia" w:ascii="仿宋" w:hAnsi="仿宋" w:eastAsia="仿宋" w:cs="仿宋"/>
          <w:color w:val="000000"/>
          <w:kern w:val="0"/>
          <w:sz w:val="32"/>
          <w:szCs w:val="32"/>
          <w:highlight w:val="none"/>
        </w:rPr>
        <w:t>，</w:t>
      </w:r>
      <w:r>
        <w:rPr>
          <w:rFonts w:hint="eastAsia" w:ascii="仿宋" w:hAnsi="仿宋" w:eastAsia="仿宋" w:cs="仿宋"/>
          <w:kern w:val="0"/>
          <w:sz w:val="32"/>
          <w:szCs w:val="32"/>
          <w:highlight w:val="none"/>
        </w:rPr>
        <w:t>平均亩产536.4公斤，比对照品种百农207增产4.6%</w:t>
      </w:r>
      <w:r>
        <w:rPr>
          <w:rFonts w:hint="eastAsia" w:ascii="仿宋" w:hAnsi="仿宋" w:eastAsia="仿宋" w:cs="仿宋"/>
          <w:kern w:val="0"/>
          <w:sz w:val="32"/>
          <w:szCs w:val="32"/>
          <w:highlight w:val="none"/>
          <w:lang w:eastAsia="zh-CN"/>
        </w:rPr>
        <w:t>，达标点率</w:t>
      </w:r>
      <w:r>
        <w:rPr>
          <w:rFonts w:hint="eastAsia" w:ascii="仿宋" w:hAnsi="仿宋" w:eastAsia="仿宋" w:cs="仿宋"/>
          <w:kern w:val="0"/>
          <w:sz w:val="32"/>
          <w:szCs w:val="32"/>
          <w:highlight w:val="none"/>
        </w:rPr>
        <w:t>90.9%；2021</w:t>
      </w:r>
      <w:r>
        <w:rPr>
          <w:rFonts w:hint="eastAsia" w:ascii="仿宋" w:hAnsi="仿宋" w:eastAsia="仿宋" w:cs="仿宋"/>
          <w:sz w:val="32"/>
          <w:szCs w:val="32"/>
          <w:highlight w:val="none"/>
        </w:rPr>
        <w:t>～</w:t>
      </w:r>
      <w:r>
        <w:rPr>
          <w:rFonts w:hint="eastAsia" w:ascii="仿宋" w:hAnsi="仿宋" w:eastAsia="仿宋" w:cs="仿宋"/>
          <w:kern w:val="0"/>
          <w:sz w:val="32"/>
          <w:szCs w:val="32"/>
          <w:highlight w:val="none"/>
        </w:rPr>
        <w:t>2022年度续试，平均亩产610.9公斤，比对照品种百农207增产5.4%</w:t>
      </w:r>
      <w:r>
        <w:rPr>
          <w:rFonts w:hint="eastAsia" w:ascii="仿宋" w:hAnsi="仿宋" w:eastAsia="仿宋" w:cs="仿宋"/>
          <w:kern w:val="0"/>
          <w:sz w:val="32"/>
          <w:szCs w:val="32"/>
          <w:highlight w:val="none"/>
          <w:lang w:eastAsia="zh-CN"/>
        </w:rPr>
        <w:t>，达标点率</w:t>
      </w:r>
      <w:r>
        <w:rPr>
          <w:rFonts w:hint="eastAsia" w:ascii="仿宋" w:hAnsi="仿宋" w:eastAsia="仿宋" w:cs="仿宋"/>
          <w:kern w:val="0"/>
          <w:sz w:val="32"/>
          <w:szCs w:val="32"/>
          <w:highlight w:val="none"/>
        </w:rPr>
        <w:t>72.7%；2022</w:t>
      </w:r>
      <w:r>
        <w:rPr>
          <w:rFonts w:hint="eastAsia" w:ascii="仿宋" w:hAnsi="仿宋" w:eastAsia="仿宋" w:cs="仿宋"/>
          <w:sz w:val="32"/>
          <w:szCs w:val="32"/>
          <w:highlight w:val="none"/>
        </w:rPr>
        <w:t>～</w:t>
      </w:r>
      <w:r>
        <w:rPr>
          <w:rFonts w:hint="eastAsia" w:ascii="仿宋" w:hAnsi="仿宋" w:eastAsia="仿宋" w:cs="仿宋"/>
          <w:kern w:val="0"/>
          <w:sz w:val="32"/>
          <w:szCs w:val="32"/>
          <w:highlight w:val="none"/>
        </w:rPr>
        <w:t>2023年度生产试验，平均亩产549.3</w:t>
      </w:r>
      <w:r>
        <w:rPr>
          <w:rFonts w:hint="eastAsia" w:ascii="仿宋" w:hAnsi="仿宋" w:eastAsia="仿宋" w:cs="仿宋"/>
          <w:kern w:val="0"/>
          <w:sz w:val="32"/>
          <w:szCs w:val="32"/>
          <w:highlight w:val="none"/>
          <w:lang w:eastAsia="zh-CN"/>
        </w:rPr>
        <w:t>公斤</w:t>
      </w:r>
      <w:r>
        <w:rPr>
          <w:rFonts w:hint="eastAsia" w:ascii="仿宋" w:hAnsi="仿宋" w:eastAsia="仿宋" w:cs="仿宋"/>
          <w:kern w:val="0"/>
          <w:sz w:val="32"/>
          <w:szCs w:val="32"/>
          <w:highlight w:val="none"/>
        </w:rPr>
        <w:t>，比对照品种百农207增产7.2%，</w:t>
      </w:r>
      <w:r>
        <w:rPr>
          <w:rFonts w:hint="eastAsia" w:ascii="仿宋" w:hAnsi="仿宋" w:eastAsia="仿宋" w:cs="仿宋"/>
          <w:kern w:val="0"/>
          <w:sz w:val="32"/>
          <w:szCs w:val="32"/>
          <w:highlight w:val="none"/>
          <w:lang w:eastAsia="zh-CN"/>
        </w:rPr>
        <w:t>达标点率</w:t>
      </w:r>
      <w:r>
        <w:rPr>
          <w:rFonts w:hint="eastAsia" w:ascii="仿宋" w:hAnsi="仿宋" w:eastAsia="仿宋" w:cs="仿宋"/>
          <w:kern w:val="0"/>
          <w:sz w:val="32"/>
          <w:szCs w:val="32"/>
          <w:highlight w:val="none"/>
        </w:rPr>
        <w:t>100.0%。</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sz w:val="32"/>
          <w:szCs w:val="32"/>
          <w:highlight w:val="none"/>
        </w:rPr>
        <w:t>栽培技术要点：</w:t>
      </w:r>
      <w:r>
        <w:rPr>
          <w:rFonts w:hint="eastAsia" w:ascii="仿宋" w:hAnsi="仿宋" w:eastAsia="仿宋" w:cs="仿宋"/>
          <w:sz w:val="32"/>
          <w:szCs w:val="32"/>
          <w:highlight w:val="none"/>
        </w:rPr>
        <w:t>适宜播种期10月上中旬，每亩适宜基本苗18～22万。注意防治</w:t>
      </w:r>
      <w:r>
        <w:rPr>
          <w:rFonts w:hint="eastAsia" w:ascii="仿宋" w:hAnsi="仿宋" w:eastAsia="仿宋" w:cs="仿宋"/>
          <w:sz w:val="32"/>
          <w:szCs w:val="32"/>
          <w:highlight w:val="none"/>
          <w:lang w:val="en-US" w:eastAsia="zh-CN"/>
        </w:rPr>
        <w:t>蚜虫、</w:t>
      </w:r>
      <w:r>
        <w:rPr>
          <w:rFonts w:hint="eastAsia" w:ascii="仿宋" w:hAnsi="仿宋" w:eastAsia="仿宋" w:cs="仿宋"/>
          <w:sz w:val="32"/>
          <w:szCs w:val="32"/>
          <w:highlight w:val="none"/>
        </w:rPr>
        <w:t>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0" w:firstLineChars="200"/>
        <w:rPr>
          <w:rFonts w:hint="eastAsia" w:ascii="仿宋" w:hAnsi="仿宋" w:eastAsia="仿宋" w:cs="仿宋"/>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95.</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sz w:val="32"/>
          <w:szCs w:val="32"/>
          <w:highlight w:val="none"/>
          <w:lang w:eastAsia="zh-CN"/>
        </w:rPr>
        <w:t>品种名称：</w:t>
      </w:r>
      <w:r>
        <w:rPr>
          <w:rFonts w:hint="eastAsia" w:ascii="仿宋" w:hAnsi="仿宋" w:eastAsia="仿宋" w:cs="仿宋"/>
          <w:sz w:val="32"/>
          <w:szCs w:val="32"/>
          <w:highlight w:val="none"/>
        </w:rPr>
        <w:t>金麦9号</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sz w:val="32"/>
          <w:szCs w:val="32"/>
          <w:highlight w:val="none"/>
        </w:rPr>
        <w:t>申请者：</w:t>
      </w:r>
      <w:r>
        <w:rPr>
          <w:rFonts w:hint="eastAsia" w:ascii="仿宋" w:hAnsi="仿宋" w:eastAsia="仿宋" w:cs="仿宋"/>
          <w:sz w:val="32"/>
          <w:szCs w:val="32"/>
          <w:highlight w:val="none"/>
        </w:rPr>
        <w:t>许昌金地种业有限公司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sz w:val="32"/>
          <w:szCs w:val="32"/>
          <w:highlight w:val="none"/>
        </w:rPr>
        <w:t>育种者：</w:t>
      </w:r>
      <w:r>
        <w:rPr>
          <w:rFonts w:hint="eastAsia" w:ascii="仿宋" w:hAnsi="仿宋" w:eastAsia="仿宋" w:cs="仿宋"/>
          <w:sz w:val="32"/>
          <w:szCs w:val="32"/>
          <w:highlight w:val="none"/>
        </w:rPr>
        <w:t>许昌金地种业有限公司</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sz w:val="32"/>
          <w:szCs w:val="32"/>
          <w:highlight w:val="none"/>
        </w:rPr>
        <w:t>品种来源：</w:t>
      </w:r>
      <w:r>
        <w:rPr>
          <w:rFonts w:hint="eastAsia" w:ascii="仿宋" w:hAnsi="仿宋" w:eastAsia="仿宋" w:cs="仿宋"/>
          <w:sz w:val="32"/>
          <w:szCs w:val="32"/>
          <w:highlight w:val="none"/>
        </w:rPr>
        <w:t>淮麦25/豫麦49//豫麦49</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sz w:val="32"/>
          <w:szCs w:val="32"/>
          <w:highlight w:val="none"/>
        </w:rPr>
        <w:t>特征特性：</w:t>
      </w:r>
      <w:r>
        <w:rPr>
          <w:rFonts w:hint="eastAsia" w:ascii="仿宋" w:hAnsi="仿宋" w:eastAsia="仿宋" w:cs="仿宋"/>
          <w:sz w:val="32"/>
          <w:szCs w:val="32"/>
          <w:highlight w:val="none"/>
        </w:rPr>
        <w:t>半冬性</w:t>
      </w:r>
      <w:r>
        <w:rPr>
          <w:rFonts w:hint="eastAsia" w:ascii="仿宋" w:hAnsi="仿宋" w:eastAsia="仿宋" w:cs="仿宋"/>
          <w:sz w:val="32"/>
          <w:szCs w:val="32"/>
          <w:highlight w:val="none"/>
          <w:lang w:val="en-US" w:eastAsia="zh-CN"/>
        </w:rPr>
        <w:t>品种</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全生育期</w:t>
      </w:r>
      <w:r>
        <w:rPr>
          <w:rFonts w:hint="eastAsia" w:ascii="仿宋" w:hAnsi="仿宋" w:eastAsia="仿宋" w:cs="仿宋"/>
          <w:sz w:val="32"/>
          <w:szCs w:val="32"/>
          <w:highlight w:val="none"/>
        </w:rPr>
        <w:t>221.9～230.4天，平均熟期比对照品种百农207早熟0.2天。幼苗半匍匐，叶色深绿，分蘖力较强，成穗率</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。春季返青早，起身拔节快，两极分化快。株高67.4～75.2cm，抗倒</w:t>
      </w:r>
      <w:r>
        <w:rPr>
          <w:rFonts w:hint="eastAsia" w:ascii="仿宋" w:hAnsi="仿宋" w:eastAsia="仿宋" w:cs="仿宋"/>
          <w:sz w:val="32"/>
          <w:szCs w:val="32"/>
          <w:highlight w:val="none"/>
          <w:lang w:eastAsia="zh-CN"/>
        </w:rPr>
        <w:t>性</w:t>
      </w:r>
      <w:r>
        <w:rPr>
          <w:rFonts w:hint="eastAsia" w:ascii="仿宋" w:hAnsi="仿宋" w:eastAsia="仿宋" w:cs="仿宋"/>
          <w:sz w:val="32"/>
          <w:szCs w:val="32"/>
          <w:highlight w:val="none"/>
          <w:lang w:val="en-US" w:eastAsia="zh-CN"/>
        </w:rPr>
        <w:t>较好</w:t>
      </w:r>
      <w:r>
        <w:rPr>
          <w:rFonts w:hint="eastAsia" w:ascii="仿宋" w:hAnsi="仿宋" w:eastAsia="仿宋" w:cs="仿宋"/>
          <w:sz w:val="32"/>
          <w:szCs w:val="32"/>
          <w:highlight w:val="none"/>
        </w:rPr>
        <w:t>。株型半紧凑，穗层较整齐，熟相较好。穗纺锤形，长芒，白壳，白粒，籽粒半角质，饱满度较好，亩穗数36.4～37.9万，穗粒数35.7～38.7粒，千粒重46.4～48.4克。</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sz w:val="32"/>
          <w:szCs w:val="32"/>
          <w:highlight w:val="none"/>
        </w:rPr>
        <w:t>抗病鉴定：</w:t>
      </w:r>
      <w:r>
        <w:rPr>
          <w:rFonts w:hint="eastAsia" w:ascii="仿宋" w:hAnsi="仿宋" w:eastAsia="仿宋" w:cs="仿宋"/>
          <w:sz w:val="32"/>
          <w:szCs w:val="32"/>
          <w:highlight w:val="none"/>
        </w:rPr>
        <w:t>中抗条锈病和叶锈病，中感纹枯病，高感白粉病和赤霉病。</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sz w:val="32"/>
          <w:szCs w:val="32"/>
          <w:highlight w:val="none"/>
        </w:rPr>
        <w:t>两年品质检测结果：</w:t>
      </w:r>
      <w:r>
        <w:rPr>
          <w:rFonts w:hint="eastAsia" w:ascii="仿宋" w:hAnsi="仿宋" w:eastAsia="仿宋" w:cs="仿宋"/>
          <w:sz w:val="32"/>
          <w:szCs w:val="32"/>
          <w:highlight w:val="none"/>
        </w:rPr>
        <w:t>容重786克/升、831克/升，蛋白质含量12.8%、11.8%，湿面筋含量30.6%、26.9%，吸水量60.0</w:t>
      </w:r>
      <w:r>
        <w:rPr>
          <w:rFonts w:hint="eastAsia" w:ascii="仿宋" w:hAnsi="仿宋" w:eastAsia="仿宋" w:cs="仿宋"/>
          <w:sz w:val="32"/>
          <w:szCs w:val="32"/>
          <w:highlight w:val="none"/>
          <w:lang w:eastAsia="zh-CN"/>
        </w:rPr>
        <w:t>毫升/100克</w:t>
      </w:r>
      <w:r>
        <w:rPr>
          <w:rFonts w:hint="eastAsia" w:ascii="仿宋" w:hAnsi="仿宋" w:eastAsia="仿宋" w:cs="仿宋"/>
          <w:sz w:val="32"/>
          <w:szCs w:val="32"/>
          <w:highlight w:val="none"/>
        </w:rPr>
        <w:t>、66.0</w:t>
      </w:r>
      <w:r>
        <w:rPr>
          <w:rFonts w:hint="eastAsia" w:ascii="仿宋" w:hAnsi="仿宋" w:eastAsia="仿宋" w:cs="仿宋"/>
          <w:sz w:val="32"/>
          <w:szCs w:val="32"/>
          <w:highlight w:val="none"/>
          <w:lang w:eastAsia="zh-CN"/>
        </w:rPr>
        <w:t>毫升/100克</w:t>
      </w:r>
      <w:r>
        <w:rPr>
          <w:rFonts w:hint="eastAsia" w:ascii="仿宋" w:hAnsi="仿宋" w:eastAsia="仿宋" w:cs="仿宋"/>
          <w:sz w:val="32"/>
          <w:szCs w:val="32"/>
          <w:highlight w:val="none"/>
        </w:rPr>
        <w:t>，稳定时间3.4分钟、10.7分钟，拉伸面积43平方厘米、68平方厘米，最大拉伸阻力185EU、356EU。</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sz w:val="32"/>
          <w:szCs w:val="32"/>
          <w:highlight w:val="none"/>
        </w:rPr>
        <w:t>产量表现：</w:t>
      </w:r>
      <w:r>
        <w:rPr>
          <w:rFonts w:hint="eastAsia" w:ascii="仿宋" w:hAnsi="仿宋" w:eastAsia="仿宋" w:cs="仿宋"/>
          <w:sz w:val="32"/>
          <w:szCs w:val="32"/>
          <w:highlight w:val="none"/>
        </w:rPr>
        <w:t>2020～2021年度</w:t>
      </w:r>
      <w:r>
        <w:rPr>
          <w:rFonts w:hint="eastAsia" w:ascii="仿宋" w:hAnsi="仿宋" w:eastAsia="仿宋" w:cs="仿宋"/>
          <w:color w:val="auto"/>
          <w:kern w:val="0"/>
          <w:sz w:val="32"/>
          <w:szCs w:val="32"/>
          <w:highlight w:val="none"/>
        </w:rPr>
        <w:t>河南矮败小麦创新联合体冬水组区域试验</w:t>
      </w:r>
      <w:r>
        <w:rPr>
          <w:rFonts w:hint="eastAsia" w:ascii="仿宋" w:hAnsi="仿宋" w:eastAsia="仿宋" w:cs="仿宋"/>
          <w:sz w:val="32"/>
          <w:szCs w:val="32"/>
          <w:highlight w:val="none"/>
        </w:rPr>
        <w:t>，平均亩产535.1公斤，比对照</w:t>
      </w:r>
      <w:r>
        <w:rPr>
          <w:rFonts w:hint="eastAsia" w:ascii="仿宋" w:hAnsi="仿宋" w:eastAsia="仿宋" w:cs="仿宋"/>
          <w:sz w:val="32"/>
          <w:szCs w:val="32"/>
          <w:highlight w:val="none"/>
          <w:lang w:val="en-US" w:eastAsia="zh-CN"/>
        </w:rPr>
        <w:t>品种</w:t>
      </w:r>
      <w:r>
        <w:rPr>
          <w:rFonts w:hint="eastAsia" w:ascii="仿宋" w:hAnsi="仿宋" w:eastAsia="仿宋" w:cs="仿宋"/>
          <w:sz w:val="32"/>
          <w:szCs w:val="32"/>
          <w:highlight w:val="none"/>
        </w:rPr>
        <w:t>百农207增产4.4%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81.8%；2021～2022年度续试，平均亩产607.9公斤，比对照</w:t>
      </w:r>
      <w:r>
        <w:rPr>
          <w:rFonts w:hint="eastAsia" w:ascii="仿宋" w:hAnsi="仿宋" w:eastAsia="仿宋" w:cs="仿宋"/>
          <w:sz w:val="32"/>
          <w:szCs w:val="32"/>
          <w:highlight w:val="none"/>
          <w:lang w:val="en-US" w:eastAsia="zh-CN"/>
        </w:rPr>
        <w:t>品种</w:t>
      </w:r>
      <w:r>
        <w:rPr>
          <w:rFonts w:hint="eastAsia" w:ascii="仿宋" w:hAnsi="仿宋" w:eastAsia="仿宋" w:cs="仿宋"/>
          <w:sz w:val="32"/>
          <w:szCs w:val="32"/>
          <w:highlight w:val="none"/>
        </w:rPr>
        <w:t>百农207增产6.0%</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90.9%；2022～2023年度生产试验，平均亩产547.2公斤，比对照</w:t>
      </w:r>
      <w:r>
        <w:rPr>
          <w:rFonts w:hint="eastAsia" w:ascii="仿宋" w:hAnsi="仿宋" w:eastAsia="仿宋" w:cs="仿宋"/>
          <w:sz w:val="32"/>
          <w:szCs w:val="32"/>
          <w:highlight w:val="none"/>
          <w:lang w:val="en-US" w:eastAsia="zh-CN"/>
        </w:rPr>
        <w:t>品种</w:t>
      </w:r>
      <w:r>
        <w:rPr>
          <w:rFonts w:hint="eastAsia" w:ascii="仿宋" w:hAnsi="仿宋" w:eastAsia="仿宋" w:cs="仿宋"/>
          <w:sz w:val="32"/>
          <w:szCs w:val="32"/>
          <w:highlight w:val="none"/>
        </w:rPr>
        <w:t>百农207增产6.8%，</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栽培技术要点：</w:t>
      </w:r>
      <w:r>
        <w:rPr>
          <w:rFonts w:hint="eastAsia" w:ascii="仿宋" w:hAnsi="仿宋" w:eastAsia="仿宋" w:cs="仿宋"/>
          <w:sz w:val="32"/>
          <w:szCs w:val="32"/>
          <w:highlight w:val="none"/>
        </w:rPr>
        <w:t>适宜播种期10月上中旬，每亩适宜基本苗18～22万。注意防治</w:t>
      </w:r>
      <w:r>
        <w:rPr>
          <w:rFonts w:hint="eastAsia" w:ascii="仿宋" w:hAnsi="仿宋" w:eastAsia="仿宋" w:cs="仿宋"/>
          <w:sz w:val="32"/>
          <w:szCs w:val="32"/>
          <w:highlight w:val="none"/>
          <w:lang w:val="en-US" w:eastAsia="zh-CN"/>
        </w:rPr>
        <w:t>蚜虫、</w:t>
      </w:r>
      <w:r>
        <w:rPr>
          <w:rFonts w:hint="eastAsia" w:ascii="仿宋" w:hAnsi="仿宋" w:eastAsia="仿宋" w:cs="仿宋"/>
          <w:sz w:val="32"/>
          <w:szCs w:val="32"/>
          <w:highlight w:val="none"/>
        </w:rPr>
        <w:t>赤霉病、白粉病和纹枯病等病虫害，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，高水肥地块注意</w:t>
      </w:r>
      <w:r>
        <w:rPr>
          <w:rFonts w:hint="eastAsia" w:ascii="仿宋" w:hAnsi="仿宋" w:eastAsia="仿宋" w:cs="仿宋"/>
          <w:sz w:val="32"/>
          <w:szCs w:val="32"/>
          <w:highlight w:val="none"/>
          <w:lang w:val="en-US" w:eastAsia="zh-CN"/>
        </w:rPr>
        <w:t>防止</w:t>
      </w:r>
      <w:r>
        <w:rPr>
          <w:rFonts w:hint="eastAsia" w:ascii="仿宋" w:hAnsi="仿宋" w:eastAsia="仿宋" w:cs="仿宋"/>
          <w:sz w:val="32"/>
          <w:szCs w:val="32"/>
          <w:highlight w:val="none"/>
        </w:rPr>
        <w:t>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sz w:val="32"/>
          <w:szCs w:val="32"/>
          <w:highlight w:val="none"/>
          <w:lang w:val="en-US" w:eastAsia="zh-CN"/>
        </w:rPr>
      </w:pP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96.</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pacing w:val="8"/>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安麦29</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安阳市农业科学院</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pacing w:val="8"/>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安阳市农业科学院</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pacing w:val="8"/>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安1235/10xwg-4</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半冬性品种，全生育期217.8～228.</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天，平均熟期比对照品种百农207早熟0.</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天。幼苗半匍匐，叶色深绿，分蘖力好，成穗率</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。春季起身拔节迟，两极分化较快。株高77.2～82.7厘米，</w:t>
      </w:r>
      <w:r>
        <w:rPr>
          <w:rFonts w:hint="eastAsia" w:ascii="仿宋" w:hAnsi="仿宋" w:eastAsia="仿宋" w:cs="仿宋"/>
          <w:sz w:val="32"/>
          <w:szCs w:val="32"/>
          <w:highlight w:val="none"/>
          <w:lang w:val="en-US" w:eastAsia="zh-CN"/>
        </w:rPr>
        <w:t>抗倒性一般</w:t>
      </w:r>
      <w:r>
        <w:rPr>
          <w:rFonts w:hint="eastAsia" w:ascii="仿宋" w:hAnsi="仿宋" w:eastAsia="仿宋" w:cs="仿宋"/>
          <w:sz w:val="32"/>
          <w:szCs w:val="32"/>
          <w:highlight w:val="none"/>
        </w:rPr>
        <w:t>。株型松散，穗层整齐，熟相好。穗长方形，长芒，白壳，白粒，籽粒半角质，饱满度较好。亩穗数38.1～40.6万，穗粒数37.0～38.4粒，千粒重39.8～45.1克。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pacing w:val="8"/>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中抗叶锈病，中感条锈病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纹枯病，高感白粉病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sz w:val="32"/>
          <w:szCs w:val="32"/>
          <w:highlight w:val="none"/>
        </w:rPr>
        <w:t>两年品质检测结果：</w:t>
      </w:r>
      <w:r>
        <w:rPr>
          <w:rFonts w:hint="eastAsia" w:ascii="仿宋" w:hAnsi="仿宋" w:eastAsia="仿宋" w:cs="仿宋"/>
          <w:color w:val="auto"/>
          <w:sz w:val="32"/>
          <w:szCs w:val="32"/>
          <w:highlight w:val="none"/>
        </w:rPr>
        <w:t>容重</w:t>
      </w:r>
      <w:r>
        <w:rPr>
          <w:rFonts w:hint="eastAsia" w:ascii="仿宋" w:hAnsi="仿宋" w:eastAsia="仿宋" w:cs="仿宋"/>
          <w:color w:val="auto"/>
          <w:sz w:val="32"/>
          <w:szCs w:val="32"/>
          <w:highlight w:val="none"/>
          <w:lang w:val="en-US" w:eastAsia="zh-CN"/>
        </w:rPr>
        <w:t>（2023年）721</w:t>
      </w:r>
      <w:r>
        <w:rPr>
          <w:rFonts w:hint="eastAsia" w:ascii="仿宋" w:hAnsi="仿宋" w:eastAsia="仿宋" w:cs="仿宋"/>
          <w:color w:val="auto"/>
          <w:sz w:val="32"/>
          <w:szCs w:val="32"/>
          <w:highlight w:val="none"/>
        </w:rPr>
        <w:t>克/升</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highlight w:val="none"/>
          <w:lang w:eastAsia="zh-CN"/>
        </w:rPr>
        <w:t>蛋白质含量</w:t>
      </w:r>
      <w:r>
        <w:rPr>
          <w:rFonts w:hint="eastAsia" w:ascii="仿宋" w:hAnsi="仿宋" w:eastAsia="仿宋" w:cs="仿宋"/>
          <w:sz w:val="32"/>
          <w:szCs w:val="32"/>
          <w:highlight w:val="none"/>
        </w:rPr>
        <w:t>14.0%、14.7%，湿面筋含量29.9%、32.0%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吸水量56.0毫升/100克、59.5毫升/100克，稳定时间4.1分钟、5.1分钟，拉伸面积47平方厘米、52平方厘米</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最大拉伸阻力244EU、303EU。</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w:t>
      </w:r>
      <w:r>
        <w:rPr>
          <w:rFonts w:hint="eastAsia" w:ascii="仿宋" w:hAnsi="仿宋" w:eastAsia="仿宋" w:cs="仿宋"/>
          <w:color w:val="auto"/>
          <w:sz w:val="32"/>
          <w:szCs w:val="32"/>
          <w:highlight w:val="none"/>
        </w:rPr>
        <w:t>河南省小麦产业技术创新战略联盟新品种试验联合体冬水组区域试验</w:t>
      </w:r>
      <w:r>
        <w:rPr>
          <w:rFonts w:hint="eastAsia" w:ascii="仿宋" w:hAnsi="仿宋" w:eastAsia="仿宋" w:cs="仿宋"/>
          <w:sz w:val="32"/>
          <w:szCs w:val="32"/>
          <w:highlight w:val="none"/>
        </w:rPr>
        <w:t>，平均亩产549.2公斤，比对照品种百农207增产11.6%，</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92.9%；2021～2022年度续试，平均亩产571.1公斤，比对照品种百农207增产7.7%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92.9%</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2022～2023年度生产试验，平均亩产529.7公斤，比对照品种百农207增产8.4%，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97.</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mallCaps/>
          <w:spacing w:val="8"/>
          <w:sz w:val="32"/>
          <w:szCs w:val="32"/>
          <w:highlight w:val="none"/>
          <w:lang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mallCaps/>
          <w:spacing w:val="8"/>
          <w:sz w:val="32"/>
          <w:szCs w:val="32"/>
          <w:highlight w:val="none"/>
        </w:rPr>
        <w:t>昌麦2</w:t>
      </w:r>
      <w:r>
        <w:rPr>
          <w:rFonts w:hint="eastAsia" w:ascii="仿宋" w:hAnsi="仿宋" w:eastAsia="仿宋" w:cs="仿宋"/>
          <w:smallCaps/>
          <w:spacing w:val="8"/>
          <w:sz w:val="32"/>
          <w:szCs w:val="32"/>
          <w:highlight w:val="none"/>
          <w:lang w:val="en-US" w:eastAsia="zh-CN"/>
        </w:rPr>
        <w:t>5</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mallCaps/>
          <w:spacing w:val="8"/>
          <w:sz w:val="32"/>
          <w:szCs w:val="32"/>
          <w:highlight w:val="none"/>
          <w:lang w:val="en-US"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mallCaps/>
          <w:spacing w:val="8"/>
          <w:sz w:val="32"/>
          <w:szCs w:val="32"/>
          <w:highlight w:val="none"/>
        </w:rPr>
        <w:t>许昌市农业科学</w:t>
      </w:r>
      <w:r>
        <w:rPr>
          <w:rFonts w:hint="eastAsia" w:ascii="仿宋" w:hAnsi="仿宋" w:eastAsia="仿宋" w:cs="仿宋"/>
          <w:smallCaps/>
          <w:spacing w:val="8"/>
          <w:sz w:val="32"/>
          <w:szCs w:val="32"/>
          <w:highlight w:val="none"/>
          <w:lang w:eastAsia="zh-CN"/>
        </w:rPr>
        <w:t>院</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mallCaps/>
          <w:spacing w:val="8"/>
          <w:sz w:val="32"/>
          <w:szCs w:val="32"/>
          <w:highlight w:val="none"/>
          <w:lang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mallCaps/>
          <w:spacing w:val="8"/>
          <w:sz w:val="32"/>
          <w:szCs w:val="32"/>
          <w:highlight w:val="none"/>
        </w:rPr>
        <w:t>许昌市农业科学</w:t>
      </w:r>
      <w:r>
        <w:rPr>
          <w:rFonts w:hint="eastAsia" w:ascii="仿宋" w:hAnsi="仿宋" w:eastAsia="仿宋" w:cs="仿宋"/>
          <w:smallCaps/>
          <w:spacing w:val="8"/>
          <w:sz w:val="32"/>
          <w:szCs w:val="32"/>
          <w:highlight w:val="none"/>
          <w:lang w:eastAsia="zh-CN"/>
        </w:rPr>
        <w:t>院</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mallCaps/>
          <w:spacing w:val="8"/>
          <w:sz w:val="32"/>
          <w:szCs w:val="32"/>
          <w:highlight w:val="none"/>
          <w:lang w:val="en-US" w:eastAsia="zh-CN"/>
        </w:rPr>
      </w:pPr>
      <w:r>
        <w:rPr>
          <w:rFonts w:hint="eastAsia" w:ascii="仿宋" w:hAnsi="仿宋" w:eastAsia="仿宋" w:cs="仿宋"/>
          <w:b/>
          <w:bCs/>
          <w:sz w:val="32"/>
          <w:szCs w:val="32"/>
          <w:highlight w:val="none"/>
        </w:rPr>
        <w:t>品种来源：</w:t>
      </w:r>
      <w:r>
        <w:rPr>
          <w:rFonts w:hint="eastAsia" w:ascii="仿宋" w:hAnsi="仿宋" w:eastAsia="仿宋" w:cs="仿宋"/>
          <w:smallCaps/>
          <w:spacing w:val="8"/>
          <w:sz w:val="32"/>
          <w:szCs w:val="32"/>
          <w:highlight w:val="none"/>
          <w:lang w:val="en-US" w:eastAsia="zh-CN"/>
        </w:rPr>
        <w:t>周麦22/中麦875</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mallCaps/>
          <w:spacing w:val="8"/>
          <w:sz w:val="32"/>
          <w:szCs w:val="32"/>
          <w:highlight w:val="none"/>
        </w:rPr>
      </w:pPr>
      <w:r>
        <w:rPr>
          <w:rFonts w:hint="eastAsia" w:ascii="仿宋" w:hAnsi="仿宋" w:eastAsia="仿宋" w:cs="仿宋"/>
          <w:b/>
          <w:bCs/>
          <w:spacing w:val="8"/>
          <w:sz w:val="32"/>
          <w:szCs w:val="32"/>
          <w:highlight w:val="none"/>
        </w:rPr>
        <w:t>特征特性：</w:t>
      </w:r>
      <w:r>
        <w:rPr>
          <w:rFonts w:hint="eastAsia" w:ascii="仿宋" w:hAnsi="仿宋" w:eastAsia="仿宋" w:cs="仿宋"/>
          <w:smallCaps/>
          <w:spacing w:val="8"/>
          <w:sz w:val="32"/>
          <w:szCs w:val="32"/>
          <w:highlight w:val="none"/>
          <w:lang w:val="en-US" w:eastAsia="zh-CN"/>
        </w:rPr>
        <w:t>半冬</w:t>
      </w:r>
      <w:r>
        <w:rPr>
          <w:rFonts w:hint="eastAsia" w:ascii="仿宋" w:hAnsi="仿宋" w:eastAsia="仿宋" w:cs="仿宋"/>
          <w:smallCaps/>
          <w:spacing w:val="8"/>
          <w:sz w:val="32"/>
          <w:szCs w:val="32"/>
          <w:highlight w:val="none"/>
        </w:rPr>
        <w:t>性品种，全生育期21</w:t>
      </w:r>
      <w:r>
        <w:rPr>
          <w:rFonts w:hint="eastAsia" w:ascii="仿宋" w:hAnsi="仿宋" w:eastAsia="仿宋" w:cs="仿宋"/>
          <w:smallCaps/>
          <w:spacing w:val="8"/>
          <w:sz w:val="32"/>
          <w:szCs w:val="32"/>
          <w:highlight w:val="none"/>
          <w:lang w:val="en-US" w:eastAsia="zh-CN"/>
        </w:rPr>
        <w:t>8.7</w:t>
      </w:r>
      <w:r>
        <w:rPr>
          <w:rFonts w:hint="eastAsia" w:ascii="仿宋" w:hAnsi="仿宋" w:eastAsia="仿宋" w:cs="仿宋"/>
          <w:smallCaps/>
          <w:spacing w:val="8"/>
          <w:sz w:val="32"/>
          <w:szCs w:val="32"/>
          <w:highlight w:val="none"/>
        </w:rPr>
        <w:t>～22</w:t>
      </w:r>
      <w:r>
        <w:rPr>
          <w:rFonts w:hint="eastAsia" w:ascii="仿宋" w:hAnsi="仿宋" w:eastAsia="仿宋" w:cs="仿宋"/>
          <w:smallCaps/>
          <w:spacing w:val="8"/>
          <w:sz w:val="32"/>
          <w:szCs w:val="32"/>
          <w:highlight w:val="none"/>
          <w:lang w:val="en-US" w:eastAsia="zh-CN"/>
        </w:rPr>
        <w:t>8.5</w:t>
      </w:r>
      <w:r>
        <w:rPr>
          <w:rFonts w:hint="eastAsia" w:ascii="仿宋" w:hAnsi="仿宋" w:eastAsia="仿宋" w:cs="仿宋"/>
          <w:smallCaps/>
          <w:spacing w:val="8"/>
          <w:sz w:val="32"/>
          <w:szCs w:val="32"/>
          <w:highlight w:val="none"/>
        </w:rPr>
        <w:t>天，平均熟期比对照品种</w:t>
      </w:r>
      <w:r>
        <w:rPr>
          <w:rFonts w:hint="eastAsia" w:ascii="仿宋" w:hAnsi="仿宋" w:eastAsia="仿宋" w:cs="仿宋"/>
          <w:smallCaps/>
          <w:spacing w:val="8"/>
          <w:sz w:val="32"/>
          <w:szCs w:val="32"/>
          <w:highlight w:val="none"/>
          <w:lang w:val="en-US" w:eastAsia="zh-CN"/>
        </w:rPr>
        <w:t>百农207</w:t>
      </w:r>
      <w:r>
        <w:rPr>
          <w:rFonts w:hint="eastAsia" w:ascii="仿宋" w:hAnsi="仿宋" w:eastAsia="仿宋" w:cs="仿宋"/>
          <w:smallCaps/>
          <w:spacing w:val="8"/>
          <w:sz w:val="32"/>
          <w:szCs w:val="32"/>
          <w:highlight w:val="none"/>
        </w:rPr>
        <w:t>早熟0.</w:t>
      </w:r>
      <w:r>
        <w:rPr>
          <w:rFonts w:hint="eastAsia" w:ascii="仿宋" w:hAnsi="仿宋" w:eastAsia="仿宋" w:cs="仿宋"/>
          <w:smallCaps/>
          <w:spacing w:val="8"/>
          <w:sz w:val="32"/>
          <w:szCs w:val="32"/>
          <w:highlight w:val="none"/>
          <w:lang w:val="en-US" w:eastAsia="zh-CN"/>
        </w:rPr>
        <w:t>2</w:t>
      </w:r>
      <w:r>
        <w:rPr>
          <w:rFonts w:hint="eastAsia" w:ascii="仿宋" w:hAnsi="仿宋" w:eastAsia="仿宋" w:cs="仿宋"/>
          <w:smallCaps/>
          <w:spacing w:val="8"/>
          <w:sz w:val="32"/>
          <w:szCs w:val="32"/>
          <w:highlight w:val="none"/>
        </w:rPr>
        <w:t>天。幼苗</w:t>
      </w:r>
      <w:r>
        <w:rPr>
          <w:rFonts w:hint="eastAsia" w:ascii="仿宋" w:hAnsi="仿宋" w:eastAsia="仿宋" w:cs="仿宋"/>
          <w:smallCaps/>
          <w:spacing w:val="8"/>
          <w:sz w:val="32"/>
          <w:szCs w:val="32"/>
          <w:highlight w:val="none"/>
          <w:lang w:eastAsia="zh-CN"/>
        </w:rPr>
        <w:t>半</w:t>
      </w:r>
      <w:r>
        <w:rPr>
          <w:rFonts w:hint="eastAsia" w:ascii="仿宋" w:hAnsi="仿宋" w:eastAsia="仿宋" w:cs="仿宋"/>
          <w:smallCaps/>
          <w:spacing w:val="8"/>
          <w:sz w:val="32"/>
          <w:szCs w:val="32"/>
          <w:highlight w:val="none"/>
          <w:lang w:val="en-US" w:eastAsia="zh-CN"/>
        </w:rPr>
        <w:t>匍匐</w:t>
      </w:r>
      <w:r>
        <w:rPr>
          <w:rFonts w:hint="eastAsia" w:ascii="仿宋" w:hAnsi="仿宋" w:eastAsia="仿宋" w:cs="仿宋"/>
          <w:smallCaps/>
          <w:spacing w:val="8"/>
          <w:sz w:val="32"/>
          <w:szCs w:val="32"/>
          <w:highlight w:val="none"/>
        </w:rPr>
        <w:t>，叶色</w:t>
      </w:r>
      <w:r>
        <w:rPr>
          <w:rFonts w:hint="eastAsia" w:ascii="仿宋" w:hAnsi="仿宋" w:eastAsia="仿宋" w:cs="仿宋"/>
          <w:smallCaps/>
          <w:spacing w:val="8"/>
          <w:sz w:val="32"/>
          <w:szCs w:val="32"/>
          <w:highlight w:val="none"/>
          <w:lang w:eastAsia="zh-CN"/>
        </w:rPr>
        <w:t>深</w:t>
      </w:r>
      <w:r>
        <w:rPr>
          <w:rFonts w:hint="eastAsia" w:ascii="仿宋" w:hAnsi="仿宋" w:eastAsia="仿宋" w:cs="仿宋"/>
          <w:smallCaps/>
          <w:spacing w:val="8"/>
          <w:sz w:val="32"/>
          <w:szCs w:val="32"/>
          <w:highlight w:val="none"/>
        </w:rPr>
        <w:t>绿，分蘖力</w:t>
      </w:r>
      <w:r>
        <w:rPr>
          <w:rFonts w:hint="eastAsia" w:ascii="仿宋" w:hAnsi="仿宋" w:eastAsia="仿宋" w:cs="仿宋"/>
          <w:smallCaps/>
          <w:spacing w:val="8"/>
          <w:sz w:val="32"/>
          <w:szCs w:val="32"/>
          <w:highlight w:val="none"/>
          <w:lang w:eastAsia="zh-CN"/>
        </w:rPr>
        <w:t>中等</w:t>
      </w:r>
      <w:r>
        <w:rPr>
          <w:rFonts w:hint="eastAsia" w:ascii="仿宋" w:hAnsi="仿宋" w:eastAsia="仿宋" w:cs="仿宋"/>
          <w:smallCaps/>
          <w:spacing w:val="8"/>
          <w:sz w:val="32"/>
          <w:szCs w:val="32"/>
          <w:highlight w:val="none"/>
          <w:lang w:val="en-US" w:eastAsia="zh-CN"/>
        </w:rPr>
        <w:t>，成穗率中等</w:t>
      </w:r>
      <w:r>
        <w:rPr>
          <w:rFonts w:hint="eastAsia" w:ascii="仿宋" w:hAnsi="仿宋" w:eastAsia="仿宋" w:cs="仿宋"/>
          <w:smallCaps/>
          <w:spacing w:val="8"/>
          <w:sz w:val="32"/>
          <w:szCs w:val="32"/>
          <w:highlight w:val="none"/>
        </w:rPr>
        <w:t>。春季起身拔节</w:t>
      </w:r>
      <w:r>
        <w:rPr>
          <w:rFonts w:hint="eastAsia" w:ascii="仿宋" w:hAnsi="仿宋" w:eastAsia="仿宋" w:cs="仿宋"/>
          <w:smallCaps/>
          <w:spacing w:val="8"/>
          <w:sz w:val="32"/>
          <w:szCs w:val="32"/>
          <w:highlight w:val="none"/>
          <w:lang w:eastAsia="zh-CN"/>
        </w:rPr>
        <w:t>较快</w:t>
      </w:r>
      <w:r>
        <w:rPr>
          <w:rFonts w:hint="eastAsia" w:ascii="仿宋" w:hAnsi="仿宋" w:eastAsia="仿宋" w:cs="仿宋"/>
          <w:smallCaps/>
          <w:spacing w:val="8"/>
          <w:sz w:val="32"/>
          <w:szCs w:val="32"/>
          <w:highlight w:val="none"/>
        </w:rPr>
        <w:t>。株高77.9～</w:t>
      </w:r>
      <w:r>
        <w:rPr>
          <w:rFonts w:hint="eastAsia" w:ascii="仿宋" w:hAnsi="仿宋" w:eastAsia="仿宋" w:cs="仿宋"/>
          <w:smallCaps/>
          <w:spacing w:val="8"/>
          <w:sz w:val="32"/>
          <w:szCs w:val="32"/>
          <w:highlight w:val="none"/>
          <w:lang w:val="en-US" w:eastAsia="zh-CN"/>
        </w:rPr>
        <w:t>83.8</w:t>
      </w:r>
      <w:r>
        <w:rPr>
          <w:rFonts w:hint="eastAsia" w:ascii="仿宋" w:hAnsi="仿宋" w:eastAsia="仿宋" w:cs="仿宋"/>
          <w:smallCaps/>
          <w:spacing w:val="8"/>
          <w:sz w:val="32"/>
          <w:szCs w:val="32"/>
          <w:highlight w:val="none"/>
        </w:rPr>
        <w:t>厘米，抗倒性</w:t>
      </w:r>
      <w:r>
        <w:rPr>
          <w:rFonts w:hint="eastAsia" w:ascii="仿宋" w:hAnsi="仿宋" w:eastAsia="仿宋" w:cs="仿宋"/>
          <w:smallCaps/>
          <w:spacing w:val="8"/>
          <w:sz w:val="32"/>
          <w:szCs w:val="32"/>
          <w:highlight w:val="none"/>
          <w:lang w:eastAsia="zh-CN"/>
        </w:rPr>
        <w:t>一般</w:t>
      </w:r>
      <w:r>
        <w:rPr>
          <w:rFonts w:hint="eastAsia" w:ascii="仿宋" w:hAnsi="仿宋" w:eastAsia="仿宋" w:cs="仿宋"/>
          <w:smallCaps/>
          <w:spacing w:val="8"/>
          <w:sz w:val="32"/>
          <w:szCs w:val="32"/>
          <w:highlight w:val="none"/>
        </w:rPr>
        <w:t>。株型</w:t>
      </w:r>
      <w:r>
        <w:rPr>
          <w:rFonts w:hint="eastAsia" w:ascii="仿宋" w:hAnsi="仿宋" w:eastAsia="仿宋" w:cs="仿宋"/>
          <w:smallCaps/>
          <w:spacing w:val="8"/>
          <w:sz w:val="32"/>
          <w:szCs w:val="32"/>
          <w:highlight w:val="none"/>
          <w:lang w:eastAsia="zh-CN"/>
        </w:rPr>
        <w:t>半紧凑</w:t>
      </w:r>
      <w:r>
        <w:rPr>
          <w:rFonts w:hint="eastAsia" w:ascii="仿宋" w:hAnsi="仿宋" w:eastAsia="仿宋" w:cs="仿宋"/>
          <w:smallCaps/>
          <w:spacing w:val="8"/>
          <w:sz w:val="32"/>
          <w:szCs w:val="32"/>
          <w:highlight w:val="none"/>
        </w:rPr>
        <w:t>，穗层较整齐，熟相好。穗纺锤形，长芒，白壳，白粒，籽粒</w:t>
      </w:r>
      <w:r>
        <w:rPr>
          <w:rFonts w:hint="eastAsia" w:ascii="仿宋" w:hAnsi="仿宋" w:eastAsia="仿宋" w:cs="仿宋"/>
          <w:smallCaps/>
          <w:spacing w:val="8"/>
          <w:sz w:val="32"/>
          <w:szCs w:val="32"/>
          <w:highlight w:val="none"/>
          <w:lang w:eastAsia="zh-CN"/>
        </w:rPr>
        <w:t>半</w:t>
      </w:r>
      <w:r>
        <w:rPr>
          <w:rFonts w:hint="eastAsia" w:ascii="仿宋" w:hAnsi="仿宋" w:eastAsia="仿宋" w:cs="仿宋"/>
          <w:smallCaps/>
          <w:spacing w:val="8"/>
          <w:sz w:val="32"/>
          <w:szCs w:val="32"/>
          <w:highlight w:val="none"/>
        </w:rPr>
        <w:t>角质，饱满度较好。亩穗数</w:t>
      </w:r>
      <w:r>
        <w:rPr>
          <w:rFonts w:hint="eastAsia" w:ascii="仿宋" w:hAnsi="仿宋" w:eastAsia="仿宋" w:cs="仿宋"/>
          <w:smallCaps/>
          <w:spacing w:val="8"/>
          <w:sz w:val="32"/>
          <w:szCs w:val="32"/>
          <w:highlight w:val="none"/>
          <w:lang w:val="en-US" w:eastAsia="zh-CN"/>
        </w:rPr>
        <w:t>3</w:t>
      </w:r>
      <w:r>
        <w:rPr>
          <w:rFonts w:hint="eastAsia" w:ascii="仿宋" w:hAnsi="仿宋" w:eastAsia="仿宋" w:cs="仿宋"/>
          <w:smallCaps/>
          <w:spacing w:val="8"/>
          <w:sz w:val="32"/>
          <w:szCs w:val="32"/>
          <w:highlight w:val="none"/>
          <w:lang w:val="en" w:eastAsia="zh-CN"/>
        </w:rPr>
        <w:t>6.3</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val="en-US" w:eastAsia="zh-CN"/>
        </w:rPr>
        <w:t>39</w:t>
      </w:r>
      <w:r>
        <w:rPr>
          <w:rFonts w:hint="eastAsia" w:ascii="仿宋" w:hAnsi="仿宋" w:eastAsia="仿宋" w:cs="仿宋"/>
          <w:smallCaps/>
          <w:spacing w:val="8"/>
          <w:sz w:val="32"/>
          <w:szCs w:val="32"/>
          <w:highlight w:val="none"/>
          <w:lang w:val="en" w:eastAsia="zh-CN"/>
        </w:rPr>
        <w:t>.0</w:t>
      </w:r>
      <w:r>
        <w:rPr>
          <w:rFonts w:hint="eastAsia" w:ascii="仿宋" w:hAnsi="仿宋" w:eastAsia="仿宋" w:cs="仿宋"/>
          <w:smallCaps/>
          <w:spacing w:val="8"/>
          <w:sz w:val="32"/>
          <w:szCs w:val="32"/>
          <w:highlight w:val="none"/>
        </w:rPr>
        <w:t>万，穗粒数</w:t>
      </w:r>
      <w:r>
        <w:rPr>
          <w:rFonts w:hint="eastAsia" w:ascii="仿宋" w:hAnsi="仿宋" w:eastAsia="仿宋" w:cs="仿宋"/>
          <w:smallCaps/>
          <w:spacing w:val="8"/>
          <w:sz w:val="32"/>
          <w:szCs w:val="32"/>
          <w:highlight w:val="none"/>
          <w:lang w:val="en-US" w:eastAsia="zh-CN"/>
        </w:rPr>
        <w:t>34.6</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val="en-US" w:eastAsia="zh-CN"/>
        </w:rPr>
        <w:t>3</w:t>
      </w:r>
      <w:r>
        <w:rPr>
          <w:rFonts w:hint="eastAsia" w:ascii="仿宋" w:hAnsi="仿宋" w:eastAsia="仿宋" w:cs="仿宋"/>
          <w:smallCaps/>
          <w:spacing w:val="8"/>
          <w:sz w:val="32"/>
          <w:szCs w:val="32"/>
          <w:highlight w:val="none"/>
          <w:lang w:val="en" w:eastAsia="zh-CN"/>
        </w:rPr>
        <w:t>6.3</w:t>
      </w:r>
      <w:r>
        <w:rPr>
          <w:rFonts w:hint="eastAsia" w:ascii="仿宋" w:hAnsi="仿宋" w:eastAsia="仿宋" w:cs="仿宋"/>
          <w:smallCaps/>
          <w:spacing w:val="8"/>
          <w:sz w:val="32"/>
          <w:szCs w:val="32"/>
          <w:highlight w:val="none"/>
        </w:rPr>
        <w:t>粒，千粒重</w:t>
      </w:r>
      <w:r>
        <w:rPr>
          <w:rFonts w:hint="eastAsia" w:ascii="仿宋" w:hAnsi="仿宋" w:eastAsia="仿宋" w:cs="仿宋"/>
          <w:smallCaps/>
          <w:spacing w:val="8"/>
          <w:sz w:val="32"/>
          <w:szCs w:val="32"/>
          <w:highlight w:val="none"/>
          <w:lang w:val="en-US" w:eastAsia="zh-CN"/>
        </w:rPr>
        <w:t>43.</w:t>
      </w:r>
      <w:r>
        <w:rPr>
          <w:rFonts w:hint="eastAsia" w:ascii="仿宋" w:hAnsi="仿宋" w:eastAsia="仿宋" w:cs="仿宋"/>
          <w:smallCaps/>
          <w:spacing w:val="8"/>
          <w:sz w:val="32"/>
          <w:szCs w:val="32"/>
          <w:highlight w:val="none"/>
          <w:lang w:val="en" w:eastAsia="zh-CN"/>
        </w:rPr>
        <w:t>7</w:t>
      </w:r>
      <w:r>
        <w:rPr>
          <w:rFonts w:hint="eastAsia" w:ascii="仿宋" w:hAnsi="仿宋" w:eastAsia="仿宋" w:cs="仿宋"/>
          <w:smallCaps/>
          <w:spacing w:val="8"/>
          <w:sz w:val="32"/>
          <w:szCs w:val="32"/>
          <w:highlight w:val="none"/>
        </w:rPr>
        <w:t>～47.7克。</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mallCaps/>
          <w:spacing w:val="8"/>
          <w:sz w:val="32"/>
          <w:szCs w:val="32"/>
          <w:highlight w:val="none"/>
          <w:lang w:eastAsia="zh-CN"/>
        </w:rPr>
      </w:pPr>
      <w:r>
        <w:rPr>
          <w:rFonts w:hint="eastAsia" w:ascii="仿宋" w:hAnsi="仿宋" w:eastAsia="仿宋" w:cs="仿宋"/>
          <w:b/>
          <w:bCs/>
          <w:spacing w:val="8"/>
          <w:sz w:val="32"/>
          <w:szCs w:val="32"/>
          <w:highlight w:val="none"/>
        </w:rPr>
        <w:t>抗病鉴定：</w:t>
      </w:r>
      <w:r>
        <w:rPr>
          <w:rFonts w:hint="eastAsia" w:ascii="仿宋" w:hAnsi="仿宋" w:eastAsia="仿宋" w:cs="仿宋"/>
          <w:smallCaps/>
          <w:spacing w:val="8"/>
          <w:sz w:val="32"/>
          <w:szCs w:val="32"/>
          <w:highlight w:val="none"/>
        </w:rPr>
        <w:t>中感条锈病</w:t>
      </w:r>
      <w:r>
        <w:rPr>
          <w:rFonts w:hint="eastAsia" w:ascii="仿宋" w:hAnsi="仿宋" w:eastAsia="仿宋" w:cs="仿宋"/>
          <w:smallCaps/>
          <w:spacing w:val="8"/>
          <w:sz w:val="32"/>
          <w:szCs w:val="32"/>
          <w:highlight w:val="none"/>
          <w:lang w:val="en-US" w:eastAsia="zh-CN"/>
        </w:rPr>
        <w:t>和</w:t>
      </w:r>
      <w:r>
        <w:rPr>
          <w:rFonts w:hint="eastAsia" w:ascii="仿宋" w:hAnsi="仿宋" w:eastAsia="仿宋" w:cs="仿宋"/>
          <w:smallCaps/>
          <w:spacing w:val="8"/>
          <w:sz w:val="32"/>
          <w:szCs w:val="32"/>
          <w:highlight w:val="none"/>
        </w:rPr>
        <w:t>纹枯病，高感叶锈病、白粉病</w:t>
      </w:r>
      <w:r>
        <w:rPr>
          <w:rFonts w:hint="eastAsia" w:ascii="仿宋" w:hAnsi="仿宋" w:eastAsia="仿宋" w:cs="仿宋"/>
          <w:smallCaps/>
          <w:spacing w:val="8"/>
          <w:sz w:val="32"/>
          <w:szCs w:val="32"/>
          <w:highlight w:val="none"/>
          <w:lang w:val="en-US" w:eastAsia="zh-CN"/>
        </w:rPr>
        <w:t>和</w:t>
      </w:r>
      <w:r>
        <w:rPr>
          <w:rFonts w:hint="eastAsia" w:ascii="仿宋" w:hAnsi="仿宋" w:eastAsia="仿宋" w:cs="仿宋"/>
          <w:smallCaps/>
          <w:spacing w:val="8"/>
          <w:sz w:val="32"/>
          <w:szCs w:val="32"/>
          <w:highlight w:val="none"/>
        </w:rPr>
        <w:t>赤霉病</w:t>
      </w:r>
      <w:r>
        <w:rPr>
          <w:rFonts w:hint="eastAsia" w:ascii="仿宋" w:hAnsi="仿宋" w:eastAsia="仿宋" w:cs="仿宋"/>
          <w:smallCaps/>
          <w:spacing w:val="8"/>
          <w:sz w:val="32"/>
          <w:szCs w:val="32"/>
          <w:highlight w:val="none"/>
          <w:lang w:eastAsia="zh-CN"/>
        </w:rPr>
        <w:t>。</w:t>
      </w:r>
    </w:p>
    <w:p>
      <w:pPr>
        <w:keepNext w:val="0"/>
        <w:keepLines w:val="0"/>
        <w:pageBreakBefore w:val="0"/>
        <w:shd w:val="clear"/>
        <w:overflowPunct/>
        <w:autoSpaceDN/>
        <w:bidi w:val="0"/>
        <w:spacing w:line="600" w:lineRule="exact"/>
        <w:ind w:firstLine="675" w:firstLineChars="200"/>
        <w:jc w:val="left"/>
        <w:rPr>
          <w:rFonts w:hint="eastAsia" w:ascii="仿宋" w:hAnsi="仿宋" w:eastAsia="仿宋" w:cs="仿宋"/>
          <w:smallCaps/>
          <w:spacing w:val="8"/>
          <w:sz w:val="32"/>
          <w:szCs w:val="32"/>
          <w:highlight w:val="none"/>
        </w:rPr>
      </w:pPr>
      <w:r>
        <w:rPr>
          <w:rFonts w:hint="eastAsia" w:ascii="仿宋" w:hAnsi="仿宋" w:eastAsia="仿宋" w:cs="仿宋"/>
          <w:b/>
          <w:bCs/>
          <w:spacing w:val="8"/>
          <w:sz w:val="32"/>
          <w:szCs w:val="32"/>
          <w:highlight w:val="none"/>
          <w:lang w:eastAsia="zh-CN"/>
        </w:rPr>
        <w:t>两年</w:t>
      </w:r>
      <w:r>
        <w:rPr>
          <w:rFonts w:hint="eastAsia" w:ascii="仿宋" w:hAnsi="仿宋" w:eastAsia="仿宋" w:cs="仿宋"/>
          <w:b/>
          <w:bCs/>
          <w:spacing w:val="8"/>
          <w:sz w:val="32"/>
          <w:szCs w:val="32"/>
          <w:highlight w:val="none"/>
        </w:rPr>
        <w:t>品质</w:t>
      </w:r>
      <w:r>
        <w:rPr>
          <w:rFonts w:hint="eastAsia" w:ascii="仿宋" w:hAnsi="仿宋" w:eastAsia="仿宋" w:cs="仿宋"/>
          <w:b/>
          <w:bCs/>
          <w:spacing w:val="8"/>
          <w:sz w:val="32"/>
          <w:szCs w:val="32"/>
          <w:highlight w:val="none"/>
          <w:lang w:eastAsia="zh-CN"/>
        </w:rPr>
        <w:t>检测</w:t>
      </w:r>
      <w:r>
        <w:rPr>
          <w:rFonts w:hint="eastAsia" w:ascii="仿宋" w:hAnsi="仿宋" w:eastAsia="仿宋" w:cs="仿宋"/>
          <w:b/>
          <w:bCs/>
          <w:spacing w:val="8"/>
          <w:sz w:val="32"/>
          <w:szCs w:val="32"/>
          <w:highlight w:val="none"/>
        </w:rPr>
        <w:t>结果</w:t>
      </w:r>
      <w:r>
        <w:rPr>
          <w:rFonts w:hint="eastAsia" w:ascii="仿宋" w:hAnsi="仿宋" w:eastAsia="仿宋" w:cs="仿宋"/>
          <w:spacing w:val="8"/>
          <w:sz w:val="32"/>
          <w:szCs w:val="32"/>
          <w:highlight w:val="none"/>
        </w:rPr>
        <w:t>：</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2023年</w:t>
      </w:r>
      <w:r>
        <w:rPr>
          <w:rFonts w:hint="eastAsia" w:ascii="仿宋" w:hAnsi="仿宋" w:eastAsia="仿宋" w:cs="仿宋"/>
          <w:sz w:val="32"/>
          <w:szCs w:val="32"/>
          <w:highlight w:val="none"/>
          <w:lang w:eastAsia="zh-CN"/>
        </w:rPr>
        <w:t>）</w:t>
      </w:r>
      <w:r>
        <w:rPr>
          <w:rFonts w:hint="eastAsia" w:ascii="仿宋" w:hAnsi="仿宋" w:eastAsia="仿宋" w:cs="仿宋"/>
          <w:spacing w:val="8"/>
          <w:sz w:val="32"/>
          <w:szCs w:val="32"/>
          <w:highlight w:val="none"/>
          <w:lang w:val="en-US" w:eastAsia="zh-CN"/>
        </w:rPr>
        <w:t>776</w:t>
      </w:r>
      <w:r>
        <w:rPr>
          <w:rFonts w:hint="eastAsia" w:ascii="仿宋" w:hAnsi="仿宋" w:eastAsia="仿宋" w:cs="仿宋"/>
          <w:sz w:val="32"/>
          <w:szCs w:val="32"/>
          <w:highlight w:val="none"/>
        </w:rPr>
        <w:t>克/升，</w:t>
      </w:r>
      <w:r>
        <w:rPr>
          <w:rFonts w:hint="eastAsia" w:ascii="仿宋" w:hAnsi="仿宋" w:eastAsia="仿宋" w:cs="仿宋"/>
          <w:smallCaps/>
          <w:spacing w:val="8"/>
          <w:sz w:val="32"/>
          <w:szCs w:val="32"/>
          <w:highlight w:val="none"/>
        </w:rPr>
        <w:t>蛋白质含量</w:t>
      </w:r>
      <w:r>
        <w:rPr>
          <w:rFonts w:hint="eastAsia" w:ascii="仿宋" w:hAnsi="仿宋" w:eastAsia="仿宋" w:cs="仿宋"/>
          <w:smallCaps/>
          <w:spacing w:val="8"/>
          <w:sz w:val="32"/>
          <w:szCs w:val="32"/>
          <w:highlight w:val="none"/>
          <w:lang w:val="en-US" w:eastAsia="zh-CN"/>
        </w:rPr>
        <w:t>13.2</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val="en-US" w:eastAsia="zh-CN"/>
        </w:rPr>
        <w:t>13</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val="en-US" w:eastAsia="zh-CN"/>
        </w:rPr>
        <w:t>4</w:t>
      </w:r>
      <w:r>
        <w:rPr>
          <w:rFonts w:hint="eastAsia" w:ascii="仿宋" w:hAnsi="仿宋" w:eastAsia="仿宋" w:cs="仿宋"/>
          <w:smallCaps/>
          <w:spacing w:val="8"/>
          <w:sz w:val="32"/>
          <w:szCs w:val="32"/>
          <w:highlight w:val="none"/>
        </w:rPr>
        <w:t>%，湿面筋含量</w:t>
      </w:r>
      <w:r>
        <w:rPr>
          <w:rFonts w:hint="eastAsia" w:ascii="仿宋" w:hAnsi="仿宋" w:eastAsia="仿宋" w:cs="仿宋"/>
          <w:smallCaps/>
          <w:spacing w:val="8"/>
          <w:sz w:val="32"/>
          <w:szCs w:val="32"/>
          <w:highlight w:val="none"/>
          <w:lang w:val="en-US" w:eastAsia="zh-CN"/>
        </w:rPr>
        <w:t>28.9</w:t>
      </w:r>
      <w:r>
        <w:rPr>
          <w:rFonts w:hint="eastAsia" w:ascii="仿宋" w:hAnsi="仿宋" w:eastAsia="仿宋" w:cs="仿宋"/>
          <w:smallCaps/>
          <w:spacing w:val="8"/>
          <w:sz w:val="32"/>
          <w:szCs w:val="32"/>
          <w:highlight w:val="none"/>
        </w:rPr>
        <w:t>%、3</w:t>
      </w:r>
      <w:r>
        <w:rPr>
          <w:rFonts w:hint="eastAsia" w:ascii="仿宋" w:hAnsi="仿宋" w:eastAsia="仿宋" w:cs="仿宋"/>
          <w:smallCaps/>
          <w:spacing w:val="8"/>
          <w:sz w:val="32"/>
          <w:szCs w:val="32"/>
          <w:highlight w:val="none"/>
          <w:lang w:val="en-US" w:eastAsia="zh-CN"/>
        </w:rPr>
        <w:t>1</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val="en-US" w:eastAsia="zh-CN"/>
        </w:rPr>
        <w:t>6</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eastAsia="zh-CN"/>
        </w:rPr>
        <w:t>吸水量</w:t>
      </w:r>
      <w:r>
        <w:rPr>
          <w:rFonts w:hint="eastAsia" w:ascii="仿宋" w:hAnsi="仿宋" w:eastAsia="仿宋" w:cs="仿宋"/>
          <w:smallCaps/>
          <w:spacing w:val="8"/>
          <w:sz w:val="32"/>
          <w:szCs w:val="32"/>
          <w:highlight w:val="none"/>
          <w:lang w:val="en-US" w:eastAsia="zh-CN"/>
        </w:rPr>
        <w:t>57.2</w:t>
      </w:r>
      <w:r>
        <w:rPr>
          <w:rFonts w:hint="eastAsia" w:ascii="仿宋" w:hAnsi="仿宋" w:eastAsia="仿宋" w:cs="仿宋"/>
          <w:color w:val="auto"/>
          <w:sz w:val="32"/>
          <w:szCs w:val="32"/>
          <w:highlight w:val="none"/>
        </w:rPr>
        <w:t>毫升/100克</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val="en-US" w:eastAsia="zh-CN"/>
        </w:rPr>
        <w:t>59.0</w:t>
      </w:r>
      <w:r>
        <w:rPr>
          <w:rFonts w:hint="eastAsia" w:ascii="仿宋" w:hAnsi="仿宋" w:eastAsia="仿宋" w:cs="仿宋"/>
          <w:color w:val="auto"/>
          <w:sz w:val="32"/>
          <w:szCs w:val="32"/>
          <w:highlight w:val="none"/>
        </w:rPr>
        <w:t>毫升/100克</w:t>
      </w:r>
      <w:r>
        <w:rPr>
          <w:rFonts w:hint="eastAsia" w:ascii="仿宋" w:hAnsi="仿宋" w:eastAsia="仿宋" w:cs="仿宋"/>
          <w:smallCaps/>
          <w:spacing w:val="8"/>
          <w:sz w:val="32"/>
          <w:szCs w:val="32"/>
          <w:highlight w:val="none"/>
        </w:rPr>
        <w:t>，稳定时间</w:t>
      </w:r>
      <w:r>
        <w:rPr>
          <w:rFonts w:hint="eastAsia" w:ascii="仿宋" w:hAnsi="仿宋" w:eastAsia="仿宋" w:cs="仿宋"/>
          <w:smallCaps/>
          <w:spacing w:val="8"/>
          <w:sz w:val="32"/>
          <w:szCs w:val="32"/>
          <w:highlight w:val="none"/>
          <w:lang w:val="en-US" w:eastAsia="zh-CN"/>
        </w:rPr>
        <w:t>2.8</w:t>
      </w:r>
      <w:r>
        <w:rPr>
          <w:rFonts w:hint="eastAsia" w:ascii="仿宋" w:hAnsi="仿宋" w:eastAsia="仿宋" w:cs="仿宋"/>
          <w:smallCaps/>
          <w:spacing w:val="8"/>
          <w:sz w:val="32"/>
          <w:szCs w:val="32"/>
          <w:highlight w:val="none"/>
        </w:rPr>
        <w:t>分钟、</w:t>
      </w:r>
      <w:r>
        <w:rPr>
          <w:rFonts w:hint="eastAsia" w:ascii="仿宋" w:hAnsi="仿宋" w:eastAsia="仿宋" w:cs="仿宋"/>
          <w:smallCaps/>
          <w:spacing w:val="8"/>
          <w:sz w:val="32"/>
          <w:szCs w:val="32"/>
          <w:highlight w:val="none"/>
          <w:lang w:val="en-US" w:eastAsia="zh-CN"/>
        </w:rPr>
        <w:t>3.6</w:t>
      </w:r>
      <w:r>
        <w:rPr>
          <w:rFonts w:hint="eastAsia" w:ascii="仿宋" w:hAnsi="仿宋" w:eastAsia="仿宋" w:cs="仿宋"/>
          <w:smallCaps/>
          <w:spacing w:val="8"/>
          <w:sz w:val="32"/>
          <w:szCs w:val="32"/>
          <w:highlight w:val="none"/>
        </w:rPr>
        <w:t>分钟，拉伸面积</w:t>
      </w:r>
      <w:r>
        <w:rPr>
          <w:rFonts w:hint="eastAsia" w:ascii="仿宋" w:hAnsi="仿宋" w:eastAsia="仿宋" w:cs="仿宋"/>
          <w:smallCaps/>
          <w:spacing w:val="8"/>
          <w:sz w:val="32"/>
          <w:szCs w:val="32"/>
          <w:highlight w:val="none"/>
          <w:lang w:val="en-US" w:eastAsia="zh-CN"/>
        </w:rPr>
        <w:t>35</w:t>
      </w:r>
      <w:r>
        <w:rPr>
          <w:rFonts w:hint="eastAsia" w:ascii="仿宋" w:hAnsi="仿宋" w:eastAsia="仿宋" w:cs="仿宋"/>
          <w:smallCaps/>
          <w:spacing w:val="8"/>
          <w:sz w:val="32"/>
          <w:szCs w:val="32"/>
          <w:highlight w:val="none"/>
        </w:rPr>
        <w:t>平方厘米、</w:t>
      </w:r>
      <w:r>
        <w:rPr>
          <w:rFonts w:hint="eastAsia" w:ascii="仿宋" w:hAnsi="仿宋" w:eastAsia="仿宋" w:cs="仿宋"/>
          <w:smallCaps/>
          <w:spacing w:val="8"/>
          <w:sz w:val="32"/>
          <w:szCs w:val="32"/>
          <w:highlight w:val="none"/>
          <w:lang w:val="en-US" w:eastAsia="zh-CN"/>
        </w:rPr>
        <w:t>35</w:t>
      </w:r>
      <w:r>
        <w:rPr>
          <w:rFonts w:hint="eastAsia" w:ascii="仿宋" w:hAnsi="仿宋" w:eastAsia="仿宋" w:cs="仿宋"/>
          <w:smallCaps/>
          <w:spacing w:val="8"/>
          <w:sz w:val="32"/>
          <w:szCs w:val="32"/>
          <w:highlight w:val="none"/>
        </w:rPr>
        <w:t>平方厘米，最大拉伸阻力</w:t>
      </w:r>
      <w:r>
        <w:rPr>
          <w:rFonts w:hint="eastAsia" w:ascii="仿宋" w:hAnsi="仿宋" w:eastAsia="仿宋" w:cs="仿宋"/>
          <w:smallCaps/>
          <w:spacing w:val="8"/>
          <w:sz w:val="32"/>
          <w:szCs w:val="32"/>
          <w:highlight w:val="none"/>
          <w:lang w:val="en-US" w:eastAsia="zh-CN"/>
        </w:rPr>
        <w:t>159</w:t>
      </w:r>
      <w:r>
        <w:rPr>
          <w:rFonts w:hint="eastAsia" w:ascii="仿宋" w:hAnsi="仿宋" w:eastAsia="仿宋" w:cs="仿宋"/>
          <w:smallCaps/>
          <w:spacing w:val="8"/>
          <w:sz w:val="32"/>
          <w:szCs w:val="32"/>
          <w:highlight w:val="none"/>
        </w:rPr>
        <w:t>EU、</w:t>
      </w:r>
      <w:r>
        <w:rPr>
          <w:rFonts w:hint="eastAsia" w:ascii="仿宋" w:hAnsi="仿宋" w:eastAsia="仿宋" w:cs="仿宋"/>
          <w:smallCaps/>
          <w:spacing w:val="8"/>
          <w:sz w:val="32"/>
          <w:szCs w:val="32"/>
          <w:highlight w:val="none"/>
          <w:lang w:val="en-US" w:eastAsia="zh-CN"/>
        </w:rPr>
        <w:t>192</w:t>
      </w:r>
      <w:r>
        <w:rPr>
          <w:rFonts w:hint="eastAsia" w:ascii="仿宋" w:hAnsi="仿宋" w:eastAsia="仿宋" w:cs="仿宋"/>
          <w:smallCaps/>
          <w:spacing w:val="8"/>
          <w:sz w:val="32"/>
          <w:szCs w:val="32"/>
          <w:highlight w:val="none"/>
        </w:rPr>
        <w:t>EU。</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pacing w:val="8"/>
          <w:sz w:val="32"/>
          <w:szCs w:val="32"/>
          <w:highlight w:val="none"/>
        </w:rPr>
      </w:pPr>
      <w:r>
        <w:rPr>
          <w:rFonts w:hint="eastAsia" w:ascii="仿宋" w:hAnsi="仿宋" w:eastAsia="仿宋" w:cs="仿宋"/>
          <w:b/>
          <w:bCs/>
          <w:spacing w:val="8"/>
          <w:sz w:val="32"/>
          <w:szCs w:val="32"/>
          <w:highlight w:val="none"/>
        </w:rPr>
        <w:t>产量表现：</w:t>
      </w:r>
      <w:r>
        <w:rPr>
          <w:rFonts w:hint="eastAsia" w:ascii="仿宋" w:hAnsi="仿宋" w:eastAsia="仿宋" w:cs="仿宋"/>
          <w:smallCaps/>
          <w:spacing w:val="8"/>
          <w:sz w:val="32"/>
          <w:szCs w:val="32"/>
          <w:highlight w:val="none"/>
        </w:rPr>
        <w:t>20</w:t>
      </w:r>
      <w:r>
        <w:rPr>
          <w:rFonts w:hint="eastAsia" w:ascii="仿宋" w:hAnsi="仿宋" w:eastAsia="仿宋" w:cs="仿宋"/>
          <w:smallCaps/>
          <w:spacing w:val="8"/>
          <w:sz w:val="32"/>
          <w:szCs w:val="32"/>
          <w:highlight w:val="none"/>
          <w:lang w:val="en-US" w:eastAsia="zh-CN"/>
        </w:rPr>
        <w:t>20</w:t>
      </w:r>
      <w:r>
        <w:rPr>
          <w:rFonts w:hint="eastAsia" w:ascii="仿宋" w:hAnsi="仿宋" w:eastAsia="仿宋" w:cs="仿宋"/>
          <w:smallCaps/>
          <w:spacing w:val="8"/>
          <w:sz w:val="32"/>
          <w:szCs w:val="32"/>
          <w:highlight w:val="none"/>
        </w:rPr>
        <w:t>～20</w:t>
      </w:r>
      <w:r>
        <w:rPr>
          <w:rFonts w:hint="eastAsia" w:ascii="仿宋" w:hAnsi="仿宋" w:eastAsia="仿宋" w:cs="仿宋"/>
          <w:smallCaps/>
          <w:spacing w:val="8"/>
          <w:sz w:val="32"/>
          <w:szCs w:val="32"/>
          <w:highlight w:val="none"/>
          <w:lang w:val="en-US" w:eastAsia="zh-CN"/>
        </w:rPr>
        <w:t>21</w:t>
      </w:r>
      <w:r>
        <w:rPr>
          <w:rFonts w:hint="eastAsia" w:ascii="仿宋" w:hAnsi="仿宋" w:eastAsia="仿宋" w:cs="仿宋"/>
          <w:smallCaps/>
          <w:spacing w:val="8"/>
          <w:sz w:val="32"/>
          <w:szCs w:val="32"/>
          <w:highlight w:val="none"/>
        </w:rPr>
        <w:t>年度</w:t>
      </w:r>
      <w:r>
        <w:rPr>
          <w:rFonts w:hint="eastAsia" w:ascii="仿宋" w:hAnsi="仿宋" w:eastAsia="仿宋" w:cs="仿宋"/>
          <w:color w:val="auto"/>
          <w:sz w:val="32"/>
          <w:szCs w:val="32"/>
          <w:highlight w:val="none"/>
        </w:rPr>
        <w:t>河南省小麦产业技术创新战略联盟新品种试验联合体冬水组区域试验</w:t>
      </w:r>
      <w:r>
        <w:rPr>
          <w:rFonts w:hint="eastAsia" w:ascii="仿宋" w:hAnsi="仿宋" w:eastAsia="仿宋" w:cs="仿宋"/>
          <w:smallCaps/>
          <w:spacing w:val="8"/>
          <w:sz w:val="32"/>
          <w:szCs w:val="32"/>
          <w:highlight w:val="none"/>
        </w:rPr>
        <w:t>，平均亩产</w:t>
      </w:r>
      <w:r>
        <w:rPr>
          <w:rFonts w:hint="eastAsia" w:ascii="仿宋" w:hAnsi="仿宋" w:eastAsia="仿宋" w:cs="仿宋"/>
          <w:smallCaps/>
          <w:spacing w:val="8"/>
          <w:sz w:val="32"/>
          <w:szCs w:val="32"/>
          <w:highlight w:val="none"/>
          <w:lang w:val="en-US" w:eastAsia="zh-CN"/>
        </w:rPr>
        <w:t>518.8</w:t>
      </w:r>
      <w:r>
        <w:rPr>
          <w:rFonts w:hint="eastAsia" w:ascii="仿宋" w:hAnsi="仿宋" w:eastAsia="仿宋" w:cs="仿宋"/>
          <w:smallCaps/>
          <w:spacing w:val="8"/>
          <w:sz w:val="32"/>
          <w:szCs w:val="32"/>
          <w:highlight w:val="none"/>
        </w:rPr>
        <w:t>公斤</w:t>
      </w:r>
      <w:r>
        <w:rPr>
          <w:rFonts w:hint="eastAsia" w:ascii="仿宋" w:hAnsi="仿宋" w:eastAsia="仿宋" w:cs="仿宋"/>
          <w:smallCaps/>
          <w:spacing w:val="8"/>
          <w:sz w:val="32"/>
          <w:szCs w:val="32"/>
          <w:highlight w:val="none"/>
          <w:lang w:eastAsia="zh-CN"/>
        </w:rPr>
        <w:t>，</w:t>
      </w:r>
      <w:r>
        <w:rPr>
          <w:rFonts w:hint="eastAsia" w:ascii="仿宋" w:hAnsi="仿宋" w:eastAsia="仿宋" w:cs="仿宋"/>
          <w:smallCaps/>
          <w:spacing w:val="8"/>
          <w:sz w:val="32"/>
          <w:szCs w:val="32"/>
          <w:highlight w:val="none"/>
        </w:rPr>
        <w:t>比对照品种</w:t>
      </w:r>
      <w:r>
        <w:rPr>
          <w:rFonts w:hint="eastAsia" w:ascii="仿宋" w:hAnsi="仿宋" w:eastAsia="仿宋" w:cs="仿宋"/>
          <w:smallCaps/>
          <w:spacing w:val="8"/>
          <w:sz w:val="32"/>
          <w:szCs w:val="32"/>
          <w:highlight w:val="none"/>
          <w:lang w:val="en-US" w:eastAsia="zh-CN"/>
        </w:rPr>
        <w:t>百农207</w:t>
      </w:r>
      <w:r>
        <w:rPr>
          <w:rFonts w:hint="eastAsia" w:ascii="仿宋" w:hAnsi="仿宋" w:eastAsia="仿宋" w:cs="仿宋"/>
          <w:smallCaps/>
          <w:spacing w:val="8"/>
          <w:sz w:val="32"/>
          <w:szCs w:val="32"/>
          <w:highlight w:val="none"/>
        </w:rPr>
        <w:t>增产</w:t>
      </w:r>
      <w:r>
        <w:rPr>
          <w:rFonts w:hint="eastAsia" w:ascii="仿宋" w:hAnsi="仿宋" w:eastAsia="仿宋" w:cs="仿宋"/>
          <w:smallCaps/>
          <w:spacing w:val="8"/>
          <w:sz w:val="32"/>
          <w:szCs w:val="32"/>
          <w:highlight w:val="none"/>
          <w:lang w:val="en-US" w:eastAsia="zh-CN"/>
        </w:rPr>
        <w:t>5.4</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eastAsia="zh-CN"/>
        </w:rPr>
        <w:t>，</w:t>
      </w:r>
      <w:r>
        <w:rPr>
          <w:rFonts w:hint="eastAsia" w:ascii="仿宋" w:hAnsi="仿宋" w:eastAsia="仿宋" w:cs="仿宋"/>
          <w:sz w:val="32"/>
          <w:szCs w:val="32"/>
          <w:highlight w:val="none"/>
          <w:lang w:eastAsia="zh-CN"/>
        </w:rPr>
        <w:t>达标点率</w:t>
      </w:r>
      <w:r>
        <w:rPr>
          <w:rFonts w:hint="eastAsia" w:ascii="仿宋" w:hAnsi="仿宋" w:eastAsia="仿宋" w:cs="仿宋"/>
          <w:smallCaps/>
          <w:spacing w:val="8"/>
          <w:sz w:val="32"/>
          <w:szCs w:val="32"/>
          <w:highlight w:val="none"/>
          <w:lang w:val="en-US" w:eastAsia="zh-CN"/>
        </w:rPr>
        <w:t>85.7</w:t>
      </w:r>
      <w:r>
        <w:rPr>
          <w:rFonts w:hint="eastAsia" w:ascii="仿宋" w:hAnsi="仿宋" w:eastAsia="仿宋" w:cs="仿宋"/>
          <w:smallCaps/>
          <w:spacing w:val="8"/>
          <w:sz w:val="32"/>
          <w:szCs w:val="32"/>
          <w:highlight w:val="none"/>
        </w:rPr>
        <w:t>%；20</w:t>
      </w:r>
      <w:r>
        <w:rPr>
          <w:rFonts w:hint="eastAsia" w:ascii="仿宋" w:hAnsi="仿宋" w:eastAsia="仿宋" w:cs="仿宋"/>
          <w:smallCaps/>
          <w:spacing w:val="8"/>
          <w:sz w:val="32"/>
          <w:szCs w:val="32"/>
          <w:highlight w:val="none"/>
          <w:lang w:val="en-US" w:eastAsia="zh-CN"/>
        </w:rPr>
        <w:t>21</w:t>
      </w:r>
      <w:r>
        <w:rPr>
          <w:rFonts w:hint="eastAsia" w:ascii="仿宋" w:hAnsi="仿宋" w:eastAsia="仿宋" w:cs="仿宋"/>
          <w:smallCaps/>
          <w:spacing w:val="8"/>
          <w:sz w:val="32"/>
          <w:szCs w:val="32"/>
          <w:highlight w:val="none"/>
        </w:rPr>
        <w:t>～20</w:t>
      </w:r>
      <w:r>
        <w:rPr>
          <w:rFonts w:hint="eastAsia" w:ascii="仿宋" w:hAnsi="仿宋" w:eastAsia="仿宋" w:cs="仿宋"/>
          <w:smallCaps/>
          <w:spacing w:val="8"/>
          <w:sz w:val="32"/>
          <w:szCs w:val="32"/>
          <w:highlight w:val="none"/>
          <w:lang w:val="en-US" w:eastAsia="zh-CN"/>
        </w:rPr>
        <w:t>22</w:t>
      </w:r>
      <w:r>
        <w:rPr>
          <w:rFonts w:hint="eastAsia" w:ascii="仿宋" w:hAnsi="仿宋" w:eastAsia="仿宋" w:cs="仿宋"/>
          <w:smallCaps/>
          <w:spacing w:val="8"/>
          <w:sz w:val="32"/>
          <w:szCs w:val="32"/>
          <w:highlight w:val="none"/>
        </w:rPr>
        <w:t>年度续试，平均亩产</w:t>
      </w:r>
      <w:r>
        <w:rPr>
          <w:rFonts w:hint="eastAsia" w:ascii="仿宋" w:hAnsi="仿宋" w:eastAsia="仿宋" w:cs="仿宋"/>
          <w:smallCaps/>
          <w:spacing w:val="8"/>
          <w:sz w:val="32"/>
          <w:szCs w:val="32"/>
          <w:highlight w:val="none"/>
          <w:lang w:val="en-US" w:eastAsia="zh-CN"/>
        </w:rPr>
        <w:t>583.9</w:t>
      </w:r>
      <w:r>
        <w:rPr>
          <w:rFonts w:hint="eastAsia" w:ascii="仿宋" w:hAnsi="仿宋" w:eastAsia="仿宋" w:cs="仿宋"/>
          <w:smallCaps/>
          <w:spacing w:val="8"/>
          <w:sz w:val="32"/>
          <w:szCs w:val="32"/>
          <w:highlight w:val="none"/>
        </w:rPr>
        <w:t>公斤，比对照品种</w:t>
      </w:r>
      <w:r>
        <w:rPr>
          <w:rFonts w:hint="eastAsia" w:ascii="仿宋" w:hAnsi="仿宋" w:eastAsia="仿宋" w:cs="仿宋"/>
          <w:smallCaps/>
          <w:spacing w:val="8"/>
          <w:sz w:val="32"/>
          <w:szCs w:val="32"/>
          <w:highlight w:val="none"/>
          <w:lang w:val="en-US" w:eastAsia="zh-CN"/>
        </w:rPr>
        <w:t>百农207</w:t>
      </w:r>
      <w:r>
        <w:rPr>
          <w:rFonts w:hint="eastAsia" w:ascii="仿宋" w:hAnsi="仿宋" w:eastAsia="仿宋" w:cs="仿宋"/>
          <w:smallCaps/>
          <w:spacing w:val="8"/>
          <w:sz w:val="32"/>
          <w:szCs w:val="32"/>
          <w:highlight w:val="none"/>
        </w:rPr>
        <w:t>增产</w:t>
      </w:r>
      <w:r>
        <w:rPr>
          <w:rFonts w:hint="eastAsia" w:ascii="仿宋" w:hAnsi="仿宋" w:eastAsia="仿宋" w:cs="仿宋"/>
          <w:smallCaps/>
          <w:spacing w:val="8"/>
          <w:sz w:val="32"/>
          <w:szCs w:val="32"/>
          <w:highlight w:val="none"/>
          <w:lang w:val="en-US" w:eastAsia="zh-CN"/>
        </w:rPr>
        <w:t>10.1</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eastAsia="zh-CN"/>
        </w:rPr>
        <w:t>，</w:t>
      </w:r>
      <w:r>
        <w:rPr>
          <w:rFonts w:hint="eastAsia" w:ascii="仿宋" w:hAnsi="仿宋" w:eastAsia="仿宋" w:cs="仿宋"/>
          <w:sz w:val="32"/>
          <w:szCs w:val="32"/>
          <w:highlight w:val="none"/>
          <w:lang w:eastAsia="zh-CN"/>
        </w:rPr>
        <w:t>达标点率</w:t>
      </w:r>
      <w:r>
        <w:rPr>
          <w:rFonts w:hint="eastAsia" w:ascii="仿宋" w:hAnsi="仿宋" w:eastAsia="仿宋" w:cs="仿宋"/>
          <w:smallCaps/>
          <w:spacing w:val="8"/>
          <w:sz w:val="32"/>
          <w:szCs w:val="32"/>
          <w:highlight w:val="none"/>
          <w:lang w:val="en-US" w:eastAsia="zh-CN"/>
        </w:rPr>
        <w:t>92.9</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eastAsia="zh-CN"/>
        </w:rPr>
        <w:t>；</w:t>
      </w:r>
      <w:r>
        <w:rPr>
          <w:rFonts w:hint="eastAsia" w:ascii="仿宋" w:hAnsi="仿宋" w:eastAsia="仿宋" w:cs="仿宋"/>
          <w:smallCaps/>
          <w:spacing w:val="8"/>
          <w:sz w:val="32"/>
          <w:szCs w:val="32"/>
          <w:highlight w:val="none"/>
          <w:lang w:val="en-US" w:eastAsia="zh-CN"/>
        </w:rPr>
        <w:t>2022</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val="en-US" w:eastAsia="zh-CN"/>
        </w:rPr>
        <w:t>2023</w:t>
      </w:r>
      <w:r>
        <w:rPr>
          <w:rFonts w:hint="eastAsia" w:ascii="仿宋" w:hAnsi="仿宋" w:eastAsia="仿宋" w:cs="仿宋"/>
          <w:smallCaps/>
          <w:spacing w:val="8"/>
          <w:sz w:val="32"/>
          <w:szCs w:val="32"/>
          <w:highlight w:val="none"/>
        </w:rPr>
        <w:t>年度生产试验，平均亩产</w:t>
      </w:r>
      <w:r>
        <w:rPr>
          <w:rFonts w:hint="eastAsia" w:ascii="仿宋" w:hAnsi="仿宋" w:eastAsia="仿宋" w:cs="仿宋"/>
          <w:smallCaps/>
          <w:spacing w:val="8"/>
          <w:sz w:val="32"/>
          <w:szCs w:val="32"/>
          <w:highlight w:val="none"/>
          <w:lang w:val="en-US" w:eastAsia="zh-CN"/>
        </w:rPr>
        <w:t>533.6</w:t>
      </w:r>
      <w:r>
        <w:rPr>
          <w:rFonts w:hint="eastAsia" w:ascii="仿宋" w:hAnsi="仿宋" w:eastAsia="仿宋" w:cs="仿宋"/>
          <w:smallCaps/>
          <w:spacing w:val="8"/>
          <w:sz w:val="32"/>
          <w:szCs w:val="32"/>
          <w:highlight w:val="none"/>
        </w:rPr>
        <w:t>公斤，比对照品种</w:t>
      </w:r>
      <w:r>
        <w:rPr>
          <w:rFonts w:hint="eastAsia" w:ascii="仿宋" w:hAnsi="仿宋" w:eastAsia="仿宋" w:cs="仿宋"/>
          <w:smallCaps/>
          <w:spacing w:val="8"/>
          <w:sz w:val="32"/>
          <w:szCs w:val="32"/>
          <w:highlight w:val="none"/>
          <w:lang w:val="en-US" w:eastAsia="zh-CN"/>
        </w:rPr>
        <w:t>百农207</w:t>
      </w:r>
      <w:r>
        <w:rPr>
          <w:rFonts w:hint="eastAsia" w:ascii="仿宋" w:hAnsi="仿宋" w:eastAsia="仿宋" w:cs="仿宋"/>
          <w:smallCaps/>
          <w:spacing w:val="8"/>
          <w:sz w:val="32"/>
          <w:szCs w:val="32"/>
          <w:highlight w:val="none"/>
        </w:rPr>
        <w:t>增产</w:t>
      </w:r>
      <w:r>
        <w:rPr>
          <w:rFonts w:hint="eastAsia" w:ascii="仿宋" w:hAnsi="仿宋" w:eastAsia="仿宋" w:cs="仿宋"/>
          <w:smallCaps/>
          <w:spacing w:val="8"/>
          <w:sz w:val="32"/>
          <w:szCs w:val="32"/>
          <w:highlight w:val="none"/>
          <w:lang w:val="en-US" w:eastAsia="zh-CN"/>
        </w:rPr>
        <w:t>9.0</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eastAsia="zh-CN"/>
        </w:rPr>
        <w:t>达标点率</w:t>
      </w:r>
      <w:r>
        <w:rPr>
          <w:rFonts w:hint="eastAsia" w:ascii="仿宋" w:hAnsi="仿宋" w:eastAsia="仿宋" w:cs="仿宋"/>
          <w:smallCaps/>
          <w:spacing w:val="8"/>
          <w:sz w:val="32"/>
          <w:szCs w:val="32"/>
          <w:highlight w:val="none"/>
          <w:lang w:val="en-US" w:eastAsia="zh-CN"/>
        </w:rPr>
        <w:t>100</w:t>
      </w:r>
      <w:r>
        <w:rPr>
          <w:rFonts w:hint="eastAsia" w:ascii="仿宋" w:hAnsi="仿宋" w:eastAsia="仿宋" w:cs="仿宋"/>
          <w:smallCaps/>
          <w:spacing w:val="8"/>
          <w:sz w:val="32"/>
          <w:szCs w:val="32"/>
          <w:highlight w:val="none"/>
        </w:rPr>
        <w:t>%</w:t>
      </w:r>
      <w:r>
        <w:rPr>
          <w:rFonts w:hint="eastAsia" w:ascii="仿宋" w:hAnsi="仿宋" w:eastAsia="仿宋" w:cs="仿宋"/>
          <w:spacing w:val="8"/>
          <w:sz w:val="32"/>
          <w:szCs w:val="32"/>
          <w:highlight w:val="none"/>
        </w:rPr>
        <w:t>。</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mallCaps/>
          <w:spacing w:val="8"/>
          <w:sz w:val="32"/>
          <w:szCs w:val="32"/>
          <w:highlight w:val="none"/>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w:t>
      </w:r>
      <w:r>
        <w:rPr>
          <w:rFonts w:hint="eastAsia" w:ascii="仿宋" w:hAnsi="仿宋" w:eastAsia="仿宋" w:cs="仿宋"/>
          <w:smallCaps/>
          <w:spacing w:val="8"/>
          <w:sz w:val="32"/>
          <w:szCs w:val="32"/>
          <w:highlight w:val="none"/>
        </w:rPr>
        <w:t>适宜播种期10月</w:t>
      </w:r>
      <w:r>
        <w:rPr>
          <w:rFonts w:hint="eastAsia" w:ascii="仿宋" w:hAnsi="仿宋" w:eastAsia="仿宋" w:cs="仿宋"/>
          <w:smallCaps/>
          <w:spacing w:val="8"/>
          <w:sz w:val="32"/>
          <w:szCs w:val="32"/>
          <w:highlight w:val="none"/>
          <w:lang w:val="en-US" w:eastAsia="zh-CN"/>
        </w:rPr>
        <w:t>上中</w:t>
      </w:r>
      <w:r>
        <w:rPr>
          <w:rFonts w:hint="eastAsia" w:ascii="仿宋" w:hAnsi="仿宋" w:eastAsia="仿宋" w:cs="仿宋"/>
          <w:smallCaps/>
          <w:spacing w:val="8"/>
          <w:sz w:val="32"/>
          <w:szCs w:val="32"/>
          <w:highlight w:val="none"/>
        </w:rPr>
        <w:t>旬，每亩适宜基本苗18～22万。注意防治蚜虫、赤霉病</w:t>
      </w:r>
      <w:r>
        <w:rPr>
          <w:rFonts w:hint="eastAsia" w:ascii="仿宋" w:hAnsi="仿宋" w:eastAsia="仿宋" w:cs="仿宋"/>
          <w:smallCaps/>
          <w:spacing w:val="8"/>
          <w:sz w:val="32"/>
          <w:szCs w:val="32"/>
          <w:highlight w:val="none"/>
          <w:lang w:eastAsia="zh-CN"/>
        </w:rPr>
        <w:t>、</w:t>
      </w:r>
      <w:r>
        <w:rPr>
          <w:rFonts w:hint="eastAsia" w:ascii="仿宋" w:hAnsi="仿宋" w:eastAsia="仿宋" w:cs="仿宋"/>
          <w:smallCaps/>
          <w:spacing w:val="8"/>
          <w:sz w:val="32"/>
          <w:szCs w:val="32"/>
          <w:highlight w:val="none"/>
        </w:rPr>
        <w:t>白粉病、叶锈病、条锈病和纹枯病等病虫害，</w:t>
      </w:r>
      <w:r>
        <w:rPr>
          <w:rFonts w:hint="eastAsia" w:ascii="仿宋" w:hAnsi="仿宋" w:eastAsia="仿宋" w:cs="仿宋"/>
          <w:smallCaps/>
          <w:spacing w:val="8"/>
          <w:sz w:val="32"/>
          <w:szCs w:val="32"/>
          <w:highlight w:val="none"/>
          <w:lang w:eastAsia="zh-CN"/>
        </w:rPr>
        <w:t>预防春季低温冻害</w:t>
      </w:r>
      <w:r>
        <w:rPr>
          <w:rFonts w:hint="eastAsia" w:ascii="仿宋" w:hAnsi="仿宋" w:eastAsia="仿宋" w:cs="仿宋"/>
          <w:smallCaps/>
          <w:spacing w:val="8"/>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98.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郑麦1923</w:t>
      </w:r>
    </w:p>
    <w:p>
      <w:pPr>
        <w:keepNext w:val="0"/>
        <w:keepLines w:val="0"/>
        <w:pageBreakBefore w:val="0"/>
        <w:shd w:val="clear"/>
        <w:overflowPunct/>
        <w:autoSpaceDN/>
        <w:bidi w:val="0"/>
        <w:spacing w:line="600" w:lineRule="exact"/>
        <w:ind w:left="0" w:leftChars="0"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河南省作物分子育种研究院</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河南中育分子育种研究院有限公司</w:t>
      </w:r>
    </w:p>
    <w:p>
      <w:pPr>
        <w:keepNext w:val="0"/>
        <w:keepLines w:val="0"/>
        <w:pageBreakBefore w:val="0"/>
        <w:shd w:val="clear"/>
        <w:overflowPunct/>
        <w:autoSpaceDN/>
        <w:bidi w:val="0"/>
        <w:spacing w:line="600" w:lineRule="exact"/>
        <w:ind w:left="0" w:leftChars="0"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河南省作物分子育种研究院</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河南中育分子育种研究院有限公司</w:t>
      </w:r>
    </w:p>
    <w:p>
      <w:pPr>
        <w:keepNext w:val="0"/>
        <w:keepLines w:val="0"/>
        <w:pageBreakBefore w:val="0"/>
        <w:shd w:val="clear"/>
        <w:overflowPunct/>
        <w:autoSpaceDN/>
        <w:bidi w:val="0"/>
        <w:spacing w:line="600" w:lineRule="exact"/>
        <w:ind w:left="0" w:leftChars="0"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郑麦0856/J08H270-2-3</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半冬性品种，全生育期218.7～22</w:t>
      </w:r>
      <w:r>
        <w:rPr>
          <w:rFonts w:hint="eastAsia" w:ascii="仿宋" w:hAnsi="仿宋" w:eastAsia="仿宋" w:cs="仿宋"/>
          <w:sz w:val="32"/>
          <w:szCs w:val="32"/>
          <w:highlight w:val="none"/>
          <w:lang w:val="en-US" w:eastAsia="zh-CN"/>
        </w:rPr>
        <w:t>8.6</w:t>
      </w:r>
      <w:r>
        <w:rPr>
          <w:rFonts w:hint="eastAsia" w:ascii="仿宋" w:hAnsi="仿宋" w:eastAsia="仿宋" w:cs="仿宋"/>
          <w:sz w:val="32"/>
          <w:szCs w:val="32"/>
          <w:highlight w:val="none"/>
        </w:rPr>
        <w:t>天，平均熟期比对照品种百农207早熟0.3天。幼苗半匍匐，叶色绿，分蘖力较强，成穗率</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春季起身拔节较快，两极分化快。株高76.2～83.4厘米，抗倒性较好。株型半紧凑，穗层整齐，熟相中等。穗纺锤形，短芒，白壳，白粒，籽粒角质，饱满度较好。亩穗数38.5～40.9万，穗粒数35.1～36.4粒，千粒重43.3～46.1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中感条锈病、叶锈病和纹枯病，高感白粉病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2023年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786</w:t>
      </w:r>
      <w:r>
        <w:rPr>
          <w:rFonts w:hint="eastAsia" w:ascii="仿宋" w:hAnsi="仿宋" w:eastAsia="仿宋" w:cs="仿宋"/>
          <w:sz w:val="32"/>
          <w:szCs w:val="32"/>
          <w:highlight w:val="none"/>
        </w:rPr>
        <w:t>克/升，蛋白质含量13.8%、13.5%，湿面筋含量29.9%、30.2%，吸水量58.5毫升/100克、61.4毫升/100克，稳定时间5.8分钟、10.1分钟，拉伸面积50平方厘米、63平方厘米，最大拉伸阻力259EU、447EU。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w:t>
      </w:r>
      <w:r>
        <w:rPr>
          <w:rFonts w:hint="eastAsia" w:ascii="仿宋" w:hAnsi="仿宋" w:eastAsia="仿宋" w:cs="仿宋"/>
          <w:color w:val="auto"/>
          <w:sz w:val="32"/>
          <w:szCs w:val="32"/>
          <w:highlight w:val="none"/>
        </w:rPr>
        <w:t>河南省小麦产业技术创新战略联盟新品种试验联合体冬水组区域试验</w:t>
      </w:r>
      <w:r>
        <w:rPr>
          <w:rFonts w:hint="eastAsia" w:ascii="仿宋" w:hAnsi="仿宋" w:eastAsia="仿宋" w:cs="仿宋"/>
          <w:sz w:val="32"/>
          <w:szCs w:val="32"/>
          <w:highlight w:val="none"/>
        </w:rPr>
        <w:t>，平均亩产519.7公斤，比对照品种百农207增产5.6%，</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78.6</w:t>
      </w:r>
      <w:r>
        <w:rPr>
          <w:rFonts w:hint="eastAsia" w:ascii="仿宋" w:hAnsi="仿宋" w:eastAsia="仿宋" w:cs="仿宋"/>
          <w:sz w:val="32"/>
          <w:szCs w:val="32"/>
          <w:highlight w:val="none"/>
        </w:rPr>
        <w:t>%；2021～2022年度续试，平均亩产560.8公斤，比对照品种百农207增产5.7%，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78.6</w:t>
      </w:r>
      <w:r>
        <w:rPr>
          <w:rFonts w:hint="eastAsia" w:ascii="仿宋" w:hAnsi="仿宋" w:eastAsia="仿宋" w:cs="仿宋"/>
          <w:sz w:val="32"/>
          <w:szCs w:val="32"/>
          <w:highlight w:val="none"/>
        </w:rPr>
        <w:t>%；2022～2023年度生产试验，平均亩产528.8公斤，比对照品种百农207增产7.9%，</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99.</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lang w:eastAsia="zh-CN"/>
        </w:rPr>
        <w:t>鹤麦</w:t>
      </w:r>
      <w:r>
        <w:rPr>
          <w:rFonts w:hint="eastAsia" w:ascii="仿宋" w:hAnsi="仿宋" w:eastAsia="仿宋" w:cs="仿宋"/>
          <w:sz w:val="32"/>
          <w:szCs w:val="32"/>
          <w:highlight w:val="none"/>
          <w:lang w:val="en-US" w:eastAsia="zh-CN"/>
        </w:rPr>
        <w:t>907</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lang w:eastAsia="zh-CN"/>
        </w:rPr>
        <w:t>鹤壁</w:t>
      </w:r>
      <w:r>
        <w:rPr>
          <w:rFonts w:hint="eastAsia" w:ascii="仿宋" w:hAnsi="仿宋" w:eastAsia="仿宋" w:cs="仿宋"/>
          <w:sz w:val="32"/>
          <w:szCs w:val="32"/>
          <w:highlight w:val="none"/>
        </w:rPr>
        <w:t>市农业科学院</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lang w:eastAsia="zh-CN"/>
        </w:rPr>
        <w:t>鹤壁</w:t>
      </w:r>
      <w:r>
        <w:rPr>
          <w:rFonts w:hint="eastAsia" w:ascii="仿宋" w:hAnsi="仿宋" w:eastAsia="仿宋" w:cs="仿宋"/>
          <w:sz w:val="32"/>
          <w:szCs w:val="32"/>
          <w:highlight w:val="none"/>
        </w:rPr>
        <w:t>市农业科学院</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鹤025/周98165</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～22</w:t>
      </w:r>
      <w:r>
        <w:rPr>
          <w:rFonts w:hint="eastAsia" w:ascii="仿宋" w:hAnsi="仿宋" w:eastAsia="仿宋" w:cs="仿宋"/>
          <w:sz w:val="32"/>
          <w:szCs w:val="32"/>
          <w:highlight w:val="none"/>
          <w:lang w:val="en-US" w:eastAsia="zh-CN"/>
        </w:rPr>
        <w:t>7.8</w:t>
      </w:r>
      <w:r>
        <w:rPr>
          <w:rFonts w:hint="eastAsia" w:ascii="仿宋" w:hAnsi="仿宋" w:eastAsia="仿宋" w:cs="仿宋"/>
          <w:sz w:val="32"/>
          <w:szCs w:val="32"/>
          <w:highlight w:val="none"/>
        </w:rPr>
        <w:t>天，平均熟期比对照品种百农207早熟0.</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天。幼苗半匍匐，叶色深绿，分蘖力较强，成穗率</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。春季起身拔节较</w:t>
      </w:r>
      <w:r>
        <w:rPr>
          <w:rFonts w:hint="eastAsia" w:ascii="仿宋" w:hAnsi="仿宋" w:eastAsia="仿宋" w:cs="仿宋"/>
          <w:sz w:val="32"/>
          <w:szCs w:val="32"/>
          <w:highlight w:val="none"/>
          <w:lang w:eastAsia="zh-CN"/>
        </w:rPr>
        <w:t>慢</w:t>
      </w:r>
      <w:r>
        <w:rPr>
          <w:rFonts w:hint="eastAsia" w:ascii="仿宋" w:hAnsi="仿宋" w:eastAsia="仿宋" w:cs="仿宋"/>
          <w:sz w:val="32"/>
          <w:szCs w:val="32"/>
          <w:highlight w:val="none"/>
        </w:rPr>
        <w:t>，两极分化快。株高7</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～8</w:t>
      </w:r>
      <w:r>
        <w:rPr>
          <w:rFonts w:hint="eastAsia" w:ascii="仿宋" w:hAnsi="仿宋" w:eastAsia="仿宋" w:cs="仿宋"/>
          <w:sz w:val="32"/>
          <w:szCs w:val="32"/>
          <w:highlight w:val="none"/>
          <w:lang w:val="en-US" w:eastAsia="zh-CN"/>
        </w:rPr>
        <w:t>8.7</w:t>
      </w:r>
      <w:r>
        <w:rPr>
          <w:rFonts w:hint="eastAsia" w:ascii="仿宋" w:hAnsi="仿宋" w:eastAsia="仿宋" w:cs="仿宋"/>
          <w:sz w:val="32"/>
          <w:szCs w:val="32"/>
          <w:highlight w:val="none"/>
        </w:rPr>
        <w:t>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。株型半</w:t>
      </w:r>
      <w:r>
        <w:rPr>
          <w:rFonts w:hint="eastAsia" w:ascii="仿宋" w:hAnsi="仿宋" w:eastAsia="仿宋" w:cs="仿宋"/>
          <w:sz w:val="32"/>
          <w:szCs w:val="32"/>
          <w:highlight w:val="none"/>
          <w:lang w:eastAsia="zh-CN"/>
        </w:rPr>
        <w:t>松散</w:t>
      </w:r>
      <w:r>
        <w:rPr>
          <w:rFonts w:hint="eastAsia" w:ascii="仿宋" w:hAnsi="仿宋" w:eastAsia="仿宋" w:cs="仿宋"/>
          <w:sz w:val="32"/>
          <w:szCs w:val="32"/>
          <w:highlight w:val="none"/>
        </w:rPr>
        <w:t>，穗层整齐，熟相</w:t>
      </w:r>
      <w:r>
        <w:rPr>
          <w:rFonts w:hint="eastAsia" w:ascii="仿宋" w:hAnsi="仿宋" w:eastAsia="仿宋" w:cs="仿宋"/>
          <w:sz w:val="32"/>
          <w:szCs w:val="32"/>
          <w:highlight w:val="none"/>
          <w:lang w:eastAsia="zh-CN"/>
        </w:rPr>
        <w:t>中等</w:t>
      </w:r>
      <w:r>
        <w:rPr>
          <w:rFonts w:hint="eastAsia" w:ascii="仿宋" w:hAnsi="仿宋" w:eastAsia="仿宋" w:cs="仿宋"/>
          <w:sz w:val="32"/>
          <w:szCs w:val="32"/>
          <w:highlight w:val="none"/>
        </w:rPr>
        <w:t>。穗纺锤形，长芒，白壳，白粒，籽粒半角质，饱满度</w:t>
      </w:r>
      <w:r>
        <w:rPr>
          <w:rFonts w:hint="eastAsia" w:ascii="仿宋" w:hAnsi="仿宋" w:eastAsia="仿宋" w:cs="仿宋"/>
          <w:sz w:val="32"/>
          <w:szCs w:val="32"/>
          <w:highlight w:val="none"/>
          <w:lang w:eastAsia="zh-CN"/>
        </w:rPr>
        <w:t>中等</w:t>
      </w:r>
      <w:r>
        <w:rPr>
          <w:rFonts w:hint="eastAsia" w:ascii="仿宋" w:hAnsi="仿宋" w:eastAsia="仿宋" w:cs="仿宋"/>
          <w:sz w:val="32"/>
          <w:szCs w:val="32"/>
          <w:highlight w:val="none"/>
        </w:rPr>
        <w:t>。亩穗数3</w:t>
      </w:r>
      <w:r>
        <w:rPr>
          <w:rFonts w:hint="eastAsia" w:ascii="仿宋" w:hAnsi="仿宋" w:eastAsia="仿宋" w:cs="仿宋"/>
          <w:sz w:val="32"/>
          <w:szCs w:val="32"/>
          <w:highlight w:val="none"/>
          <w:lang w:val="en-US" w:eastAsia="zh-CN"/>
        </w:rPr>
        <w:t>7.9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41.4</w:t>
      </w:r>
      <w:r>
        <w:rPr>
          <w:rFonts w:hint="eastAsia" w:ascii="仿宋" w:hAnsi="仿宋" w:eastAsia="仿宋" w:cs="仿宋"/>
          <w:sz w:val="32"/>
          <w:szCs w:val="32"/>
          <w:highlight w:val="none"/>
        </w:rPr>
        <w:t>万，穗粒数</w:t>
      </w:r>
      <w:r>
        <w:rPr>
          <w:rFonts w:hint="eastAsia" w:ascii="仿宋" w:hAnsi="仿宋" w:eastAsia="仿宋" w:cs="仿宋"/>
          <w:sz w:val="32"/>
          <w:szCs w:val="32"/>
          <w:highlight w:val="none"/>
          <w:lang w:val="en-US" w:eastAsia="zh-CN"/>
        </w:rPr>
        <w:t>35.3</w:t>
      </w:r>
      <w:r>
        <w:rPr>
          <w:rFonts w:hint="eastAsia" w:ascii="仿宋" w:hAnsi="仿宋" w:eastAsia="仿宋" w:cs="仿宋"/>
          <w:sz w:val="32"/>
          <w:szCs w:val="32"/>
          <w:highlight w:val="none"/>
        </w:rPr>
        <w:t>～3</w:t>
      </w:r>
      <w:r>
        <w:rPr>
          <w:rFonts w:hint="default" w:ascii="仿宋" w:hAnsi="仿宋" w:eastAsia="仿宋" w:cs="仿宋"/>
          <w:sz w:val="32"/>
          <w:szCs w:val="32"/>
          <w:highlight w:val="none"/>
          <w:lang w:val="en-US"/>
        </w:rPr>
        <w:t>6.7</w:t>
      </w:r>
      <w:r>
        <w:rPr>
          <w:rFonts w:hint="eastAsia" w:ascii="仿宋" w:hAnsi="仿宋" w:eastAsia="仿宋" w:cs="仿宋"/>
          <w:sz w:val="32"/>
          <w:szCs w:val="32"/>
          <w:highlight w:val="none"/>
        </w:rPr>
        <w:t>粒，千粒重4</w:t>
      </w:r>
      <w:r>
        <w:rPr>
          <w:rFonts w:hint="eastAsia" w:ascii="仿宋" w:hAnsi="仿宋" w:eastAsia="仿宋" w:cs="仿宋"/>
          <w:sz w:val="32"/>
          <w:szCs w:val="32"/>
          <w:highlight w:val="none"/>
          <w:lang w:val="en-US" w:eastAsia="zh-CN"/>
        </w:rPr>
        <w:t>2.4</w:t>
      </w:r>
      <w:r>
        <w:rPr>
          <w:rFonts w:hint="eastAsia" w:ascii="仿宋" w:hAnsi="仿宋" w:eastAsia="仿宋" w:cs="仿宋"/>
          <w:sz w:val="32"/>
          <w:szCs w:val="32"/>
          <w:highlight w:val="none"/>
        </w:rPr>
        <w:t>～4</w:t>
      </w:r>
      <w:r>
        <w:rPr>
          <w:rFonts w:hint="eastAsia" w:ascii="仿宋" w:hAnsi="仿宋" w:eastAsia="仿宋" w:cs="仿宋"/>
          <w:sz w:val="32"/>
          <w:szCs w:val="32"/>
          <w:highlight w:val="none"/>
          <w:lang w:val="en-US" w:eastAsia="zh-CN"/>
        </w:rPr>
        <w:t>6.4</w:t>
      </w:r>
      <w:r>
        <w:rPr>
          <w:rFonts w:hint="eastAsia" w:ascii="仿宋" w:hAnsi="仿宋" w:eastAsia="仿宋" w:cs="仿宋"/>
          <w:sz w:val="32"/>
          <w:szCs w:val="32"/>
          <w:highlight w:val="none"/>
        </w:rPr>
        <w:t>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w:t>
      </w:r>
      <w:r>
        <w:rPr>
          <w:rFonts w:hint="eastAsia" w:ascii="仿宋" w:hAnsi="仿宋" w:eastAsia="仿宋" w:cs="仿宋"/>
          <w:sz w:val="32"/>
          <w:szCs w:val="32"/>
          <w:highlight w:val="none"/>
          <w:lang w:eastAsia="zh-CN"/>
        </w:rPr>
        <w:t>抗</w:t>
      </w:r>
      <w:r>
        <w:rPr>
          <w:rFonts w:hint="eastAsia" w:ascii="仿宋" w:hAnsi="仿宋" w:eastAsia="仿宋" w:cs="仿宋"/>
          <w:sz w:val="32"/>
          <w:szCs w:val="32"/>
          <w:highlight w:val="none"/>
        </w:rPr>
        <w:t>条锈病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中感白粉病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纹枯病，高感叶锈病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2023年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710</w:t>
      </w:r>
      <w:r>
        <w:rPr>
          <w:rFonts w:hint="eastAsia" w:ascii="仿宋" w:hAnsi="仿宋" w:eastAsia="仿宋" w:cs="仿宋"/>
          <w:sz w:val="32"/>
          <w:szCs w:val="32"/>
          <w:highlight w:val="none"/>
        </w:rPr>
        <w:t>克/升，蛋白质含量</w:t>
      </w:r>
      <w:r>
        <w:rPr>
          <w:rFonts w:hint="eastAsia" w:ascii="仿宋" w:hAnsi="仿宋" w:eastAsia="仿宋" w:cs="仿宋"/>
          <w:sz w:val="32"/>
          <w:szCs w:val="32"/>
          <w:highlight w:val="none"/>
          <w:lang w:val="en-US" w:eastAsia="zh-CN"/>
        </w:rPr>
        <w:t>12.8</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12.4</w:t>
      </w:r>
      <w:r>
        <w:rPr>
          <w:rFonts w:hint="eastAsia" w:ascii="仿宋" w:hAnsi="仿宋" w:eastAsia="仿宋" w:cs="仿宋"/>
          <w:sz w:val="32"/>
          <w:szCs w:val="32"/>
          <w:highlight w:val="none"/>
        </w:rPr>
        <w:t>%，湿面筋含量</w:t>
      </w:r>
      <w:r>
        <w:rPr>
          <w:rFonts w:hint="eastAsia" w:ascii="仿宋" w:hAnsi="仿宋" w:eastAsia="仿宋" w:cs="仿宋"/>
          <w:sz w:val="32"/>
          <w:szCs w:val="32"/>
          <w:highlight w:val="none"/>
          <w:lang w:val="en-US" w:eastAsia="zh-CN"/>
        </w:rPr>
        <w:t>26.6</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.3%，吸水量5</w:t>
      </w:r>
      <w:r>
        <w:rPr>
          <w:rFonts w:hint="eastAsia" w:ascii="仿宋" w:hAnsi="仿宋" w:eastAsia="仿宋" w:cs="仿宋"/>
          <w:sz w:val="32"/>
          <w:szCs w:val="32"/>
          <w:highlight w:val="none"/>
          <w:lang w:val="en-US" w:eastAsia="zh-CN"/>
        </w:rPr>
        <w:t>3.5</w:t>
      </w:r>
      <w:r>
        <w:rPr>
          <w:rFonts w:hint="eastAsia" w:ascii="仿宋" w:hAnsi="仿宋" w:eastAsia="仿宋" w:cs="仿宋"/>
          <w:sz w:val="32"/>
          <w:szCs w:val="32"/>
          <w:highlight w:val="none"/>
        </w:rPr>
        <w:t>毫升/100克、</w:t>
      </w:r>
      <w:r>
        <w:rPr>
          <w:rFonts w:hint="eastAsia" w:ascii="仿宋" w:hAnsi="仿宋" w:eastAsia="仿宋" w:cs="仿宋"/>
          <w:sz w:val="32"/>
          <w:szCs w:val="32"/>
          <w:highlight w:val="none"/>
          <w:lang w:val="en-US" w:eastAsia="zh-CN"/>
        </w:rPr>
        <w:t>54.0</w:t>
      </w:r>
      <w:r>
        <w:rPr>
          <w:rFonts w:hint="eastAsia" w:ascii="仿宋" w:hAnsi="仿宋" w:eastAsia="仿宋" w:cs="仿宋"/>
          <w:sz w:val="32"/>
          <w:szCs w:val="32"/>
          <w:highlight w:val="none"/>
        </w:rPr>
        <w:t>毫升/100克，稳定时间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分钟、</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分钟，拉伸面积</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平方厘米、</w:t>
      </w:r>
      <w:r>
        <w:rPr>
          <w:rFonts w:hint="eastAsia" w:ascii="仿宋" w:hAnsi="仿宋" w:eastAsia="仿宋" w:cs="仿宋"/>
          <w:sz w:val="32"/>
          <w:szCs w:val="32"/>
          <w:highlight w:val="none"/>
          <w:lang w:val="en-US" w:eastAsia="zh-CN"/>
        </w:rPr>
        <w:t>45</w:t>
      </w:r>
      <w:r>
        <w:rPr>
          <w:rFonts w:hint="eastAsia" w:ascii="仿宋" w:hAnsi="仿宋" w:eastAsia="仿宋" w:cs="仿宋"/>
          <w:sz w:val="32"/>
          <w:szCs w:val="32"/>
          <w:highlight w:val="none"/>
        </w:rPr>
        <w:t>平方厘米，最大拉伸阻力</w:t>
      </w:r>
      <w:r>
        <w:rPr>
          <w:rFonts w:hint="eastAsia" w:ascii="仿宋" w:hAnsi="仿宋" w:eastAsia="仿宋" w:cs="仿宋"/>
          <w:sz w:val="32"/>
          <w:szCs w:val="32"/>
          <w:highlight w:val="none"/>
          <w:lang w:val="en-US" w:eastAsia="zh-CN"/>
        </w:rPr>
        <w:t>88</w:t>
      </w:r>
      <w:r>
        <w:rPr>
          <w:rFonts w:hint="eastAsia" w:ascii="仿宋" w:hAnsi="仿宋" w:eastAsia="仿宋" w:cs="仿宋"/>
          <w:sz w:val="32"/>
          <w:szCs w:val="32"/>
          <w:highlight w:val="none"/>
        </w:rPr>
        <w:t>EU、</w:t>
      </w:r>
      <w:r>
        <w:rPr>
          <w:rFonts w:hint="eastAsia" w:ascii="仿宋" w:hAnsi="仿宋" w:eastAsia="仿宋" w:cs="仿宋"/>
          <w:sz w:val="32"/>
          <w:szCs w:val="32"/>
          <w:highlight w:val="none"/>
          <w:lang w:val="en-US" w:eastAsia="zh-CN"/>
        </w:rPr>
        <w:t>219</w:t>
      </w:r>
      <w:r>
        <w:rPr>
          <w:rFonts w:hint="eastAsia" w:ascii="仿宋" w:hAnsi="仿宋" w:eastAsia="仿宋" w:cs="仿宋"/>
          <w:sz w:val="32"/>
          <w:szCs w:val="32"/>
          <w:highlight w:val="none"/>
        </w:rPr>
        <w:t>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年度</w:t>
      </w:r>
      <w:r>
        <w:rPr>
          <w:rFonts w:hint="eastAsia" w:ascii="仿宋" w:hAnsi="仿宋" w:eastAsia="仿宋" w:cs="仿宋"/>
          <w:color w:val="auto"/>
          <w:sz w:val="32"/>
          <w:szCs w:val="32"/>
          <w:highlight w:val="none"/>
        </w:rPr>
        <w:t>河南省小麦产业技术创新战略联盟新品种试验联合体冬水组区域试验</w:t>
      </w:r>
      <w:r>
        <w:rPr>
          <w:rFonts w:hint="eastAsia" w:ascii="仿宋" w:hAnsi="仿宋" w:eastAsia="仿宋" w:cs="仿宋"/>
          <w:sz w:val="32"/>
          <w:szCs w:val="32"/>
          <w:highlight w:val="none"/>
        </w:rPr>
        <w:t>，平均亩产5</w:t>
      </w:r>
      <w:r>
        <w:rPr>
          <w:rFonts w:hint="eastAsia" w:ascii="仿宋" w:hAnsi="仿宋" w:eastAsia="仿宋" w:cs="仿宋"/>
          <w:sz w:val="32"/>
          <w:szCs w:val="32"/>
          <w:highlight w:val="none"/>
          <w:lang w:val="en-US" w:eastAsia="zh-CN"/>
        </w:rPr>
        <w:t>37.4</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11.2</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92.9</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年度续试，平均亩产5</w:t>
      </w:r>
      <w:r>
        <w:rPr>
          <w:rFonts w:hint="eastAsia" w:ascii="仿宋" w:hAnsi="仿宋" w:eastAsia="仿宋" w:cs="仿宋"/>
          <w:sz w:val="32"/>
          <w:szCs w:val="32"/>
          <w:highlight w:val="none"/>
          <w:lang w:val="en-US" w:eastAsia="zh-CN"/>
        </w:rPr>
        <w:t>78.1</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8.6</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85.7</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年度生产试验，平均亩产52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6.7</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万。注意防治蚜虫、赤霉病、叶锈病、白粉病和纹枯病等病虫害，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100.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lang w:val="en-US" w:eastAsia="zh-CN"/>
        </w:rPr>
        <w:t>宛1047</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b w:val="0"/>
          <w:bCs w:val="0"/>
          <w:sz w:val="32"/>
          <w:szCs w:val="32"/>
          <w:highlight w:val="none"/>
          <w:lang w:val="en-US" w:eastAsia="zh-CN"/>
        </w:rPr>
        <w:t>南阳</w:t>
      </w:r>
      <w:r>
        <w:rPr>
          <w:rFonts w:hint="eastAsia" w:ascii="仿宋" w:hAnsi="仿宋" w:eastAsia="仿宋" w:cs="仿宋"/>
          <w:sz w:val="32"/>
          <w:szCs w:val="32"/>
          <w:highlight w:val="none"/>
        </w:rPr>
        <w:t>市农业科学院</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lang w:val="en-US" w:eastAsia="zh-CN"/>
        </w:rPr>
        <w:t>南阳</w:t>
      </w:r>
      <w:r>
        <w:rPr>
          <w:rFonts w:hint="eastAsia" w:ascii="仿宋" w:hAnsi="仿宋" w:eastAsia="仿宋" w:cs="仿宋"/>
          <w:sz w:val="32"/>
          <w:szCs w:val="32"/>
          <w:highlight w:val="none"/>
        </w:rPr>
        <w:t>市农业科学院</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lang w:val="en-US" w:eastAsia="zh-CN"/>
        </w:rPr>
        <w:t>新麦19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绵阳33</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.0～22</w:t>
      </w:r>
      <w:r>
        <w:rPr>
          <w:rFonts w:hint="eastAsia" w:ascii="仿宋" w:hAnsi="仿宋" w:eastAsia="仿宋" w:cs="仿宋"/>
          <w:sz w:val="32"/>
          <w:szCs w:val="32"/>
          <w:highlight w:val="none"/>
          <w:lang w:val="en-US" w:eastAsia="zh-CN"/>
        </w:rPr>
        <w:t>7.9</w:t>
      </w:r>
      <w:r>
        <w:rPr>
          <w:rFonts w:hint="eastAsia" w:ascii="仿宋" w:hAnsi="仿宋" w:eastAsia="仿宋" w:cs="仿宋"/>
          <w:sz w:val="32"/>
          <w:szCs w:val="32"/>
          <w:highlight w:val="none"/>
        </w:rPr>
        <w:t>天，平均熟期比对照品种百农207早熟0.</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天。幼苗半匍匐，叶色绿，分蘖力</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，成穗率较高。春季起身拔节较早，两极分化快。株高7</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.7～8</w:t>
      </w:r>
      <w:r>
        <w:rPr>
          <w:rFonts w:hint="eastAsia" w:ascii="仿宋" w:hAnsi="仿宋" w:eastAsia="仿宋" w:cs="仿宋"/>
          <w:sz w:val="32"/>
          <w:szCs w:val="32"/>
          <w:highlight w:val="none"/>
          <w:lang w:val="en-US" w:eastAsia="zh-CN"/>
        </w:rPr>
        <w:t>4.6</w:t>
      </w:r>
      <w:r>
        <w:rPr>
          <w:rFonts w:hint="eastAsia" w:ascii="仿宋" w:hAnsi="仿宋" w:eastAsia="仿宋" w:cs="仿宋"/>
          <w:sz w:val="32"/>
          <w:szCs w:val="32"/>
          <w:highlight w:val="none"/>
        </w:rPr>
        <w:t>厘米，抗倒性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。株型半</w:t>
      </w:r>
      <w:r>
        <w:rPr>
          <w:rFonts w:hint="eastAsia" w:ascii="仿宋" w:hAnsi="仿宋" w:eastAsia="仿宋" w:cs="仿宋"/>
          <w:sz w:val="32"/>
          <w:szCs w:val="32"/>
          <w:highlight w:val="none"/>
          <w:lang w:val="en-US" w:eastAsia="zh-CN"/>
        </w:rPr>
        <w:t>松散</w:t>
      </w:r>
      <w:r>
        <w:rPr>
          <w:rFonts w:hint="eastAsia" w:ascii="仿宋" w:hAnsi="仿宋" w:eastAsia="仿宋" w:cs="仿宋"/>
          <w:sz w:val="32"/>
          <w:szCs w:val="32"/>
          <w:highlight w:val="none"/>
        </w:rPr>
        <w:t>，穗层整齐，熟相好。穗纺锤形，长芒，白壳，白粒，籽粒半角质，饱满度较好。亩穗数3</w:t>
      </w:r>
      <w:r>
        <w:rPr>
          <w:rFonts w:hint="eastAsia" w:ascii="仿宋" w:hAnsi="仿宋" w:eastAsia="仿宋" w:cs="仿宋"/>
          <w:sz w:val="32"/>
          <w:szCs w:val="32"/>
          <w:highlight w:val="none"/>
          <w:lang w:val="en-US" w:eastAsia="zh-CN"/>
        </w:rPr>
        <w:t>7.3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40.0</w:t>
      </w:r>
      <w:r>
        <w:rPr>
          <w:rFonts w:hint="eastAsia" w:ascii="仿宋" w:hAnsi="仿宋" w:eastAsia="仿宋" w:cs="仿宋"/>
          <w:sz w:val="32"/>
          <w:szCs w:val="32"/>
          <w:highlight w:val="none"/>
        </w:rPr>
        <w:t>万，穗粒数</w:t>
      </w:r>
      <w:r>
        <w:rPr>
          <w:rFonts w:hint="eastAsia" w:ascii="仿宋" w:hAnsi="仿宋" w:eastAsia="仿宋" w:cs="仿宋"/>
          <w:sz w:val="32"/>
          <w:szCs w:val="32"/>
          <w:highlight w:val="none"/>
          <w:lang w:val="en-US" w:eastAsia="zh-CN"/>
        </w:rPr>
        <w:t>34.6</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8.5</w:t>
      </w:r>
      <w:r>
        <w:rPr>
          <w:rFonts w:hint="eastAsia" w:ascii="仿宋" w:hAnsi="仿宋" w:eastAsia="仿宋" w:cs="仿宋"/>
          <w:sz w:val="32"/>
          <w:szCs w:val="32"/>
          <w:highlight w:val="none"/>
        </w:rPr>
        <w:t>粒，千粒重4</w:t>
      </w:r>
      <w:r>
        <w:rPr>
          <w:rFonts w:hint="eastAsia" w:ascii="仿宋" w:hAnsi="仿宋" w:eastAsia="仿宋" w:cs="仿宋"/>
          <w:sz w:val="32"/>
          <w:szCs w:val="32"/>
          <w:highlight w:val="none"/>
          <w:lang w:val="en-US" w:eastAsia="zh-CN"/>
        </w:rPr>
        <w:t>0.2</w:t>
      </w:r>
      <w:r>
        <w:rPr>
          <w:rFonts w:hint="eastAsia" w:ascii="仿宋" w:hAnsi="仿宋" w:eastAsia="仿宋" w:cs="仿宋"/>
          <w:sz w:val="32"/>
          <w:szCs w:val="32"/>
          <w:highlight w:val="none"/>
        </w:rPr>
        <w:t>～45.5克。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w:t>
      </w:r>
      <w:r>
        <w:rPr>
          <w:rFonts w:hint="eastAsia" w:ascii="仿宋" w:hAnsi="仿宋" w:eastAsia="仿宋" w:cs="仿宋"/>
          <w:sz w:val="32"/>
          <w:szCs w:val="32"/>
          <w:highlight w:val="none"/>
          <w:lang w:val="en-US" w:eastAsia="zh-CN"/>
        </w:rPr>
        <w:t>和纹枯病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高感</w:t>
      </w:r>
      <w:r>
        <w:rPr>
          <w:rFonts w:hint="eastAsia" w:ascii="仿宋" w:hAnsi="仿宋" w:eastAsia="仿宋" w:cs="仿宋"/>
          <w:sz w:val="32"/>
          <w:szCs w:val="32"/>
          <w:highlight w:val="none"/>
        </w:rPr>
        <w:t>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2023年</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lang w:val="en-US" w:eastAsia="zh-CN"/>
        </w:rPr>
        <w:t>742</w:t>
      </w:r>
      <w:r>
        <w:rPr>
          <w:rFonts w:hint="eastAsia" w:ascii="仿宋" w:hAnsi="仿宋" w:eastAsia="仿宋" w:cs="仿宋"/>
          <w:sz w:val="32"/>
          <w:szCs w:val="32"/>
          <w:highlight w:val="none"/>
        </w:rPr>
        <w:t>克/升，蛋白质含量1</w:t>
      </w:r>
      <w:r>
        <w:rPr>
          <w:rFonts w:hint="eastAsia" w:ascii="仿宋" w:hAnsi="仿宋" w:eastAsia="仿宋" w:cs="仿宋"/>
          <w:sz w:val="32"/>
          <w:szCs w:val="32"/>
          <w:highlight w:val="none"/>
          <w:lang w:val="en-US" w:eastAsia="zh-CN"/>
        </w:rPr>
        <w:t>4.2</w:t>
      </w:r>
      <w:r>
        <w:rPr>
          <w:rFonts w:hint="eastAsia" w:ascii="仿宋" w:hAnsi="仿宋" w:eastAsia="仿宋" w:cs="仿宋"/>
          <w:sz w:val="32"/>
          <w:szCs w:val="32"/>
          <w:highlight w:val="none"/>
        </w:rPr>
        <w:t>%、14.</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%，湿面筋含量</w:t>
      </w:r>
      <w:r>
        <w:rPr>
          <w:rFonts w:hint="eastAsia" w:ascii="仿宋" w:hAnsi="仿宋" w:eastAsia="仿宋" w:cs="仿宋"/>
          <w:sz w:val="32"/>
          <w:szCs w:val="32"/>
          <w:highlight w:val="none"/>
          <w:lang w:val="en-US" w:eastAsia="zh-CN"/>
        </w:rPr>
        <w:t>29.6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30.0</w:t>
      </w:r>
      <w:r>
        <w:rPr>
          <w:rFonts w:hint="eastAsia" w:ascii="仿宋" w:hAnsi="仿宋" w:eastAsia="仿宋" w:cs="仿宋"/>
          <w:sz w:val="32"/>
          <w:szCs w:val="32"/>
          <w:highlight w:val="none"/>
        </w:rPr>
        <w:t>%，吸水量5</w:t>
      </w:r>
      <w:r>
        <w:rPr>
          <w:rFonts w:hint="eastAsia" w:ascii="仿宋" w:hAnsi="仿宋" w:eastAsia="仿宋" w:cs="仿宋"/>
          <w:sz w:val="32"/>
          <w:szCs w:val="32"/>
          <w:highlight w:val="none"/>
          <w:lang w:val="en-US" w:eastAsia="zh-CN"/>
        </w:rPr>
        <w:t>3.7</w:t>
      </w:r>
      <w:r>
        <w:rPr>
          <w:rFonts w:hint="eastAsia" w:ascii="仿宋" w:hAnsi="仿宋" w:eastAsia="仿宋" w:cs="仿宋"/>
          <w:sz w:val="32"/>
          <w:szCs w:val="32"/>
          <w:highlight w:val="none"/>
        </w:rPr>
        <w:t>毫升/100克、</w:t>
      </w:r>
      <w:r>
        <w:rPr>
          <w:rFonts w:hint="eastAsia" w:ascii="仿宋" w:hAnsi="仿宋" w:eastAsia="仿宋" w:cs="仿宋"/>
          <w:sz w:val="32"/>
          <w:szCs w:val="32"/>
          <w:highlight w:val="none"/>
          <w:lang w:val="en-US" w:eastAsia="zh-CN"/>
        </w:rPr>
        <w:t>55.1</w:t>
      </w:r>
      <w:r>
        <w:rPr>
          <w:rFonts w:hint="eastAsia" w:ascii="仿宋" w:hAnsi="仿宋" w:eastAsia="仿宋" w:cs="仿宋"/>
          <w:sz w:val="32"/>
          <w:szCs w:val="32"/>
          <w:highlight w:val="none"/>
        </w:rPr>
        <w:t>毫升/100克，</w:t>
      </w:r>
      <w:r>
        <w:rPr>
          <w:rFonts w:hint="eastAsia" w:ascii="仿宋" w:hAnsi="仿宋" w:eastAsia="仿宋" w:cs="仿宋"/>
          <w:sz w:val="32"/>
          <w:szCs w:val="32"/>
          <w:highlight w:val="none"/>
          <w:lang w:val="en-US" w:eastAsia="zh-CN"/>
        </w:rPr>
        <w:t>稳</w:t>
      </w:r>
      <w:r>
        <w:rPr>
          <w:rFonts w:hint="eastAsia" w:ascii="仿宋" w:hAnsi="仿宋" w:eastAsia="仿宋" w:cs="仿宋"/>
          <w:sz w:val="32"/>
          <w:szCs w:val="32"/>
          <w:highlight w:val="none"/>
        </w:rPr>
        <w:t>定时间</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.6分钟、</w:t>
      </w:r>
      <w:r>
        <w:rPr>
          <w:rFonts w:hint="eastAsia" w:ascii="仿宋" w:hAnsi="仿宋" w:eastAsia="仿宋" w:cs="仿宋"/>
          <w:sz w:val="32"/>
          <w:szCs w:val="32"/>
          <w:highlight w:val="none"/>
          <w:lang w:val="en-US" w:eastAsia="zh-CN"/>
        </w:rPr>
        <w:t>6.0</w:t>
      </w:r>
      <w:r>
        <w:rPr>
          <w:rFonts w:hint="eastAsia" w:ascii="仿宋" w:hAnsi="仿宋" w:eastAsia="仿宋" w:cs="仿宋"/>
          <w:sz w:val="32"/>
          <w:szCs w:val="32"/>
          <w:highlight w:val="none"/>
        </w:rPr>
        <w:t>分钟，拉伸面积</w:t>
      </w:r>
      <w:r>
        <w:rPr>
          <w:rFonts w:hint="eastAsia" w:ascii="仿宋" w:hAnsi="仿宋" w:eastAsia="仿宋" w:cs="仿宋"/>
          <w:sz w:val="32"/>
          <w:szCs w:val="32"/>
          <w:highlight w:val="none"/>
          <w:lang w:val="en-US" w:eastAsia="zh-CN"/>
        </w:rPr>
        <w:t>83</w:t>
      </w:r>
      <w:r>
        <w:rPr>
          <w:rFonts w:hint="eastAsia" w:ascii="仿宋" w:hAnsi="仿宋" w:eastAsia="仿宋" w:cs="仿宋"/>
          <w:sz w:val="32"/>
          <w:szCs w:val="32"/>
          <w:highlight w:val="none"/>
        </w:rPr>
        <w:t>平方厘米、</w:t>
      </w:r>
      <w:r>
        <w:rPr>
          <w:rFonts w:hint="eastAsia" w:ascii="仿宋" w:hAnsi="仿宋" w:eastAsia="仿宋" w:cs="仿宋"/>
          <w:sz w:val="32"/>
          <w:szCs w:val="32"/>
          <w:highlight w:val="none"/>
          <w:lang w:val="en-US" w:eastAsia="zh-CN"/>
        </w:rPr>
        <w:t>93</w:t>
      </w:r>
      <w:r>
        <w:rPr>
          <w:rFonts w:hint="eastAsia" w:ascii="仿宋" w:hAnsi="仿宋" w:eastAsia="仿宋" w:cs="仿宋"/>
          <w:sz w:val="32"/>
          <w:szCs w:val="32"/>
          <w:highlight w:val="none"/>
        </w:rPr>
        <w:t>平方厘米，最大拉伸阻力</w:t>
      </w:r>
      <w:r>
        <w:rPr>
          <w:rFonts w:hint="eastAsia" w:ascii="仿宋" w:hAnsi="仿宋" w:eastAsia="仿宋" w:cs="仿宋"/>
          <w:sz w:val="32"/>
          <w:szCs w:val="32"/>
          <w:highlight w:val="none"/>
          <w:lang w:val="en-US" w:eastAsia="zh-CN"/>
        </w:rPr>
        <w:t>341</w:t>
      </w:r>
      <w:r>
        <w:rPr>
          <w:rFonts w:hint="eastAsia" w:ascii="仿宋" w:hAnsi="仿宋" w:eastAsia="仿宋" w:cs="仿宋"/>
          <w:sz w:val="32"/>
          <w:szCs w:val="32"/>
          <w:highlight w:val="none"/>
        </w:rPr>
        <w:t>EU、</w:t>
      </w:r>
      <w:r>
        <w:rPr>
          <w:rFonts w:hint="eastAsia" w:ascii="仿宋" w:hAnsi="仿宋" w:eastAsia="仿宋" w:cs="仿宋"/>
          <w:sz w:val="32"/>
          <w:szCs w:val="32"/>
          <w:highlight w:val="none"/>
          <w:lang w:val="en-US" w:eastAsia="zh-CN"/>
        </w:rPr>
        <w:t>443</w:t>
      </w:r>
      <w:r>
        <w:rPr>
          <w:rFonts w:hint="eastAsia" w:ascii="仿宋" w:hAnsi="仿宋" w:eastAsia="仿宋" w:cs="仿宋"/>
          <w:sz w:val="32"/>
          <w:szCs w:val="32"/>
          <w:highlight w:val="none"/>
        </w:rPr>
        <w:t>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年度</w:t>
      </w:r>
      <w:r>
        <w:rPr>
          <w:rFonts w:hint="eastAsia" w:ascii="仿宋" w:hAnsi="仿宋" w:eastAsia="仿宋" w:cs="仿宋"/>
          <w:color w:val="auto"/>
          <w:sz w:val="32"/>
          <w:szCs w:val="32"/>
          <w:highlight w:val="none"/>
        </w:rPr>
        <w:t>河南省小麦产业技术创新战略联盟新品种试验联合体冬水组区域试验</w:t>
      </w:r>
      <w:r>
        <w:rPr>
          <w:rFonts w:hint="eastAsia" w:ascii="仿宋" w:hAnsi="仿宋" w:eastAsia="仿宋" w:cs="仿宋"/>
          <w:sz w:val="32"/>
          <w:szCs w:val="32"/>
          <w:highlight w:val="none"/>
        </w:rPr>
        <w:t>，平均亩产5</w:t>
      </w:r>
      <w:r>
        <w:rPr>
          <w:rFonts w:hint="eastAsia" w:ascii="仿宋" w:hAnsi="仿宋" w:eastAsia="仿宋" w:cs="仿宋"/>
          <w:sz w:val="32"/>
          <w:szCs w:val="32"/>
          <w:highlight w:val="none"/>
          <w:lang w:val="en-US" w:eastAsia="zh-CN"/>
        </w:rPr>
        <w:t>20.9</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7.8</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85.7%；20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年度续试，平均亩产5</w:t>
      </w:r>
      <w:r>
        <w:rPr>
          <w:rFonts w:hint="eastAsia" w:ascii="仿宋" w:hAnsi="仿宋" w:eastAsia="仿宋" w:cs="仿宋"/>
          <w:sz w:val="32"/>
          <w:szCs w:val="32"/>
          <w:highlight w:val="none"/>
          <w:lang w:val="en-US" w:eastAsia="zh-CN"/>
        </w:rPr>
        <w:t>59.5</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85.7</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年度生产试验，平均亩产5</w:t>
      </w:r>
      <w:r>
        <w:rPr>
          <w:rFonts w:hint="eastAsia" w:ascii="仿宋" w:hAnsi="仿宋" w:eastAsia="仿宋" w:cs="仿宋"/>
          <w:sz w:val="32"/>
          <w:szCs w:val="32"/>
          <w:highlight w:val="none"/>
          <w:lang w:val="en-US" w:eastAsia="zh-CN"/>
        </w:rPr>
        <w:t>19.9</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6.0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pStyle w:val="3"/>
        <w:keepNext w:val="0"/>
        <w:keepLines w:val="0"/>
        <w:pageBreakBefore w:val="0"/>
        <w:widowControl w:val="0"/>
        <w:shd w:val="clear"/>
        <w:kinsoku/>
        <w:wordWrap w:val="0"/>
        <w:overflowPunct/>
        <w:topLinePunct/>
        <w:autoSpaceDE/>
        <w:autoSpaceDN/>
        <w:bidi w:val="0"/>
        <w:adjustRightInd w:val="0"/>
        <w:snapToGrid w:val="0"/>
        <w:spacing w:before="0" w:line="600" w:lineRule="exact"/>
        <w:ind w:left="0" w:right="0" w:firstLine="667" w:firstLineChars="200"/>
        <w:jc w:val="both"/>
        <w:textAlignment w:val="baseline"/>
        <w:rPr>
          <w:rFonts w:hint="eastAsia" w:ascii="仿宋" w:hAnsi="仿宋" w:eastAsia="仿宋" w:cs="仿宋"/>
          <w:b/>
          <w:bCs/>
          <w:spacing w:val="6"/>
          <w:sz w:val="32"/>
          <w:szCs w:val="32"/>
          <w:highlight w:val="none"/>
          <w:lang w:val="en-US" w:eastAsia="zh-CN"/>
        </w:rPr>
      </w:pPr>
    </w:p>
    <w:p>
      <w:pPr>
        <w:pStyle w:val="3"/>
        <w:keepNext w:val="0"/>
        <w:keepLines w:val="0"/>
        <w:pageBreakBefore w:val="0"/>
        <w:widowControl w:val="0"/>
        <w:shd w:val="clear"/>
        <w:kinsoku/>
        <w:wordWrap w:val="0"/>
        <w:overflowPunct/>
        <w:topLinePunct/>
        <w:autoSpaceDE/>
        <w:autoSpaceDN/>
        <w:bidi w:val="0"/>
        <w:adjustRightInd w:val="0"/>
        <w:snapToGrid w:val="0"/>
        <w:spacing w:before="0" w:line="600" w:lineRule="exact"/>
        <w:ind w:left="0" w:right="0" w:firstLine="667" w:firstLineChars="200"/>
        <w:jc w:val="both"/>
        <w:textAlignment w:val="baseline"/>
        <w:rPr>
          <w:rFonts w:hint="eastAsia" w:ascii="仿宋" w:hAnsi="仿宋" w:eastAsia="仿宋" w:cs="仿宋"/>
          <w:b/>
          <w:bCs/>
          <w:spacing w:val="6"/>
          <w:sz w:val="32"/>
          <w:szCs w:val="32"/>
          <w:highlight w:val="none"/>
          <w:lang w:val="en-US" w:eastAsia="zh-CN"/>
        </w:rPr>
      </w:pPr>
      <w:r>
        <w:rPr>
          <w:rFonts w:hint="eastAsia" w:ascii="仿宋" w:hAnsi="仿宋" w:eastAsia="仿宋" w:cs="仿宋"/>
          <w:b/>
          <w:bCs/>
          <w:spacing w:val="6"/>
          <w:sz w:val="32"/>
          <w:szCs w:val="32"/>
          <w:highlight w:val="none"/>
          <w:lang w:val="en-US" w:eastAsia="zh-CN"/>
        </w:rPr>
        <w:t>101.</w:t>
      </w:r>
    </w:p>
    <w:p>
      <w:pPr>
        <w:pStyle w:val="3"/>
        <w:keepNext w:val="0"/>
        <w:keepLines w:val="0"/>
        <w:pageBreakBefore w:val="0"/>
        <w:widowControl w:val="0"/>
        <w:shd w:val="clear"/>
        <w:kinsoku/>
        <w:wordWrap w:val="0"/>
        <w:overflowPunct/>
        <w:topLinePunct/>
        <w:autoSpaceDE/>
        <w:autoSpaceDN/>
        <w:bidi w:val="0"/>
        <w:adjustRightInd w:val="0"/>
        <w:snapToGrid w:val="0"/>
        <w:spacing w:before="0" w:line="600" w:lineRule="exact"/>
        <w:ind w:left="0" w:right="0" w:firstLine="667" w:firstLineChars="200"/>
        <w:jc w:val="both"/>
        <w:textAlignment w:val="baseline"/>
        <w:rPr>
          <w:rFonts w:hint="eastAsia" w:ascii="仿宋" w:hAnsi="仿宋" w:eastAsia="仿宋" w:cs="仿宋"/>
          <w:b w:val="0"/>
          <w:bCs w:val="0"/>
          <w:spacing w:val="6"/>
          <w:sz w:val="32"/>
          <w:szCs w:val="32"/>
          <w:highlight w:val="none"/>
        </w:rPr>
      </w:pPr>
      <w:r>
        <w:rPr>
          <w:rFonts w:hint="eastAsia" w:ascii="仿宋" w:hAnsi="仿宋" w:eastAsia="仿宋" w:cs="仿宋"/>
          <w:b/>
          <w:bCs/>
          <w:spacing w:val="6"/>
          <w:sz w:val="32"/>
          <w:szCs w:val="32"/>
          <w:highlight w:val="none"/>
          <w:lang w:eastAsia="zh-CN"/>
        </w:rPr>
        <w:t>品种名称：</w:t>
      </w:r>
      <w:r>
        <w:rPr>
          <w:rFonts w:hint="eastAsia" w:ascii="仿宋" w:hAnsi="仿宋" w:eastAsia="仿宋" w:cs="仿宋"/>
          <w:b w:val="0"/>
          <w:bCs w:val="0"/>
          <w:spacing w:val="6"/>
          <w:sz w:val="32"/>
          <w:szCs w:val="32"/>
          <w:highlight w:val="none"/>
        </w:rPr>
        <w:t>商麦171</w:t>
      </w:r>
    </w:p>
    <w:p>
      <w:pPr>
        <w:pStyle w:val="3"/>
        <w:keepNext w:val="0"/>
        <w:keepLines w:val="0"/>
        <w:pageBreakBefore w:val="0"/>
        <w:widowControl w:val="0"/>
        <w:shd w:val="clear"/>
        <w:kinsoku/>
        <w:wordWrap w:val="0"/>
        <w:overflowPunct/>
        <w:topLinePunct/>
        <w:autoSpaceDE/>
        <w:autoSpaceDN/>
        <w:bidi w:val="0"/>
        <w:adjustRightInd w:val="0"/>
        <w:snapToGrid w:val="0"/>
        <w:spacing w:before="0" w:line="600" w:lineRule="exact"/>
        <w:ind w:left="0" w:right="0" w:firstLine="667" w:firstLineChars="200"/>
        <w:jc w:val="both"/>
        <w:textAlignment w:val="baseline"/>
        <w:rPr>
          <w:rFonts w:hint="eastAsia" w:ascii="仿宋" w:hAnsi="仿宋" w:eastAsia="仿宋" w:cs="仿宋"/>
          <w:b w:val="0"/>
          <w:bCs w:val="0"/>
          <w:spacing w:val="6"/>
          <w:sz w:val="32"/>
          <w:szCs w:val="32"/>
          <w:highlight w:val="none"/>
        </w:rPr>
      </w:pPr>
      <w:r>
        <w:rPr>
          <w:rFonts w:hint="eastAsia" w:ascii="仿宋" w:hAnsi="仿宋" w:eastAsia="仿宋" w:cs="仿宋"/>
          <w:b/>
          <w:bCs/>
          <w:spacing w:val="6"/>
          <w:sz w:val="32"/>
          <w:szCs w:val="32"/>
          <w:highlight w:val="none"/>
          <w:lang w:eastAsia="zh-CN"/>
        </w:rPr>
        <w:t>申请者：</w:t>
      </w:r>
      <w:r>
        <w:rPr>
          <w:rFonts w:hint="eastAsia" w:ascii="仿宋" w:hAnsi="仿宋" w:eastAsia="仿宋" w:cs="仿宋"/>
          <w:b w:val="0"/>
          <w:bCs w:val="0"/>
          <w:spacing w:val="6"/>
          <w:sz w:val="32"/>
          <w:szCs w:val="32"/>
          <w:highlight w:val="none"/>
        </w:rPr>
        <w:t>商丘市农林科学院</w:t>
      </w:r>
    </w:p>
    <w:p>
      <w:pPr>
        <w:pStyle w:val="3"/>
        <w:keepNext w:val="0"/>
        <w:keepLines w:val="0"/>
        <w:pageBreakBefore w:val="0"/>
        <w:widowControl w:val="0"/>
        <w:shd w:val="clear"/>
        <w:kinsoku/>
        <w:wordWrap w:val="0"/>
        <w:overflowPunct/>
        <w:topLinePunct/>
        <w:autoSpaceDE/>
        <w:autoSpaceDN/>
        <w:bidi w:val="0"/>
        <w:adjustRightInd w:val="0"/>
        <w:snapToGrid w:val="0"/>
        <w:spacing w:before="0" w:line="600" w:lineRule="exact"/>
        <w:ind w:left="0" w:right="0" w:firstLine="667" w:firstLineChars="200"/>
        <w:jc w:val="both"/>
        <w:textAlignment w:val="baseline"/>
        <w:rPr>
          <w:rFonts w:hint="eastAsia" w:ascii="仿宋" w:hAnsi="仿宋" w:eastAsia="仿宋" w:cs="仿宋"/>
          <w:b w:val="0"/>
          <w:bCs w:val="0"/>
          <w:spacing w:val="6"/>
          <w:sz w:val="32"/>
          <w:szCs w:val="32"/>
          <w:highlight w:val="none"/>
        </w:rPr>
      </w:pPr>
      <w:r>
        <w:rPr>
          <w:rFonts w:hint="eastAsia" w:ascii="仿宋" w:hAnsi="仿宋" w:eastAsia="仿宋" w:cs="仿宋"/>
          <w:b/>
          <w:bCs/>
          <w:spacing w:val="6"/>
          <w:sz w:val="32"/>
          <w:szCs w:val="32"/>
          <w:highlight w:val="none"/>
          <w:lang w:eastAsia="zh-CN"/>
        </w:rPr>
        <w:t>育种者</w:t>
      </w:r>
      <w:r>
        <w:rPr>
          <w:rFonts w:hint="eastAsia" w:ascii="仿宋" w:hAnsi="仿宋" w:eastAsia="仿宋" w:cs="仿宋"/>
          <w:b/>
          <w:bCs/>
          <w:spacing w:val="6"/>
          <w:sz w:val="32"/>
          <w:szCs w:val="32"/>
          <w:highlight w:val="none"/>
        </w:rPr>
        <w:t>：</w:t>
      </w:r>
      <w:r>
        <w:rPr>
          <w:rFonts w:hint="eastAsia" w:ascii="仿宋" w:hAnsi="仿宋" w:eastAsia="仿宋" w:cs="仿宋"/>
          <w:b w:val="0"/>
          <w:bCs w:val="0"/>
          <w:spacing w:val="6"/>
          <w:sz w:val="32"/>
          <w:szCs w:val="32"/>
          <w:highlight w:val="none"/>
        </w:rPr>
        <w:t>商丘市农林科学院</w:t>
      </w:r>
    </w:p>
    <w:p>
      <w:pPr>
        <w:pStyle w:val="3"/>
        <w:keepNext w:val="0"/>
        <w:keepLines w:val="0"/>
        <w:pageBreakBefore w:val="0"/>
        <w:widowControl w:val="0"/>
        <w:shd w:val="clear"/>
        <w:kinsoku/>
        <w:wordWrap w:val="0"/>
        <w:overflowPunct/>
        <w:topLinePunct/>
        <w:autoSpaceDE/>
        <w:autoSpaceDN/>
        <w:bidi w:val="0"/>
        <w:adjustRightInd w:val="0"/>
        <w:snapToGrid w:val="0"/>
        <w:spacing w:before="0" w:line="600" w:lineRule="exact"/>
        <w:ind w:left="0" w:right="0" w:firstLine="667" w:firstLineChars="200"/>
        <w:jc w:val="both"/>
        <w:textAlignment w:val="baseline"/>
        <w:rPr>
          <w:rFonts w:hint="eastAsia" w:ascii="仿宋" w:hAnsi="仿宋" w:eastAsia="仿宋" w:cs="仿宋"/>
          <w:b w:val="0"/>
          <w:bCs w:val="0"/>
          <w:spacing w:val="6"/>
          <w:sz w:val="32"/>
          <w:szCs w:val="32"/>
          <w:highlight w:val="none"/>
        </w:rPr>
      </w:pPr>
      <w:r>
        <w:rPr>
          <w:rFonts w:hint="eastAsia" w:ascii="仿宋" w:hAnsi="仿宋" w:eastAsia="仿宋" w:cs="仿宋"/>
          <w:b/>
          <w:bCs/>
          <w:spacing w:val="6"/>
          <w:sz w:val="32"/>
          <w:szCs w:val="32"/>
          <w:highlight w:val="none"/>
        </w:rPr>
        <w:t>品种来源：</w:t>
      </w:r>
      <w:r>
        <w:rPr>
          <w:rFonts w:hint="eastAsia" w:ascii="仿宋" w:hAnsi="仿宋" w:eastAsia="仿宋" w:cs="仿宋"/>
          <w:b w:val="0"/>
          <w:bCs w:val="0"/>
          <w:spacing w:val="6"/>
          <w:sz w:val="32"/>
          <w:szCs w:val="32"/>
          <w:highlight w:val="none"/>
        </w:rPr>
        <w:t>丰德存麦1号/周麦16</w:t>
      </w:r>
    </w:p>
    <w:p>
      <w:pPr>
        <w:pStyle w:val="3"/>
        <w:keepNext w:val="0"/>
        <w:keepLines w:val="0"/>
        <w:pageBreakBefore w:val="0"/>
        <w:widowControl w:val="0"/>
        <w:shd w:val="clear"/>
        <w:kinsoku/>
        <w:wordWrap w:val="0"/>
        <w:overflowPunct/>
        <w:topLinePunct/>
        <w:autoSpaceDE/>
        <w:autoSpaceDN/>
        <w:bidi w:val="0"/>
        <w:adjustRightInd w:val="0"/>
        <w:snapToGrid w:val="0"/>
        <w:spacing w:before="0" w:line="600" w:lineRule="exact"/>
        <w:ind w:left="0" w:right="0" w:firstLine="667" w:firstLineChars="200"/>
        <w:jc w:val="both"/>
        <w:textAlignment w:val="baseline"/>
        <w:rPr>
          <w:rFonts w:hint="eastAsia" w:ascii="仿宋" w:hAnsi="仿宋" w:eastAsia="仿宋" w:cs="仿宋"/>
          <w:b w:val="0"/>
          <w:bCs w:val="0"/>
          <w:sz w:val="32"/>
          <w:szCs w:val="32"/>
          <w:highlight w:val="none"/>
        </w:rPr>
      </w:pPr>
      <w:r>
        <w:rPr>
          <w:rFonts w:hint="eastAsia" w:ascii="仿宋" w:hAnsi="仿宋" w:eastAsia="仿宋" w:cs="仿宋"/>
          <w:b/>
          <w:bCs/>
          <w:spacing w:val="6"/>
          <w:sz w:val="32"/>
          <w:szCs w:val="32"/>
          <w:highlight w:val="none"/>
        </w:rPr>
        <w:t>特征特性：</w:t>
      </w:r>
      <w:r>
        <w:rPr>
          <w:rFonts w:hint="eastAsia" w:ascii="仿宋" w:hAnsi="仿宋" w:eastAsia="仿宋" w:cs="仿宋"/>
          <w:b w:val="0"/>
          <w:bCs w:val="0"/>
          <w:spacing w:val="6"/>
          <w:sz w:val="32"/>
          <w:szCs w:val="32"/>
          <w:highlight w:val="none"/>
        </w:rPr>
        <w:t>半冬性品种，全生育期218</w:t>
      </w:r>
      <w:r>
        <w:rPr>
          <w:rFonts w:hint="eastAsia" w:ascii="仿宋" w:hAnsi="仿宋" w:eastAsia="仿宋" w:cs="仿宋"/>
          <w:b w:val="0"/>
          <w:bCs w:val="0"/>
          <w:spacing w:val="6"/>
          <w:sz w:val="32"/>
          <w:szCs w:val="32"/>
          <w:highlight w:val="none"/>
          <w:lang w:val="en-US" w:eastAsia="zh-CN"/>
        </w:rPr>
        <w:t>.4</w:t>
      </w:r>
      <w:r>
        <w:rPr>
          <w:rFonts w:hint="eastAsia" w:ascii="仿宋" w:hAnsi="仿宋" w:eastAsia="仿宋" w:cs="仿宋"/>
          <w:b w:val="0"/>
          <w:bCs w:val="0"/>
          <w:spacing w:val="6"/>
          <w:sz w:val="32"/>
          <w:szCs w:val="32"/>
          <w:highlight w:val="none"/>
        </w:rPr>
        <w:t>～229.3天，平均熟期比对照品种百农207早熟0.</w:t>
      </w:r>
      <w:r>
        <w:rPr>
          <w:rFonts w:hint="eastAsia" w:ascii="仿宋" w:hAnsi="仿宋" w:eastAsia="仿宋" w:cs="仿宋"/>
          <w:b w:val="0"/>
          <w:bCs w:val="0"/>
          <w:spacing w:val="6"/>
          <w:sz w:val="32"/>
          <w:szCs w:val="32"/>
          <w:highlight w:val="none"/>
          <w:lang w:val="en-US" w:eastAsia="zh-CN"/>
        </w:rPr>
        <w:t>4</w:t>
      </w:r>
      <w:r>
        <w:rPr>
          <w:rFonts w:hint="eastAsia" w:ascii="仿宋" w:hAnsi="仿宋" w:eastAsia="仿宋" w:cs="仿宋"/>
          <w:b w:val="0"/>
          <w:bCs w:val="0"/>
          <w:spacing w:val="6"/>
          <w:sz w:val="32"/>
          <w:szCs w:val="32"/>
          <w:highlight w:val="none"/>
        </w:rPr>
        <w:t>天。幼苗半匍匐，叶色绿，分蘖力较强，成穗率</w:t>
      </w:r>
      <w:r>
        <w:rPr>
          <w:rFonts w:hint="eastAsia" w:ascii="仿宋" w:hAnsi="仿宋" w:eastAsia="仿宋" w:cs="仿宋"/>
          <w:b w:val="0"/>
          <w:bCs w:val="0"/>
          <w:spacing w:val="6"/>
          <w:sz w:val="32"/>
          <w:szCs w:val="32"/>
          <w:highlight w:val="none"/>
          <w:lang w:val="en-US" w:eastAsia="zh-CN"/>
        </w:rPr>
        <w:t>中等</w:t>
      </w:r>
      <w:r>
        <w:rPr>
          <w:rFonts w:hint="eastAsia" w:ascii="仿宋" w:hAnsi="仿宋" w:eastAsia="仿宋" w:cs="仿宋"/>
          <w:b w:val="0"/>
          <w:bCs w:val="0"/>
          <w:spacing w:val="6"/>
          <w:sz w:val="32"/>
          <w:szCs w:val="32"/>
          <w:highlight w:val="none"/>
        </w:rPr>
        <w:t>。春季起身拔节较早，两极分化快。株高78.4～86厘米，抗倒性较好。株型半松散，穗层整齐，熟相中等。穗纺锤形，长芒，白壳，白粒，籽粒半角质，饱满度较好。亩穗数37.6～40</w:t>
      </w:r>
      <w:r>
        <w:rPr>
          <w:rFonts w:hint="eastAsia" w:ascii="仿宋" w:hAnsi="仿宋" w:eastAsia="仿宋" w:cs="仿宋"/>
          <w:b w:val="0"/>
          <w:bCs w:val="0"/>
          <w:spacing w:val="6"/>
          <w:sz w:val="32"/>
          <w:szCs w:val="32"/>
          <w:highlight w:val="none"/>
          <w:lang w:val="en-US" w:eastAsia="zh-CN"/>
        </w:rPr>
        <w:t>.0</w:t>
      </w:r>
      <w:r>
        <w:rPr>
          <w:rFonts w:hint="eastAsia" w:ascii="仿宋" w:hAnsi="仿宋" w:eastAsia="仿宋" w:cs="仿宋"/>
          <w:b w:val="0"/>
          <w:bCs w:val="0"/>
          <w:spacing w:val="6"/>
          <w:sz w:val="32"/>
          <w:szCs w:val="32"/>
          <w:highlight w:val="none"/>
        </w:rPr>
        <w:t>万，穗粒数36.5～37.9粒，千粒重40.9～45.6克。</w:t>
      </w:r>
    </w:p>
    <w:p>
      <w:pPr>
        <w:pStyle w:val="3"/>
        <w:keepNext w:val="0"/>
        <w:keepLines w:val="0"/>
        <w:pageBreakBefore w:val="0"/>
        <w:widowControl w:val="0"/>
        <w:shd w:val="clear"/>
        <w:kinsoku/>
        <w:wordWrap w:val="0"/>
        <w:overflowPunct/>
        <w:topLinePunct/>
        <w:autoSpaceDE/>
        <w:autoSpaceDN/>
        <w:bidi w:val="0"/>
        <w:adjustRightInd w:val="0"/>
        <w:snapToGrid w:val="0"/>
        <w:spacing w:before="0" w:line="600" w:lineRule="exact"/>
        <w:ind w:left="0" w:right="0" w:firstLine="639" w:firstLineChars="200"/>
        <w:jc w:val="both"/>
        <w:textAlignment w:val="baseline"/>
        <w:rPr>
          <w:rFonts w:hint="eastAsia" w:ascii="仿宋" w:hAnsi="仿宋" w:eastAsia="仿宋" w:cs="仿宋"/>
          <w:sz w:val="32"/>
          <w:szCs w:val="32"/>
          <w:highlight w:val="none"/>
        </w:rPr>
      </w:pPr>
      <w:r>
        <w:rPr>
          <w:rFonts w:hint="eastAsia" w:ascii="仿宋" w:hAnsi="仿宋" w:eastAsia="仿宋" w:cs="仿宋"/>
          <w:b/>
          <w:bCs/>
          <w:spacing w:val="-1"/>
          <w:sz w:val="32"/>
          <w:szCs w:val="32"/>
          <w:highlight w:val="none"/>
        </w:rPr>
        <w:t>抗病鉴定：</w:t>
      </w:r>
      <w:r>
        <w:rPr>
          <w:rFonts w:hint="eastAsia" w:ascii="仿宋" w:hAnsi="仿宋" w:eastAsia="仿宋" w:cs="仿宋"/>
          <w:spacing w:val="-1"/>
          <w:sz w:val="32"/>
          <w:szCs w:val="32"/>
          <w:highlight w:val="none"/>
        </w:rPr>
        <w:t>中抗条锈病，中感叶锈病</w:t>
      </w:r>
      <w:r>
        <w:rPr>
          <w:rFonts w:hint="eastAsia" w:ascii="仿宋" w:hAnsi="仿宋" w:eastAsia="仿宋" w:cs="仿宋"/>
          <w:spacing w:val="-1"/>
          <w:sz w:val="32"/>
          <w:szCs w:val="32"/>
          <w:highlight w:val="none"/>
          <w:lang w:val="en-US" w:eastAsia="zh-CN"/>
        </w:rPr>
        <w:t>和</w:t>
      </w:r>
      <w:r>
        <w:rPr>
          <w:rFonts w:hint="eastAsia" w:ascii="仿宋" w:hAnsi="仿宋" w:eastAsia="仿宋" w:cs="仿宋"/>
          <w:spacing w:val="-1"/>
          <w:sz w:val="32"/>
          <w:szCs w:val="32"/>
          <w:highlight w:val="none"/>
        </w:rPr>
        <w:t>纹枯病，高感</w:t>
      </w:r>
      <w:r>
        <w:rPr>
          <w:rFonts w:hint="eastAsia" w:ascii="仿宋" w:hAnsi="仿宋" w:eastAsia="仿宋" w:cs="仿宋"/>
          <w:spacing w:val="-1"/>
          <w:sz w:val="32"/>
          <w:szCs w:val="32"/>
          <w:highlight w:val="none"/>
          <w:lang w:val="en-US" w:eastAsia="zh-CN"/>
        </w:rPr>
        <w:t>白粉病和</w:t>
      </w:r>
      <w:r>
        <w:rPr>
          <w:rFonts w:hint="eastAsia" w:ascii="仿宋" w:hAnsi="仿宋" w:eastAsia="仿宋" w:cs="仿宋"/>
          <w:spacing w:val="-1"/>
          <w:sz w:val="32"/>
          <w:szCs w:val="32"/>
          <w:highlight w:val="none"/>
        </w:rPr>
        <w:t>赤霉病。</w:t>
      </w:r>
    </w:p>
    <w:p>
      <w:pPr>
        <w:pStyle w:val="3"/>
        <w:keepNext w:val="0"/>
        <w:keepLines w:val="0"/>
        <w:pageBreakBefore w:val="0"/>
        <w:widowControl w:val="0"/>
        <w:shd w:val="clear"/>
        <w:kinsoku/>
        <w:wordWrap w:val="0"/>
        <w:overflowPunct/>
        <w:topLinePunct/>
        <w:autoSpaceDE/>
        <w:autoSpaceDN/>
        <w:bidi w:val="0"/>
        <w:adjustRightInd w:val="0"/>
        <w:snapToGrid w:val="0"/>
        <w:spacing w:before="0" w:line="600" w:lineRule="exact"/>
        <w:ind w:left="0" w:right="0" w:firstLine="663" w:firstLineChars="200"/>
        <w:jc w:val="both"/>
        <w:textAlignment w:val="baseline"/>
        <w:rPr>
          <w:rFonts w:hint="eastAsia" w:ascii="仿宋" w:hAnsi="仿宋" w:eastAsia="仿宋" w:cs="仿宋"/>
          <w:sz w:val="32"/>
          <w:szCs w:val="32"/>
          <w:highlight w:val="none"/>
        </w:rPr>
      </w:pPr>
      <w:r>
        <w:rPr>
          <w:rFonts w:hint="eastAsia" w:ascii="仿宋" w:hAnsi="仿宋" w:eastAsia="仿宋" w:cs="仿宋"/>
          <w:b/>
          <w:bCs/>
          <w:spacing w:val="5"/>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2023年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742</w:t>
      </w:r>
      <w:r>
        <w:rPr>
          <w:rFonts w:hint="eastAsia" w:ascii="仿宋" w:hAnsi="仿宋" w:eastAsia="仿宋" w:cs="仿宋"/>
          <w:sz w:val="32"/>
          <w:szCs w:val="32"/>
          <w:highlight w:val="none"/>
        </w:rPr>
        <w:t>克/升，</w:t>
      </w:r>
      <w:r>
        <w:rPr>
          <w:rFonts w:hint="eastAsia" w:ascii="仿宋" w:hAnsi="仿宋" w:eastAsia="仿宋" w:cs="仿宋"/>
          <w:spacing w:val="5"/>
          <w:sz w:val="32"/>
          <w:szCs w:val="32"/>
          <w:highlight w:val="none"/>
        </w:rPr>
        <w:t>蛋白</w:t>
      </w:r>
      <w:r>
        <w:rPr>
          <w:rFonts w:hint="eastAsia" w:ascii="仿宋" w:hAnsi="仿宋" w:eastAsia="仿宋" w:cs="仿宋"/>
          <w:spacing w:val="5"/>
          <w:sz w:val="32"/>
          <w:szCs w:val="32"/>
          <w:highlight w:val="none"/>
          <w:lang w:val="en-US" w:eastAsia="zh-CN"/>
        </w:rPr>
        <w:t>质</w:t>
      </w:r>
      <w:r>
        <w:rPr>
          <w:rFonts w:hint="eastAsia" w:ascii="仿宋" w:hAnsi="仿宋" w:eastAsia="仿宋" w:cs="仿宋"/>
          <w:spacing w:val="5"/>
          <w:sz w:val="32"/>
          <w:szCs w:val="32"/>
          <w:highlight w:val="none"/>
        </w:rPr>
        <w:t>含量13.6%、14.0%</w:t>
      </w:r>
      <w:r>
        <w:rPr>
          <w:rFonts w:hint="eastAsia" w:ascii="仿宋" w:hAnsi="仿宋" w:eastAsia="仿宋" w:cs="仿宋"/>
          <w:spacing w:val="5"/>
          <w:sz w:val="32"/>
          <w:szCs w:val="32"/>
          <w:highlight w:val="none"/>
          <w:lang w:eastAsia="zh-CN"/>
        </w:rPr>
        <w:t>，</w:t>
      </w:r>
      <w:r>
        <w:rPr>
          <w:rFonts w:hint="eastAsia" w:ascii="仿宋" w:hAnsi="仿宋" w:eastAsia="仿宋" w:cs="仿宋"/>
          <w:spacing w:val="4"/>
          <w:sz w:val="32"/>
          <w:szCs w:val="32"/>
          <w:highlight w:val="none"/>
        </w:rPr>
        <w:t>湿面筋</w:t>
      </w:r>
      <w:r>
        <w:rPr>
          <w:rFonts w:hint="eastAsia" w:ascii="仿宋" w:hAnsi="仿宋" w:eastAsia="仿宋" w:cs="仿宋"/>
          <w:sz w:val="32"/>
          <w:szCs w:val="32"/>
          <w:highlight w:val="none"/>
        </w:rPr>
        <w:t>含量30.4%、30.9%</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吸水量57.7毫升/100克、59.0毫升/100克，稳定时间4.2分钟、8.9</w:t>
      </w:r>
      <w:r>
        <w:rPr>
          <w:rFonts w:hint="eastAsia" w:ascii="仿宋" w:hAnsi="仿宋" w:eastAsia="仿宋" w:cs="仿宋"/>
          <w:spacing w:val="1"/>
          <w:sz w:val="32"/>
          <w:szCs w:val="32"/>
          <w:highlight w:val="none"/>
        </w:rPr>
        <w:t>分钟，</w:t>
      </w:r>
      <w:r>
        <w:rPr>
          <w:rFonts w:hint="eastAsia" w:ascii="仿宋" w:hAnsi="仿宋" w:eastAsia="仿宋" w:cs="仿宋"/>
          <w:sz w:val="32"/>
          <w:szCs w:val="32"/>
          <w:highlight w:val="none"/>
        </w:rPr>
        <w:t>拉伸面积</w:t>
      </w:r>
      <w:r>
        <w:rPr>
          <w:rFonts w:hint="eastAsia" w:ascii="仿宋" w:hAnsi="仿宋" w:eastAsia="仿宋" w:cs="仿宋"/>
          <w:spacing w:val="1"/>
          <w:sz w:val="32"/>
          <w:szCs w:val="32"/>
          <w:highlight w:val="none"/>
        </w:rPr>
        <w:t>42平方厘米、76平方厘米，最大拉伸阻力1</w:t>
      </w:r>
      <w:r>
        <w:rPr>
          <w:rFonts w:hint="eastAsia" w:ascii="仿宋" w:hAnsi="仿宋" w:eastAsia="仿宋" w:cs="仿宋"/>
          <w:sz w:val="32"/>
          <w:szCs w:val="32"/>
          <w:highlight w:val="none"/>
        </w:rPr>
        <w:t>70EU、384EU。</w:t>
      </w:r>
    </w:p>
    <w:p>
      <w:pPr>
        <w:pStyle w:val="3"/>
        <w:keepNext w:val="0"/>
        <w:keepLines w:val="0"/>
        <w:pageBreakBefore w:val="0"/>
        <w:widowControl w:val="0"/>
        <w:shd w:val="clear"/>
        <w:kinsoku/>
        <w:wordWrap w:val="0"/>
        <w:overflowPunct/>
        <w:topLinePunct/>
        <w:autoSpaceDE/>
        <w:autoSpaceDN/>
        <w:bidi w:val="0"/>
        <w:adjustRightInd w:val="0"/>
        <w:snapToGrid w:val="0"/>
        <w:spacing w:before="0" w:line="600" w:lineRule="exact"/>
        <w:ind w:left="0" w:right="0" w:firstLine="639" w:firstLineChars="200"/>
        <w:jc w:val="both"/>
        <w:textAlignment w:val="baseline"/>
        <w:rPr>
          <w:rFonts w:hint="eastAsia" w:ascii="仿宋" w:hAnsi="仿宋" w:eastAsia="仿宋" w:cs="仿宋"/>
          <w:b w:val="0"/>
          <w:bCs w:val="0"/>
          <w:sz w:val="32"/>
          <w:szCs w:val="32"/>
          <w:highlight w:val="none"/>
        </w:rPr>
      </w:pPr>
      <w:r>
        <w:rPr>
          <w:rFonts w:hint="eastAsia" w:ascii="仿宋" w:hAnsi="仿宋" w:eastAsia="仿宋" w:cs="仿宋"/>
          <w:b/>
          <w:bCs/>
          <w:spacing w:val="-1"/>
          <w:sz w:val="32"/>
          <w:szCs w:val="32"/>
          <w:highlight w:val="none"/>
        </w:rPr>
        <w:t>产量表现</w:t>
      </w:r>
      <w:r>
        <w:rPr>
          <w:rFonts w:hint="eastAsia" w:ascii="仿宋" w:hAnsi="仿宋" w:eastAsia="仿宋" w:cs="仿宋"/>
          <w:b w:val="0"/>
          <w:bCs w:val="0"/>
          <w:spacing w:val="-1"/>
          <w:sz w:val="32"/>
          <w:szCs w:val="32"/>
          <w:highlight w:val="none"/>
        </w:rPr>
        <w:t>：</w:t>
      </w:r>
      <w:r>
        <w:rPr>
          <w:rFonts w:hint="eastAsia" w:ascii="仿宋" w:hAnsi="仿宋" w:eastAsia="仿宋" w:cs="仿宋"/>
          <w:b w:val="0"/>
          <w:bCs w:val="0"/>
          <w:spacing w:val="-1"/>
          <w:sz w:val="32"/>
          <w:szCs w:val="32"/>
          <w:highlight w:val="none"/>
          <w:lang w:eastAsia="zh-CN"/>
        </w:rPr>
        <w:t>2020～2021</w:t>
      </w:r>
      <w:r>
        <w:rPr>
          <w:rFonts w:hint="eastAsia" w:ascii="仿宋" w:hAnsi="仿宋" w:eastAsia="仿宋" w:cs="仿宋"/>
          <w:b w:val="0"/>
          <w:bCs w:val="0"/>
          <w:spacing w:val="-1"/>
          <w:sz w:val="32"/>
          <w:szCs w:val="32"/>
          <w:highlight w:val="none"/>
        </w:rPr>
        <w:t>年度</w:t>
      </w:r>
      <w:r>
        <w:rPr>
          <w:rFonts w:hint="eastAsia" w:ascii="仿宋" w:hAnsi="仿宋" w:eastAsia="仿宋" w:cs="仿宋"/>
          <w:color w:val="auto"/>
          <w:sz w:val="32"/>
          <w:szCs w:val="32"/>
          <w:highlight w:val="none"/>
        </w:rPr>
        <w:t>河南省小麦产业技术创新战略联盟新品种试验联合体冬水组区域试验</w:t>
      </w:r>
      <w:r>
        <w:rPr>
          <w:rFonts w:hint="eastAsia" w:ascii="仿宋" w:hAnsi="仿宋" w:eastAsia="仿宋" w:cs="仿宋"/>
          <w:b w:val="0"/>
          <w:bCs w:val="0"/>
          <w:spacing w:val="-1"/>
          <w:sz w:val="32"/>
          <w:szCs w:val="32"/>
          <w:highlight w:val="none"/>
        </w:rPr>
        <w:t>，平均亩产536.5公斤，比</w:t>
      </w:r>
      <w:r>
        <w:rPr>
          <w:rFonts w:hint="eastAsia" w:ascii="仿宋" w:hAnsi="仿宋" w:eastAsia="仿宋" w:cs="仿宋"/>
          <w:b w:val="0"/>
          <w:bCs w:val="0"/>
          <w:spacing w:val="-1"/>
          <w:sz w:val="32"/>
          <w:szCs w:val="32"/>
          <w:highlight w:val="none"/>
          <w:lang w:eastAsia="zh-CN"/>
        </w:rPr>
        <w:t>对照品种百农207</w:t>
      </w:r>
      <w:r>
        <w:rPr>
          <w:rFonts w:hint="eastAsia" w:ascii="仿宋" w:hAnsi="仿宋" w:eastAsia="仿宋" w:cs="仿宋"/>
          <w:b w:val="0"/>
          <w:bCs w:val="0"/>
          <w:spacing w:val="-1"/>
          <w:sz w:val="32"/>
          <w:szCs w:val="32"/>
          <w:highlight w:val="none"/>
        </w:rPr>
        <w:t>增产11.0%</w:t>
      </w:r>
      <w:r>
        <w:rPr>
          <w:rFonts w:hint="eastAsia" w:ascii="仿宋" w:hAnsi="仿宋" w:eastAsia="仿宋" w:cs="仿宋"/>
          <w:b w:val="0"/>
          <w:bCs w:val="0"/>
          <w:spacing w:val="-1"/>
          <w:sz w:val="32"/>
          <w:szCs w:val="32"/>
          <w:highlight w:val="none"/>
          <w:lang w:eastAsia="zh-CN"/>
        </w:rPr>
        <w:t>，</w:t>
      </w:r>
      <w:r>
        <w:rPr>
          <w:rFonts w:hint="eastAsia" w:ascii="仿宋" w:hAnsi="仿宋" w:eastAsia="仿宋" w:cs="仿宋"/>
          <w:sz w:val="32"/>
          <w:szCs w:val="32"/>
          <w:highlight w:val="none"/>
          <w:lang w:eastAsia="zh-CN"/>
        </w:rPr>
        <w:t>达标点率</w:t>
      </w:r>
      <w:r>
        <w:rPr>
          <w:rFonts w:hint="eastAsia" w:ascii="仿宋" w:hAnsi="仿宋" w:eastAsia="仿宋" w:cs="仿宋"/>
          <w:b w:val="0"/>
          <w:bCs w:val="0"/>
          <w:spacing w:val="-1"/>
          <w:sz w:val="32"/>
          <w:szCs w:val="32"/>
          <w:highlight w:val="none"/>
        </w:rPr>
        <w:t>100%</w:t>
      </w:r>
      <w:r>
        <w:rPr>
          <w:rFonts w:hint="eastAsia" w:ascii="仿宋" w:hAnsi="仿宋" w:eastAsia="仿宋" w:cs="仿宋"/>
          <w:b w:val="0"/>
          <w:bCs w:val="0"/>
          <w:spacing w:val="-1"/>
          <w:sz w:val="32"/>
          <w:szCs w:val="32"/>
          <w:highlight w:val="none"/>
          <w:lang w:eastAsia="zh-CN"/>
        </w:rPr>
        <w:t>，2021～2022</w:t>
      </w:r>
      <w:r>
        <w:rPr>
          <w:rFonts w:hint="eastAsia" w:ascii="仿宋" w:hAnsi="仿宋" w:eastAsia="仿宋" w:cs="仿宋"/>
          <w:b w:val="0"/>
          <w:bCs w:val="0"/>
          <w:spacing w:val="-1"/>
          <w:sz w:val="32"/>
          <w:szCs w:val="32"/>
          <w:highlight w:val="none"/>
        </w:rPr>
        <w:t>年度续试，平均亩产582.8公斤，比</w:t>
      </w:r>
      <w:r>
        <w:rPr>
          <w:rFonts w:hint="eastAsia" w:ascii="仿宋" w:hAnsi="仿宋" w:eastAsia="仿宋" w:cs="仿宋"/>
          <w:b w:val="0"/>
          <w:bCs w:val="0"/>
          <w:spacing w:val="-1"/>
          <w:sz w:val="32"/>
          <w:szCs w:val="32"/>
          <w:highlight w:val="none"/>
          <w:lang w:eastAsia="zh-CN"/>
        </w:rPr>
        <w:t>对照品种百农207</w:t>
      </w:r>
      <w:r>
        <w:rPr>
          <w:rFonts w:hint="eastAsia" w:ascii="仿宋" w:hAnsi="仿宋" w:eastAsia="仿宋" w:cs="仿宋"/>
          <w:b w:val="0"/>
          <w:bCs w:val="0"/>
          <w:spacing w:val="-1"/>
          <w:sz w:val="32"/>
          <w:szCs w:val="32"/>
          <w:highlight w:val="none"/>
        </w:rPr>
        <w:t>增产9.5%</w:t>
      </w:r>
      <w:r>
        <w:rPr>
          <w:rFonts w:hint="eastAsia" w:ascii="仿宋" w:hAnsi="仿宋" w:eastAsia="仿宋" w:cs="仿宋"/>
          <w:b w:val="0"/>
          <w:bCs w:val="0"/>
          <w:spacing w:val="-1"/>
          <w:sz w:val="32"/>
          <w:szCs w:val="32"/>
          <w:highlight w:val="none"/>
          <w:lang w:eastAsia="zh-CN"/>
        </w:rPr>
        <w:t>，</w:t>
      </w:r>
      <w:r>
        <w:rPr>
          <w:rFonts w:hint="eastAsia" w:ascii="仿宋" w:hAnsi="仿宋" w:eastAsia="仿宋" w:cs="仿宋"/>
          <w:sz w:val="32"/>
          <w:szCs w:val="32"/>
          <w:highlight w:val="none"/>
          <w:lang w:eastAsia="zh-CN"/>
        </w:rPr>
        <w:t>达标点率</w:t>
      </w:r>
      <w:r>
        <w:rPr>
          <w:rFonts w:hint="eastAsia" w:ascii="仿宋" w:hAnsi="仿宋" w:eastAsia="仿宋" w:cs="仿宋"/>
          <w:b w:val="0"/>
          <w:bCs w:val="0"/>
          <w:spacing w:val="-1"/>
          <w:sz w:val="32"/>
          <w:szCs w:val="32"/>
          <w:highlight w:val="none"/>
          <w:lang w:val="en-US" w:eastAsia="zh-CN"/>
        </w:rPr>
        <w:t>92.9</w:t>
      </w:r>
      <w:r>
        <w:rPr>
          <w:rFonts w:hint="eastAsia" w:ascii="仿宋" w:hAnsi="仿宋" w:eastAsia="仿宋" w:cs="仿宋"/>
          <w:b w:val="0"/>
          <w:bCs w:val="0"/>
          <w:spacing w:val="-1"/>
          <w:sz w:val="32"/>
          <w:szCs w:val="32"/>
          <w:highlight w:val="none"/>
        </w:rPr>
        <w:t>%</w:t>
      </w:r>
      <w:r>
        <w:rPr>
          <w:rFonts w:hint="eastAsia" w:ascii="仿宋" w:hAnsi="仿宋" w:eastAsia="仿宋" w:cs="仿宋"/>
          <w:b w:val="0"/>
          <w:bCs w:val="0"/>
          <w:spacing w:val="-1"/>
          <w:sz w:val="32"/>
          <w:szCs w:val="32"/>
          <w:highlight w:val="none"/>
          <w:lang w:eastAsia="zh-CN"/>
        </w:rPr>
        <w:t>；</w:t>
      </w:r>
      <w:r>
        <w:rPr>
          <w:rFonts w:hint="eastAsia" w:ascii="仿宋" w:hAnsi="仿宋" w:eastAsia="仿宋" w:cs="仿宋"/>
          <w:b w:val="0"/>
          <w:bCs w:val="0"/>
          <w:spacing w:val="-1"/>
          <w:sz w:val="32"/>
          <w:szCs w:val="32"/>
          <w:highlight w:val="none"/>
        </w:rPr>
        <w:t>2022～2023</w:t>
      </w:r>
      <w:r>
        <w:rPr>
          <w:rFonts w:hint="eastAsia" w:ascii="仿宋" w:hAnsi="仿宋" w:eastAsia="仿宋" w:cs="仿宋"/>
          <w:b w:val="0"/>
          <w:bCs w:val="0"/>
          <w:spacing w:val="-1"/>
          <w:sz w:val="32"/>
          <w:szCs w:val="32"/>
          <w:highlight w:val="none"/>
          <w:lang w:eastAsia="zh-CN"/>
        </w:rPr>
        <w:t>年度生产试验</w:t>
      </w:r>
      <w:r>
        <w:rPr>
          <w:rFonts w:hint="eastAsia" w:ascii="仿宋" w:hAnsi="仿宋" w:eastAsia="仿宋" w:cs="仿宋"/>
          <w:b w:val="0"/>
          <w:bCs w:val="0"/>
          <w:spacing w:val="-1"/>
          <w:sz w:val="32"/>
          <w:szCs w:val="32"/>
          <w:highlight w:val="none"/>
        </w:rPr>
        <w:t>，平均亩产523.2公斤，比</w:t>
      </w:r>
      <w:r>
        <w:rPr>
          <w:rFonts w:hint="eastAsia" w:ascii="仿宋" w:hAnsi="仿宋" w:eastAsia="仿宋" w:cs="仿宋"/>
          <w:b w:val="0"/>
          <w:bCs w:val="0"/>
          <w:spacing w:val="-1"/>
          <w:sz w:val="32"/>
          <w:szCs w:val="32"/>
          <w:highlight w:val="none"/>
          <w:lang w:eastAsia="zh-CN"/>
        </w:rPr>
        <w:t>对照品种百农207</w:t>
      </w:r>
      <w:r>
        <w:rPr>
          <w:rFonts w:hint="eastAsia" w:ascii="仿宋" w:hAnsi="仿宋" w:eastAsia="仿宋" w:cs="仿宋"/>
          <w:b w:val="0"/>
          <w:bCs w:val="0"/>
          <w:spacing w:val="-1"/>
          <w:sz w:val="32"/>
          <w:szCs w:val="32"/>
          <w:highlight w:val="none"/>
        </w:rPr>
        <w:t>增产6.9%</w:t>
      </w:r>
      <w:r>
        <w:rPr>
          <w:rFonts w:hint="eastAsia" w:ascii="仿宋" w:hAnsi="仿宋" w:eastAsia="仿宋" w:cs="仿宋"/>
          <w:b w:val="0"/>
          <w:bCs w:val="0"/>
          <w:spacing w:val="-1"/>
          <w:sz w:val="32"/>
          <w:szCs w:val="32"/>
          <w:highlight w:val="none"/>
          <w:lang w:eastAsia="zh-CN"/>
        </w:rPr>
        <w:t>，达标点率</w:t>
      </w:r>
      <w:r>
        <w:rPr>
          <w:rFonts w:hint="eastAsia" w:ascii="仿宋" w:hAnsi="仿宋" w:eastAsia="仿宋" w:cs="仿宋"/>
          <w:b w:val="0"/>
          <w:bCs w:val="0"/>
          <w:spacing w:val="-1"/>
          <w:sz w:val="32"/>
          <w:szCs w:val="32"/>
          <w:highlight w:val="none"/>
        </w:rPr>
        <w:t>100%。</w:t>
      </w:r>
    </w:p>
    <w:p>
      <w:pPr>
        <w:pStyle w:val="3"/>
        <w:keepNext w:val="0"/>
        <w:keepLines w:val="0"/>
        <w:pageBreakBefore w:val="0"/>
        <w:widowControl w:val="0"/>
        <w:shd w:val="clear"/>
        <w:kinsoku/>
        <w:wordWrap w:val="0"/>
        <w:overflowPunct/>
        <w:topLinePunct/>
        <w:autoSpaceDE/>
        <w:autoSpaceDN/>
        <w:bidi w:val="0"/>
        <w:adjustRightInd w:val="0"/>
        <w:snapToGrid w:val="0"/>
        <w:spacing w:before="0" w:line="600" w:lineRule="exact"/>
        <w:ind w:left="0" w:right="0" w:firstLine="655" w:firstLineChars="200"/>
        <w:jc w:val="both"/>
        <w:textAlignment w:val="baseline"/>
        <w:rPr>
          <w:rFonts w:hint="eastAsia" w:ascii="仿宋" w:hAnsi="仿宋" w:eastAsia="仿宋" w:cs="仿宋"/>
          <w:b w:val="0"/>
          <w:bCs w:val="0"/>
          <w:sz w:val="32"/>
          <w:szCs w:val="32"/>
          <w:highlight w:val="none"/>
        </w:rPr>
      </w:pPr>
      <w:r>
        <w:rPr>
          <w:rFonts w:hint="eastAsia" w:ascii="仿宋" w:hAnsi="仿宋" w:eastAsia="仿宋" w:cs="仿宋"/>
          <w:b/>
          <w:bCs/>
          <w:spacing w:val="3"/>
          <w:sz w:val="32"/>
          <w:szCs w:val="32"/>
          <w:highlight w:val="none"/>
        </w:rPr>
        <w:t>栽培技术要点：</w:t>
      </w:r>
      <w:r>
        <w:rPr>
          <w:rFonts w:hint="eastAsia" w:ascii="仿宋" w:hAnsi="仿宋" w:eastAsia="仿宋" w:cs="仿宋"/>
          <w:b w:val="0"/>
          <w:bCs w:val="0"/>
          <w:spacing w:val="3"/>
          <w:sz w:val="32"/>
          <w:szCs w:val="32"/>
          <w:highlight w:val="none"/>
        </w:rPr>
        <w:t>适宜播种期10月上中旬，每亩适宜基本苗18～22万。注意防治蚜虫、赤霉病、白粉病</w:t>
      </w:r>
      <w:r>
        <w:rPr>
          <w:rFonts w:hint="eastAsia" w:ascii="仿宋" w:hAnsi="仿宋" w:eastAsia="仿宋" w:cs="仿宋"/>
          <w:b w:val="0"/>
          <w:bCs w:val="0"/>
          <w:spacing w:val="3"/>
          <w:sz w:val="32"/>
          <w:szCs w:val="32"/>
          <w:highlight w:val="none"/>
          <w:lang w:eastAsia="zh-CN"/>
        </w:rPr>
        <w:t>、</w:t>
      </w:r>
      <w:r>
        <w:rPr>
          <w:rFonts w:hint="eastAsia" w:ascii="仿宋" w:hAnsi="仿宋" w:eastAsia="仿宋" w:cs="仿宋"/>
          <w:b w:val="0"/>
          <w:bCs w:val="0"/>
          <w:spacing w:val="3"/>
          <w:sz w:val="32"/>
          <w:szCs w:val="32"/>
          <w:highlight w:val="none"/>
        </w:rPr>
        <w:t>叶锈病和纹枯病等病虫害，</w:t>
      </w:r>
      <w:r>
        <w:rPr>
          <w:rFonts w:hint="eastAsia" w:ascii="仿宋" w:hAnsi="仿宋" w:eastAsia="仿宋" w:cs="仿宋"/>
          <w:b w:val="0"/>
          <w:bCs w:val="0"/>
          <w:spacing w:val="3"/>
          <w:sz w:val="32"/>
          <w:szCs w:val="32"/>
          <w:highlight w:val="none"/>
          <w:lang w:eastAsia="zh-CN"/>
        </w:rPr>
        <w:t>预防春季低温冻害</w:t>
      </w:r>
      <w:r>
        <w:rPr>
          <w:rFonts w:hint="eastAsia" w:ascii="仿宋" w:hAnsi="仿宋" w:eastAsia="仿宋" w:cs="仿宋"/>
          <w:b w:val="0"/>
          <w:bCs w:val="0"/>
          <w:spacing w:val="3"/>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102.</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漯麦54</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漯河市农业科学院</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漯河市农业科学院</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砀麦410/矮抗58</w:t>
      </w:r>
    </w:p>
    <w:p>
      <w:pPr>
        <w:keepNext w:val="0"/>
        <w:keepLines w:val="0"/>
        <w:pageBreakBefore w:val="0"/>
        <w:shd w:val="clear"/>
        <w:overflowPunct/>
        <w:autoSpaceDE w:val="0"/>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半冬性品种，全生育期219.0～229.8天，平均熟期比对照品种百农207晚</w:t>
      </w:r>
      <w:r>
        <w:rPr>
          <w:rFonts w:hint="eastAsia" w:ascii="仿宋" w:hAnsi="仿宋" w:eastAsia="仿宋" w:cs="仿宋"/>
          <w:sz w:val="32"/>
          <w:szCs w:val="32"/>
          <w:highlight w:val="none"/>
          <w:lang w:val="en-US" w:eastAsia="zh-CN"/>
        </w:rPr>
        <w:t>熟</w:t>
      </w:r>
      <w:r>
        <w:rPr>
          <w:rFonts w:hint="eastAsia" w:ascii="仿宋" w:hAnsi="仿宋" w:eastAsia="仿宋" w:cs="仿宋"/>
          <w:sz w:val="32"/>
          <w:szCs w:val="32"/>
          <w:highlight w:val="none"/>
        </w:rPr>
        <w:t>0.</w:t>
      </w:r>
      <w:r>
        <w:rPr>
          <w:rFonts w:hint="eastAsia" w:ascii="仿宋" w:hAnsi="仿宋" w:eastAsia="仿宋" w:cs="仿宋"/>
          <w:sz w:val="32"/>
          <w:szCs w:val="32"/>
          <w:highlight w:val="none"/>
          <w:lang w:val="en-US" w:eastAsia="zh-CN"/>
        </w:rPr>
        <w:t>1天</w:t>
      </w:r>
      <w:r>
        <w:rPr>
          <w:rFonts w:hint="eastAsia" w:ascii="仿宋" w:hAnsi="仿宋" w:eastAsia="仿宋" w:cs="仿宋"/>
          <w:sz w:val="32"/>
          <w:szCs w:val="32"/>
          <w:highlight w:val="none"/>
        </w:rPr>
        <w:t>。幼苗半匍匐，叶色深绿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成穗率一般</w:t>
      </w:r>
      <w:r>
        <w:rPr>
          <w:rFonts w:hint="eastAsia" w:ascii="仿宋" w:hAnsi="仿宋" w:eastAsia="仿宋" w:cs="仿宋"/>
          <w:sz w:val="32"/>
          <w:szCs w:val="32"/>
          <w:highlight w:val="none"/>
        </w:rPr>
        <w:t>。春季起身拔节较快，两极分化快。株高75.7～80.7厘米，</w:t>
      </w:r>
      <w:r>
        <w:rPr>
          <w:rFonts w:hint="eastAsia" w:ascii="仿宋" w:hAnsi="仿宋" w:eastAsia="仿宋" w:cs="仿宋"/>
          <w:sz w:val="32"/>
          <w:szCs w:val="32"/>
          <w:highlight w:val="none"/>
          <w:lang w:val="en-US" w:eastAsia="zh-CN"/>
        </w:rPr>
        <w:t>抗倒性</w:t>
      </w:r>
      <w:r>
        <w:rPr>
          <w:rFonts w:hint="eastAsia" w:ascii="仿宋" w:hAnsi="仿宋" w:eastAsia="仿宋" w:cs="仿宋"/>
          <w:sz w:val="32"/>
          <w:szCs w:val="32"/>
          <w:highlight w:val="none"/>
        </w:rPr>
        <w:t>中等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株型半紧凑，熟相中等。穗纺锤</w:t>
      </w:r>
      <w:r>
        <w:rPr>
          <w:rFonts w:hint="eastAsia" w:ascii="仿宋" w:hAnsi="仿宋" w:eastAsia="仿宋" w:cs="仿宋"/>
          <w:sz w:val="32"/>
          <w:szCs w:val="32"/>
          <w:highlight w:val="none"/>
          <w:lang w:eastAsia="zh-CN"/>
        </w:rPr>
        <w:t>形</w:t>
      </w:r>
      <w:r>
        <w:rPr>
          <w:rFonts w:hint="eastAsia" w:ascii="仿宋" w:hAnsi="仿宋" w:eastAsia="仿宋" w:cs="仿宋"/>
          <w:sz w:val="32"/>
          <w:szCs w:val="32"/>
          <w:highlight w:val="none"/>
        </w:rPr>
        <w:t>，长芒，白</w:t>
      </w:r>
      <w:r>
        <w:rPr>
          <w:rFonts w:hint="eastAsia" w:ascii="仿宋" w:hAnsi="仿宋" w:eastAsia="仿宋" w:cs="仿宋"/>
          <w:sz w:val="32"/>
          <w:szCs w:val="32"/>
          <w:highlight w:val="none"/>
          <w:lang w:val="en-US" w:eastAsia="zh-CN"/>
        </w:rPr>
        <w:t>壳</w:t>
      </w:r>
      <w:r>
        <w:rPr>
          <w:rFonts w:hint="eastAsia" w:ascii="仿宋" w:hAnsi="仿宋" w:eastAsia="仿宋" w:cs="仿宋"/>
          <w:sz w:val="32"/>
          <w:szCs w:val="32"/>
          <w:highlight w:val="none"/>
        </w:rPr>
        <w:t>，白粒，籽粒半角质</w:t>
      </w:r>
      <w:r>
        <w:rPr>
          <w:rFonts w:hint="eastAsia" w:ascii="仿宋" w:hAnsi="仿宋" w:eastAsia="仿宋" w:cs="仿宋"/>
          <w:sz w:val="32"/>
          <w:szCs w:val="32"/>
          <w:highlight w:val="none"/>
          <w:lang w:eastAsia="zh-CN"/>
        </w:rPr>
        <w:t>，</w:t>
      </w:r>
      <w:r>
        <w:rPr>
          <w:rFonts w:hint="eastAsia" w:ascii="仿宋" w:hAnsi="仿宋" w:eastAsia="仿宋" w:cs="仿宋"/>
          <w:b w:val="0"/>
          <w:bCs w:val="0"/>
          <w:spacing w:val="6"/>
          <w:sz w:val="32"/>
          <w:szCs w:val="32"/>
          <w:highlight w:val="none"/>
        </w:rPr>
        <w:t>饱满度较好</w:t>
      </w:r>
      <w:r>
        <w:rPr>
          <w:rFonts w:hint="eastAsia" w:ascii="仿宋" w:hAnsi="仿宋" w:eastAsia="仿宋" w:cs="仿宋"/>
          <w:sz w:val="32"/>
          <w:szCs w:val="32"/>
          <w:highlight w:val="none"/>
        </w:rPr>
        <w:t>。亩穗数38.4～41.8</w:t>
      </w:r>
      <w:r>
        <w:rPr>
          <w:rFonts w:hint="eastAsia" w:ascii="仿宋" w:hAnsi="仿宋" w:eastAsia="仿宋" w:cs="仿宋"/>
          <w:sz w:val="32"/>
          <w:szCs w:val="32"/>
          <w:highlight w:val="none"/>
          <w:lang w:eastAsia="zh-CN"/>
        </w:rPr>
        <w:t>万</w:t>
      </w:r>
      <w:r>
        <w:rPr>
          <w:rFonts w:hint="eastAsia" w:ascii="仿宋" w:hAnsi="仿宋" w:eastAsia="仿宋" w:cs="仿宋"/>
          <w:sz w:val="32"/>
          <w:szCs w:val="32"/>
          <w:highlight w:val="none"/>
        </w:rPr>
        <w:t>，穗粒数35.2～36.3粒，千粒重42.2～46.5克。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纹枯病，高感叶锈病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2023年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750</w:t>
      </w:r>
      <w:r>
        <w:rPr>
          <w:rFonts w:hint="eastAsia" w:ascii="仿宋" w:hAnsi="仿宋" w:eastAsia="仿宋" w:cs="仿宋"/>
          <w:sz w:val="32"/>
          <w:szCs w:val="32"/>
          <w:highlight w:val="none"/>
        </w:rPr>
        <w:t>克/升，蛋白质含</w:t>
      </w:r>
      <w:r>
        <w:rPr>
          <w:rFonts w:hint="eastAsia" w:ascii="仿宋" w:hAnsi="仿宋" w:eastAsia="仿宋" w:cs="仿宋"/>
          <w:kern w:val="10"/>
          <w:sz w:val="32"/>
          <w:szCs w:val="32"/>
          <w:highlight w:val="none"/>
        </w:rPr>
        <w:t>量13.4%、13.0%，湿面筋含量29.6%、30.0%</w:t>
      </w:r>
      <w:r>
        <w:rPr>
          <w:rFonts w:hint="eastAsia" w:ascii="仿宋" w:hAnsi="仿宋" w:eastAsia="仿宋" w:cs="仿宋"/>
          <w:kern w:val="10"/>
          <w:sz w:val="32"/>
          <w:szCs w:val="32"/>
          <w:highlight w:val="none"/>
          <w:lang w:eastAsia="zh-CN"/>
        </w:rPr>
        <w:t>，</w:t>
      </w:r>
      <w:r>
        <w:rPr>
          <w:rFonts w:hint="eastAsia" w:ascii="仿宋" w:hAnsi="仿宋" w:eastAsia="仿宋" w:cs="仿宋"/>
          <w:kern w:val="10"/>
          <w:sz w:val="32"/>
          <w:szCs w:val="32"/>
          <w:highlight w:val="none"/>
        </w:rPr>
        <w:t>吸水量57.5</w:t>
      </w:r>
      <w:r>
        <w:rPr>
          <w:rFonts w:hint="eastAsia" w:ascii="仿宋" w:hAnsi="仿宋" w:eastAsia="仿宋" w:cs="仿宋"/>
          <w:sz w:val="32"/>
          <w:szCs w:val="32"/>
          <w:highlight w:val="none"/>
        </w:rPr>
        <w:t>毫升/100克</w:t>
      </w:r>
      <w:r>
        <w:rPr>
          <w:rFonts w:hint="eastAsia" w:ascii="仿宋" w:hAnsi="仿宋" w:eastAsia="仿宋" w:cs="仿宋"/>
          <w:kern w:val="10"/>
          <w:sz w:val="32"/>
          <w:szCs w:val="32"/>
          <w:highlight w:val="none"/>
        </w:rPr>
        <w:t>、59.2</w:t>
      </w:r>
      <w:r>
        <w:rPr>
          <w:rFonts w:hint="eastAsia" w:ascii="仿宋" w:hAnsi="仿宋" w:eastAsia="仿宋" w:cs="仿宋"/>
          <w:sz w:val="32"/>
          <w:szCs w:val="32"/>
          <w:highlight w:val="none"/>
        </w:rPr>
        <w:t>毫升/100克</w:t>
      </w:r>
      <w:r>
        <w:rPr>
          <w:rFonts w:hint="eastAsia" w:ascii="仿宋" w:hAnsi="仿宋" w:eastAsia="仿宋" w:cs="仿宋"/>
          <w:kern w:val="10"/>
          <w:sz w:val="32"/>
          <w:szCs w:val="32"/>
          <w:highlight w:val="none"/>
        </w:rPr>
        <w:t>，稳定时间2.3分钟、4.0分钟，拉伸面积20平方厘米、54平方厘米，最大拉伸阻力82EU、262EU。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w:t>
      </w:r>
      <w:r>
        <w:rPr>
          <w:rFonts w:hint="eastAsia" w:ascii="仿宋" w:hAnsi="仿宋" w:eastAsia="仿宋" w:cs="仿宋"/>
          <w:color w:val="auto"/>
          <w:sz w:val="32"/>
          <w:szCs w:val="32"/>
          <w:highlight w:val="none"/>
        </w:rPr>
        <w:t>河南省小麦产业技术创新战略联盟新品种试验联合体冬水组区域试验</w:t>
      </w:r>
      <w:r>
        <w:rPr>
          <w:rFonts w:hint="eastAsia" w:ascii="仿宋" w:hAnsi="仿宋" w:eastAsia="仿宋" w:cs="仿宋"/>
          <w:sz w:val="32"/>
          <w:szCs w:val="32"/>
          <w:highlight w:val="none"/>
        </w:rPr>
        <w:t>，平均亩产524.0公斤，</w:t>
      </w:r>
      <w:r>
        <w:rPr>
          <w:rFonts w:hint="eastAsia" w:ascii="仿宋" w:hAnsi="仿宋" w:eastAsia="仿宋" w:cs="仿宋"/>
          <w:sz w:val="32"/>
          <w:szCs w:val="32"/>
          <w:highlight w:val="none"/>
          <w:lang w:val="en-US" w:eastAsia="zh-CN"/>
        </w:rPr>
        <w:t>比</w:t>
      </w:r>
      <w:r>
        <w:rPr>
          <w:rFonts w:hint="eastAsia" w:ascii="仿宋" w:hAnsi="仿宋" w:eastAsia="仿宋" w:cs="仿宋"/>
          <w:sz w:val="32"/>
          <w:szCs w:val="32"/>
          <w:highlight w:val="none"/>
        </w:rPr>
        <w:t>对照品种百农207增产8.4%，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92.9%；2021～2022年度续试，平均亩产</w:t>
      </w:r>
      <w:r>
        <w:rPr>
          <w:rFonts w:hint="eastAsia" w:ascii="仿宋" w:hAnsi="仿宋" w:eastAsia="仿宋" w:cs="仿宋"/>
          <w:sz w:val="32"/>
          <w:szCs w:val="32"/>
          <w:highlight w:val="none"/>
          <w:lang w:val="en-US" w:eastAsia="zh-CN"/>
        </w:rPr>
        <w:t>610.0</w:t>
      </w:r>
      <w:r>
        <w:rPr>
          <w:rFonts w:hint="eastAsia" w:ascii="仿宋" w:hAnsi="仿宋" w:eastAsia="仿宋" w:cs="仿宋"/>
          <w:sz w:val="32"/>
          <w:szCs w:val="32"/>
          <w:highlight w:val="none"/>
        </w:rPr>
        <w:t>公斤，</w:t>
      </w:r>
      <w:r>
        <w:rPr>
          <w:rFonts w:hint="eastAsia" w:ascii="仿宋" w:hAnsi="仿宋" w:eastAsia="仿宋" w:cs="仿宋"/>
          <w:sz w:val="32"/>
          <w:szCs w:val="32"/>
          <w:highlight w:val="none"/>
          <w:lang w:val="en-US" w:eastAsia="zh-CN"/>
        </w:rPr>
        <w:t>比</w:t>
      </w:r>
      <w:r>
        <w:rPr>
          <w:rFonts w:hint="eastAsia" w:ascii="仿宋" w:hAnsi="仿宋" w:eastAsia="仿宋" w:cs="仿宋"/>
          <w:sz w:val="32"/>
          <w:szCs w:val="32"/>
          <w:highlight w:val="none"/>
        </w:rPr>
        <w:t>对照品种百农207增产8.8%，</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86.7</w:t>
      </w:r>
      <w:r>
        <w:rPr>
          <w:rFonts w:hint="eastAsia" w:ascii="仿宋" w:hAnsi="仿宋" w:eastAsia="仿宋" w:cs="仿宋"/>
          <w:sz w:val="32"/>
          <w:szCs w:val="32"/>
          <w:highlight w:val="none"/>
        </w:rPr>
        <w:t>%；2022～2023年度生产试验，平均亩产522.7公斤，比对照品种百农207增产6.4%，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pStyle w:val="3"/>
        <w:keepNext w:val="0"/>
        <w:keepLines w:val="0"/>
        <w:pageBreakBefore w:val="0"/>
        <w:widowControl w:val="0"/>
        <w:shd w:val="clear"/>
        <w:kinsoku/>
        <w:wordWrap w:val="0"/>
        <w:overflowPunct/>
        <w:topLinePunct/>
        <w:autoSpaceDE/>
        <w:autoSpaceDN/>
        <w:bidi w:val="0"/>
        <w:adjustRightInd w:val="0"/>
        <w:snapToGrid w:val="0"/>
        <w:spacing w:before="0" w:line="600" w:lineRule="exact"/>
        <w:ind w:left="0" w:right="0" w:firstLine="643" w:firstLineChars="200"/>
        <w:jc w:val="both"/>
        <w:textAlignment w:val="baseline"/>
        <w:rPr>
          <w:rFonts w:hint="eastAsia" w:ascii="仿宋" w:hAnsi="仿宋" w:eastAsia="仿宋" w:cs="仿宋"/>
          <w:b w:val="0"/>
          <w:bCs w:val="0"/>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w:t>
      </w:r>
      <w:r>
        <w:rPr>
          <w:rFonts w:hint="eastAsia" w:ascii="仿宋" w:hAnsi="仿宋" w:eastAsia="仿宋" w:cs="仿宋"/>
          <w:sz w:val="32"/>
          <w:szCs w:val="32"/>
          <w:highlight w:val="none"/>
          <w:lang w:val="en-US" w:eastAsia="zh-CN"/>
        </w:rPr>
        <w:t>上中</w:t>
      </w:r>
      <w:r>
        <w:rPr>
          <w:rFonts w:hint="eastAsia" w:ascii="仿宋" w:hAnsi="仿宋" w:eastAsia="仿宋" w:cs="仿宋"/>
          <w:sz w:val="32"/>
          <w:szCs w:val="32"/>
          <w:highlight w:val="none"/>
        </w:rPr>
        <w:t>旬，每亩适宜基本苗18～22万。</w:t>
      </w:r>
      <w:r>
        <w:rPr>
          <w:rFonts w:hint="eastAsia" w:ascii="仿宋" w:hAnsi="仿宋" w:eastAsia="仿宋" w:cs="仿宋"/>
          <w:b w:val="0"/>
          <w:bCs w:val="0"/>
          <w:spacing w:val="3"/>
          <w:sz w:val="32"/>
          <w:szCs w:val="32"/>
          <w:highlight w:val="none"/>
        </w:rPr>
        <w:t>注意防治蚜虫、</w:t>
      </w:r>
      <w:r>
        <w:rPr>
          <w:rFonts w:hint="eastAsia" w:ascii="仿宋" w:hAnsi="仿宋" w:eastAsia="仿宋" w:cs="仿宋"/>
          <w:sz w:val="32"/>
          <w:szCs w:val="32"/>
          <w:highlight w:val="none"/>
        </w:rPr>
        <w:t>赤霉病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叶锈病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w:t>
      </w:r>
      <w:r>
        <w:rPr>
          <w:rFonts w:hint="eastAsia" w:ascii="仿宋" w:hAnsi="仿宋" w:eastAsia="仿宋" w:cs="仿宋"/>
          <w:b w:val="0"/>
          <w:bCs w:val="0"/>
          <w:spacing w:val="3"/>
          <w:sz w:val="32"/>
          <w:szCs w:val="32"/>
          <w:highlight w:val="none"/>
        </w:rPr>
        <w:t>等病虫害，</w:t>
      </w:r>
      <w:r>
        <w:rPr>
          <w:rFonts w:hint="eastAsia" w:ascii="仿宋" w:hAnsi="仿宋" w:eastAsia="仿宋" w:cs="仿宋"/>
          <w:b w:val="0"/>
          <w:bCs w:val="0"/>
          <w:spacing w:val="3"/>
          <w:sz w:val="32"/>
          <w:szCs w:val="32"/>
          <w:highlight w:val="none"/>
          <w:lang w:eastAsia="zh-CN"/>
        </w:rPr>
        <w:t>预防春季低温冻害</w:t>
      </w:r>
      <w:r>
        <w:rPr>
          <w:rFonts w:hint="eastAsia" w:ascii="仿宋" w:hAnsi="仿宋" w:eastAsia="仿宋" w:cs="仿宋"/>
          <w:b w:val="0"/>
          <w:bCs w:val="0"/>
          <w:spacing w:val="3"/>
          <w:sz w:val="32"/>
          <w:szCs w:val="32"/>
          <w:highlight w:val="none"/>
        </w:rPr>
        <w:t>，高水肥地块种</w:t>
      </w:r>
      <w:r>
        <w:rPr>
          <w:rFonts w:hint="eastAsia" w:ascii="仿宋" w:hAnsi="仿宋" w:eastAsia="仿宋" w:cs="仿宋"/>
          <w:b w:val="0"/>
          <w:bCs w:val="0"/>
          <w:spacing w:val="3"/>
          <w:sz w:val="32"/>
          <w:szCs w:val="32"/>
          <w:highlight w:val="none"/>
          <w:lang w:val="en-US" w:eastAsia="zh-CN"/>
        </w:rPr>
        <w:t>植</w:t>
      </w:r>
      <w:r>
        <w:rPr>
          <w:rFonts w:hint="eastAsia" w:ascii="仿宋" w:hAnsi="仿宋" w:eastAsia="仿宋" w:cs="仿宋"/>
          <w:b w:val="0"/>
          <w:bCs w:val="0"/>
          <w:spacing w:val="3"/>
          <w:sz w:val="32"/>
          <w:szCs w:val="32"/>
          <w:highlight w:val="none"/>
        </w:rPr>
        <w:t>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103.</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驻麦588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lang w:val="en-US" w:eastAsia="zh-CN"/>
        </w:rPr>
        <w:t>驻马店</w:t>
      </w:r>
      <w:r>
        <w:rPr>
          <w:rFonts w:hint="eastAsia" w:ascii="仿宋" w:hAnsi="仿宋" w:eastAsia="仿宋" w:cs="仿宋"/>
          <w:sz w:val="32"/>
          <w:szCs w:val="32"/>
          <w:highlight w:val="none"/>
        </w:rPr>
        <w:t>市农业科学院</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lang w:val="en-US" w:eastAsia="zh-CN"/>
        </w:rPr>
        <w:t>驻马店</w:t>
      </w:r>
      <w:r>
        <w:rPr>
          <w:rFonts w:hint="eastAsia" w:ascii="仿宋" w:hAnsi="仿宋" w:eastAsia="仿宋" w:cs="仿宋"/>
          <w:sz w:val="32"/>
          <w:szCs w:val="32"/>
          <w:highlight w:val="none"/>
        </w:rPr>
        <w:t>市农业科学院</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中原6号/周麦22</w:t>
      </w:r>
      <w:r>
        <w:rPr>
          <w:rFonts w:hint="eastAsia" w:ascii="仿宋" w:hAnsi="仿宋" w:eastAsia="仿宋" w:cs="仿宋"/>
          <w:color w:val="auto"/>
          <w:sz w:val="32"/>
          <w:szCs w:val="32"/>
          <w:highlight w:val="none"/>
          <w:lang w:val="en-US" w:eastAsia="zh-CN"/>
        </w:rPr>
        <w:t>号</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半冬性品种，全生育期218.9～22</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.9天，平均熟期比对照品种百农207早熟0.</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天。幼苗半匍匐，分蘖力较强，成穗率</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。春季起身拔节较早，两极分化快。株高7</w:t>
      </w:r>
      <w:r>
        <w:rPr>
          <w:rFonts w:hint="eastAsia" w:ascii="仿宋" w:hAnsi="仿宋" w:eastAsia="仿宋" w:cs="仿宋"/>
          <w:sz w:val="32"/>
          <w:szCs w:val="32"/>
          <w:highlight w:val="none"/>
          <w:lang w:val="en-US" w:eastAsia="zh-CN"/>
        </w:rPr>
        <w:t>9.0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85.5</w:t>
      </w:r>
      <w:r>
        <w:rPr>
          <w:rFonts w:hint="eastAsia" w:ascii="仿宋" w:hAnsi="仿宋" w:eastAsia="仿宋" w:cs="仿宋"/>
          <w:sz w:val="32"/>
          <w:szCs w:val="32"/>
          <w:highlight w:val="none"/>
        </w:rPr>
        <w:t>厘米，抗倒性</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。株型半紧凑，穗层整齐，熟相好。穗纺锤形，长芒，白壳，白粒，籽粒半角质，饱满度较好。亩穗数35.9～38.7万，穗粒数35.1～37.7粒，千粒重43.7～49.9克。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中感条锈病、叶锈病和纹枯病，高感白粉病和赤霉病。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2023年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752</w:t>
      </w:r>
      <w:r>
        <w:rPr>
          <w:rFonts w:hint="eastAsia" w:ascii="仿宋" w:hAnsi="仿宋" w:eastAsia="仿宋" w:cs="仿宋"/>
          <w:sz w:val="32"/>
          <w:szCs w:val="32"/>
          <w:highlight w:val="none"/>
        </w:rPr>
        <w:t>克/升，蛋白质含量13.3%、11.7%，湿面筋含量29.6%、26.5%，吸水量58.1毫升/100克、57.7毫升/100克，稳定时间2.2分钟、5.4分钟，拉伸面积31平方厘米、43平方厘米，最大拉伸阻力132EU、277EU。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w:t>
      </w:r>
      <w:r>
        <w:rPr>
          <w:rFonts w:hint="eastAsia" w:ascii="仿宋" w:hAnsi="仿宋" w:eastAsia="仿宋" w:cs="仿宋"/>
          <w:color w:val="auto"/>
          <w:sz w:val="32"/>
          <w:szCs w:val="32"/>
          <w:highlight w:val="none"/>
        </w:rPr>
        <w:t>河南省小麦产业技术创新战略联盟新品种试验联合体冬水组区域试验</w:t>
      </w:r>
      <w:r>
        <w:rPr>
          <w:rFonts w:hint="eastAsia" w:ascii="仿宋" w:hAnsi="仿宋" w:eastAsia="仿宋" w:cs="仿宋"/>
          <w:sz w:val="32"/>
          <w:szCs w:val="32"/>
          <w:highlight w:val="none"/>
        </w:rPr>
        <w:t>，平均亩产512.6公斤，比对照品种百农207增产4.8%，</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78.6</w:t>
      </w:r>
      <w:r>
        <w:rPr>
          <w:rFonts w:hint="eastAsia" w:ascii="仿宋" w:hAnsi="仿宋" w:eastAsia="仿宋" w:cs="仿宋"/>
          <w:sz w:val="32"/>
          <w:szCs w:val="32"/>
          <w:highlight w:val="none"/>
        </w:rPr>
        <w:t>%；2021～2022年度续试，平均亩产572.9公斤，比对照品种百农207增产7.4%，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100%；2022～2023年度生产试验，平均亩产530.7公斤，比对照品种百农207增产8.0%，</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100%。</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104.</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lang w:eastAsia="zh-CN"/>
        </w:rPr>
        <w:t>鹤麦</w:t>
      </w:r>
      <w:r>
        <w:rPr>
          <w:rFonts w:hint="eastAsia" w:ascii="仿宋" w:hAnsi="仿宋" w:eastAsia="仿宋" w:cs="仿宋"/>
          <w:sz w:val="32"/>
          <w:szCs w:val="32"/>
          <w:highlight w:val="none"/>
          <w:lang w:val="en-US" w:eastAsia="zh-CN"/>
        </w:rPr>
        <w:t>915</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lang w:eastAsia="zh-CN"/>
        </w:rPr>
        <w:t>鹤壁</w:t>
      </w:r>
      <w:r>
        <w:rPr>
          <w:rFonts w:hint="eastAsia" w:ascii="仿宋" w:hAnsi="仿宋" w:eastAsia="仿宋" w:cs="仿宋"/>
          <w:sz w:val="32"/>
          <w:szCs w:val="32"/>
          <w:highlight w:val="none"/>
        </w:rPr>
        <w:t>市农业科学院</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lang w:eastAsia="zh-CN"/>
        </w:rPr>
        <w:t>鹤壁</w:t>
      </w:r>
      <w:r>
        <w:rPr>
          <w:rFonts w:hint="eastAsia" w:ascii="仿宋" w:hAnsi="仿宋" w:eastAsia="仿宋" w:cs="仿宋"/>
          <w:sz w:val="32"/>
          <w:szCs w:val="32"/>
          <w:highlight w:val="none"/>
        </w:rPr>
        <w:t>市农业科学院</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鹤1301/濮麦26号</w:t>
      </w:r>
    </w:p>
    <w:p>
      <w:pPr>
        <w:keepNext w:val="0"/>
        <w:keepLines w:val="0"/>
        <w:pageBreakBefore w:val="0"/>
        <w:widowControl w:val="0"/>
        <w:shd w:val="clear"/>
        <w:kinsoku/>
        <w:wordWrap/>
        <w:overflowPunct/>
        <w:topLinePunct w:val="0"/>
        <w:autoSpaceDE w:val="0"/>
        <w:autoSpaceDN/>
        <w:bidi w:val="0"/>
        <w:adjustRightInd/>
        <w:snapToGrid/>
        <w:spacing w:line="600" w:lineRule="exact"/>
        <w:ind w:firstLine="643" w:firstLineChars="200"/>
        <w:jc w:val="left"/>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～22</w:t>
      </w:r>
      <w:r>
        <w:rPr>
          <w:rFonts w:hint="eastAsia" w:ascii="仿宋" w:hAnsi="仿宋" w:eastAsia="仿宋" w:cs="仿宋"/>
          <w:sz w:val="32"/>
          <w:szCs w:val="32"/>
          <w:highlight w:val="none"/>
          <w:lang w:val="en-US" w:eastAsia="zh-CN"/>
        </w:rPr>
        <w:t>8.6</w:t>
      </w:r>
      <w:r>
        <w:rPr>
          <w:rFonts w:hint="eastAsia" w:ascii="仿宋" w:hAnsi="仿宋" w:eastAsia="仿宋" w:cs="仿宋"/>
          <w:sz w:val="32"/>
          <w:szCs w:val="32"/>
          <w:highlight w:val="none"/>
        </w:rPr>
        <w:t>天，平均熟期</w:t>
      </w:r>
      <w:r>
        <w:rPr>
          <w:rFonts w:hint="eastAsia" w:ascii="仿宋" w:hAnsi="仿宋" w:eastAsia="仿宋" w:cs="仿宋"/>
          <w:sz w:val="32"/>
          <w:szCs w:val="32"/>
          <w:highlight w:val="none"/>
          <w:lang w:val="en-US" w:eastAsia="zh-CN"/>
        </w:rPr>
        <w:t>与</w:t>
      </w:r>
      <w:r>
        <w:rPr>
          <w:rFonts w:hint="eastAsia" w:ascii="仿宋" w:hAnsi="仿宋" w:eastAsia="仿宋" w:cs="仿宋"/>
          <w:sz w:val="32"/>
          <w:szCs w:val="32"/>
          <w:highlight w:val="none"/>
        </w:rPr>
        <w:t>对照品种百农207</w:t>
      </w:r>
      <w:r>
        <w:rPr>
          <w:rFonts w:hint="eastAsia" w:ascii="仿宋" w:hAnsi="仿宋" w:eastAsia="仿宋" w:cs="仿宋"/>
          <w:sz w:val="32"/>
          <w:szCs w:val="32"/>
          <w:highlight w:val="none"/>
          <w:lang w:val="en-US" w:eastAsia="zh-CN"/>
        </w:rPr>
        <w:t>相当</w:t>
      </w:r>
      <w:r>
        <w:rPr>
          <w:rFonts w:hint="eastAsia" w:ascii="仿宋" w:hAnsi="仿宋" w:eastAsia="仿宋" w:cs="仿宋"/>
          <w:sz w:val="32"/>
          <w:szCs w:val="32"/>
          <w:highlight w:val="none"/>
        </w:rPr>
        <w:t>。幼苗半匍匐，叶色</w:t>
      </w:r>
      <w:r>
        <w:rPr>
          <w:rFonts w:hint="eastAsia" w:ascii="仿宋" w:hAnsi="仿宋" w:eastAsia="仿宋" w:cs="仿宋"/>
          <w:sz w:val="32"/>
          <w:szCs w:val="32"/>
          <w:highlight w:val="none"/>
          <w:lang w:eastAsia="zh-CN"/>
        </w:rPr>
        <w:t>深</w:t>
      </w:r>
      <w:r>
        <w:rPr>
          <w:rFonts w:hint="eastAsia" w:ascii="仿宋" w:hAnsi="仿宋" w:eastAsia="仿宋" w:cs="仿宋"/>
          <w:sz w:val="32"/>
          <w:szCs w:val="32"/>
          <w:highlight w:val="none"/>
        </w:rPr>
        <w:t>绿，分蘖力较强，成穗率</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。春季起身拔节</w:t>
      </w:r>
      <w:r>
        <w:rPr>
          <w:rFonts w:hint="eastAsia" w:ascii="仿宋" w:hAnsi="仿宋" w:eastAsia="仿宋" w:cs="仿宋"/>
          <w:sz w:val="32"/>
          <w:szCs w:val="32"/>
          <w:highlight w:val="none"/>
          <w:lang w:eastAsia="zh-CN"/>
        </w:rPr>
        <w:t>稍迟</w:t>
      </w:r>
      <w:r>
        <w:rPr>
          <w:rFonts w:hint="eastAsia" w:ascii="仿宋" w:hAnsi="仿宋" w:eastAsia="仿宋" w:cs="仿宋"/>
          <w:sz w:val="32"/>
          <w:szCs w:val="32"/>
          <w:highlight w:val="none"/>
        </w:rPr>
        <w:t>，两极分化</w:t>
      </w:r>
      <w:r>
        <w:rPr>
          <w:rFonts w:hint="eastAsia" w:ascii="仿宋" w:hAnsi="仿宋" w:eastAsia="仿宋" w:cs="仿宋"/>
          <w:sz w:val="32"/>
          <w:szCs w:val="32"/>
          <w:highlight w:val="none"/>
          <w:lang w:eastAsia="zh-CN"/>
        </w:rPr>
        <w:t>较</w:t>
      </w:r>
      <w:r>
        <w:rPr>
          <w:rFonts w:hint="eastAsia" w:ascii="仿宋" w:hAnsi="仿宋" w:eastAsia="仿宋" w:cs="仿宋"/>
          <w:sz w:val="32"/>
          <w:szCs w:val="32"/>
          <w:highlight w:val="none"/>
        </w:rPr>
        <w:t>快。株高7</w:t>
      </w:r>
      <w:r>
        <w:rPr>
          <w:rFonts w:hint="eastAsia" w:ascii="仿宋" w:hAnsi="仿宋" w:eastAsia="仿宋" w:cs="仿宋"/>
          <w:sz w:val="32"/>
          <w:szCs w:val="32"/>
          <w:highlight w:val="none"/>
          <w:lang w:val="en-US" w:eastAsia="zh-CN"/>
        </w:rPr>
        <w:t>7.0</w:t>
      </w:r>
      <w:r>
        <w:rPr>
          <w:rFonts w:hint="eastAsia" w:ascii="仿宋" w:hAnsi="仿宋" w:eastAsia="仿宋" w:cs="仿宋"/>
          <w:sz w:val="32"/>
          <w:szCs w:val="32"/>
          <w:highlight w:val="none"/>
        </w:rPr>
        <w:t>～8</w:t>
      </w:r>
      <w:r>
        <w:rPr>
          <w:rFonts w:hint="eastAsia" w:ascii="仿宋" w:hAnsi="仿宋" w:eastAsia="仿宋" w:cs="仿宋"/>
          <w:sz w:val="32"/>
          <w:szCs w:val="32"/>
          <w:highlight w:val="none"/>
          <w:lang w:val="en-US" w:eastAsia="zh-CN"/>
        </w:rPr>
        <w:t>4.0</w:t>
      </w:r>
      <w:r>
        <w:rPr>
          <w:rFonts w:hint="eastAsia" w:ascii="仿宋" w:hAnsi="仿宋" w:eastAsia="仿宋" w:cs="仿宋"/>
          <w:sz w:val="32"/>
          <w:szCs w:val="32"/>
          <w:highlight w:val="none"/>
        </w:rPr>
        <w:t>厘米，抗倒性</w:t>
      </w:r>
      <w:r>
        <w:rPr>
          <w:rFonts w:hint="eastAsia" w:ascii="仿宋" w:hAnsi="仿宋" w:eastAsia="仿宋" w:cs="仿宋"/>
          <w:sz w:val="32"/>
          <w:szCs w:val="32"/>
          <w:highlight w:val="none"/>
          <w:lang w:eastAsia="zh-CN"/>
        </w:rPr>
        <w:t>较好</w:t>
      </w:r>
      <w:r>
        <w:rPr>
          <w:rFonts w:hint="eastAsia" w:ascii="仿宋" w:hAnsi="仿宋" w:eastAsia="仿宋" w:cs="仿宋"/>
          <w:sz w:val="32"/>
          <w:szCs w:val="32"/>
          <w:highlight w:val="none"/>
        </w:rPr>
        <w:t>。株型半</w:t>
      </w:r>
      <w:r>
        <w:rPr>
          <w:rFonts w:hint="eastAsia" w:ascii="仿宋" w:hAnsi="仿宋" w:eastAsia="仿宋" w:cs="仿宋"/>
          <w:sz w:val="32"/>
          <w:szCs w:val="32"/>
          <w:highlight w:val="none"/>
          <w:lang w:eastAsia="zh-CN"/>
        </w:rPr>
        <w:t>松散</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lang w:eastAsia="zh-CN"/>
        </w:rPr>
        <w:t>穗层较厚，</w:t>
      </w:r>
      <w:r>
        <w:rPr>
          <w:rFonts w:hint="eastAsia" w:ascii="仿宋" w:hAnsi="仿宋" w:eastAsia="仿宋" w:cs="仿宋"/>
          <w:sz w:val="32"/>
          <w:szCs w:val="32"/>
          <w:highlight w:val="none"/>
        </w:rPr>
        <w:t>熟相</w:t>
      </w:r>
      <w:r>
        <w:rPr>
          <w:rFonts w:hint="eastAsia" w:ascii="仿宋" w:hAnsi="仿宋" w:eastAsia="仿宋" w:cs="仿宋"/>
          <w:sz w:val="32"/>
          <w:szCs w:val="32"/>
          <w:highlight w:val="none"/>
          <w:lang w:eastAsia="zh-CN"/>
        </w:rPr>
        <w:t>中等</w:t>
      </w:r>
      <w:r>
        <w:rPr>
          <w:rFonts w:hint="eastAsia" w:ascii="仿宋" w:hAnsi="仿宋" w:eastAsia="仿宋" w:cs="仿宋"/>
          <w:sz w:val="32"/>
          <w:szCs w:val="32"/>
          <w:highlight w:val="none"/>
        </w:rPr>
        <w:t>。穗纺锤形，长芒，白壳，白粒，籽粒半角质，饱满度</w:t>
      </w:r>
      <w:r>
        <w:rPr>
          <w:rFonts w:hint="eastAsia" w:ascii="仿宋" w:hAnsi="仿宋" w:eastAsia="仿宋" w:cs="仿宋"/>
          <w:sz w:val="32"/>
          <w:szCs w:val="32"/>
          <w:highlight w:val="none"/>
          <w:lang w:eastAsia="zh-CN"/>
        </w:rPr>
        <w:t>中等</w:t>
      </w:r>
      <w:r>
        <w:rPr>
          <w:rFonts w:hint="eastAsia" w:ascii="仿宋" w:hAnsi="仿宋" w:eastAsia="仿宋" w:cs="仿宋"/>
          <w:sz w:val="32"/>
          <w:szCs w:val="32"/>
          <w:highlight w:val="none"/>
        </w:rPr>
        <w:t>。亩穗数3</w:t>
      </w:r>
      <w:r>
        <w:rPr>
          <w:rFonts w:hint="eastAsia" w:ascii="仿宋" w:hAnsi="仿宋" w:eastAsia="仿宋" w:cs="仿宋"/>
          <w:sz w:val="32"/>
          <w:szCs w:val="32"/>
          <w:highlight w:val="none"/>
          <w:lang w:val="en-US" w:eastAsia="zh-CN"/>
        </w:rPr>
        <w:t>7.5</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39.7</w:t>
      </w:r>
      <w:r>
        <w:rPr>
          <w:rFonts w:hint="eastAsia" w:ascii="仿宋" w:hAnsi="仿宋" w:eastAsia="仿宋" w:cs="仿宋"/>
          <w:sz w:val="32"/>
          <w:szCs w:val="32"/>
          <w:highlight w:val="none"/>
        </w:rPr>
        <w:t>万，穗粒数</w:t>
      </w:r>
      <w:r>
        <w:rPr>
          <w:rFonts w:hint="eastAsia" w:ascii="仿宋" w:hAnsi="仿宋" w:eastAsia="仿宋" w:cs="仿宋"/>
          <w:sz w:val="32"/>
          <w:szCs w:val="32"/>
          <w:highlight w:val="none"/>
          <w:lang w:val="en-US" w:eastAsia="zh-CN"/>
        </w:rPr>
        <w:t>34.8</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US" w:eastAsia="zh-CN"/>
        </w:rPr>
        <w:t>8.4</w:t>
      </w:r>
      <w:r>
        <w:rPr>
          <w:rFonts w:hint="eastAsia" w:ascii="仿宋" w:hAnsi="仿宋" w:eastAsia="仿宋" w:cs="仿宋"/>
          <w:sz w:val="32"/>
          <w:szCs w:val="32"/>
          <w:highlight w:val="none"/>
        </w:rPr>
        <w:t>粒，千粒重4</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～4</w:t>
      </w:r>
      <w:r>
        <w:rPr>
          <w:rFonts w:hint="eastAsia" w:ascii="仿宋" w:hAnsi="仿宋" w:eastAsia="仿宋" w:cs="仿宋"/>
          <w:sz w:val="32"/>
          <w:szCs w:val="32"/>
          <w:highlight w:val="none"/>
          <w:lang w:val="en-US" w:eastAsia="zh-CN"/>
        </w:rPr>
        <w:t>6.6</w:t>
      </w:r>
      <w:r>
        <w:rPr>
          <w:rFonts w:hint="eastAsia" w:ascii="仿宋" w:hAnsi="仿宋" w:eastAsia="仿宋" w:cs="仿宋"/>
          <w:sz w:val="32"/>
          <w:szCs w:val="32"/>
          <w:highlight w:val="none"/>
        </w:rPr>
        <w:t>克。</w:t>
      </w:r>
    </w:p>
    <w:p>
      <w:pPr>
        <w:keepNext w:val="0"/>
        <w:keepLines w:val="0"/>
        <w:pageBreakBefore w:val="0"/>
        <w:widowControl w:val="0"/>
        <w:shd w:val="clear"/>
        <w:kinsoku/>
        <w:wordWrap/>
        <w:overflowPunct/>
        <w:topLinePunct w:val="0"/>
        <w:autoSpaceDN/>
        <w:bidi w:val="0"/>
        <w:adjustRightInd/>
        <w:snapToGrid/>
        <w:spacing w:line="60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叶锈病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纹枯病，高感白粉病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widowControl w:val="0"/>
        <w:shd w:val="clear"/>
        <w:kinsoku/>
        <w:wordWrap/>
        <w:overflowPunct/>
        <w:topLinePunct w:val="0"/>
        <w:autoSpaceDN/>
        <w:bidi w:val="0"/>
        <w:adjustRightInd/>
        <w:snapToGrid/>
        <w:spacing w:line="600" w:lineRule="exact"/>
        <w:ind w:firstLine="643" w:firstLineChars="200"/>
        <w:jc w:val="left"/>
        <w:textAlignment w:val="auto"/>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2023年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7</w:t>
      </w:r>
      <w:r>
        <w:rPr>
          <w:rFonts w:hint="eastAsia" w:ascii="仿宋" w:hAnsi="仿宋" w:eastAsia="仿宋" w:cs="仿宋"/>
          <w:sz w:val="32"/>
          <w:szCs w:val="32"/>
          <w:highlight w:val="none"/>
          <w:lang w:val="en-US" w:eastAsia="zh-CN"/>
        </w:rPr>
        <w:t>60</w:t>
      </w:r>
      <w:r>
        <w:rPr>
          <w:rFonts w:hint="eastAsia" w:ascii="仿宋" w:hAnsi="仿宋" w:eastAsia="仿宋" w:cs="仿宋"/>
          <w:sz w:val="32"/>
          <w:szCs w:val="32"/>
          <w:highlight w:val="none"/>
        </w:rPr>
        <w:t>克/升，蛋白质含量</w:t>
      </w:r>
      <w:r>
        <w:rPr>
          <w:rFonts w:hint="eastAsia" w:ascii="仿宋" w:hAnsi="仿宋" w:eastAsia="仿宋" w:cs="仿宋"/>
          <w:sz w:val="32"/>
          <w:szCs w:val="32"/>
          <w:highlight w:val="none"/>
          <w:lang w:val="en-US" w:eastAsia="zh-CN"/>
        </w:rPr>
        <w:t>14.1</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13.3</w:t>
      </w:r>
      <w:r>
        <w:rPr>
          <w:rFonts w:hint="eastAsia" w:ascii="仿宋" w:hAnsi="仿宋" w:eastAsia="仿宋" w:cs="仿宋"/>
          <w:sz w:val="32"/>
          <w:szCs w:val="32"/>
          <w:highlight w:val="none"/>
        </w:rPr>
        <w:t>%，湿面筋含量</w:t>
      </w:r>
      <w:r>
        <w:rPr>
          <w:rFonts w:hint="eastAsia" w:ascii="仿宋" w:hAnsi="仿宋" w:eastAsia="仿宋" w:cs="仿宋"/>
          <w:sz w:val="32"/>
          <w:szCs w:val="32"/>
          <w:highlight w:val="none"/>
          <w:lang w:val="en-US" w:eastAsia="zh-CN"/>
        </w:rPr>
        <w:t>30.4</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w:t>
      </w:r>
      <w:r>
        <w:rPr>
          <w:rFonts w:hint="eastAsia" w:ascii="仿宋" w:hAnsi="仿宋" w:eastAsia="仿宋" w:cs="仿宋"/>
          <w:sz w:val="32"/>
          <w:szCs w:val="32"/>
          <w:highlight w:val="none"/>
        </w:rPr>
        <w:t>%，吸水量5</w:t>
      </w:r>
      <w:r>
        <w:rPr>
          <w:rFonts w:hint="eastAsia" w:ascii="仿宋" w:hAnsi="仿宋" w:eastAsia="仿宋" w:cs="仿宋"/>
          <w:sz w:val="32"/>
          <w:szCs w:val="32"/>
          <w:highlight w:val="none"/>
          <w:lang w:val="en-US" w:eastAsia="zh-CN"/>
        </w:rPr>
        <w:t>8.5</w:t>
      </w:r>
      <w:r>
        <w:rPr>
          <w:rFonts w:hint="eastAsia" w:ascii="仿宋" w:hAnsi="仿宋" w:eastAsia="仿宋" w:cs="仿宋"/>
          <w:sz w:val="32"/>
          <w:szCs w:val="32"/>
          <w:highlight w:val="none"/>
        </w:rPr>
        <w:t>毫升/100克、</w:t>
      </w:r>
      <w:r>
        <w:rPr>
          <w:rFonts w:hint="eastAsia" w:ascii="仿宋" w:hAnsi="仿宋" w:eastAsia="仿宋" w:cs="仿宋"/>
          <w:sz w:val="32"/>
          <w:szCs w:val="32"/>
          <w:highlight w:val="none"/>
          <w:lang w:val="en-US" w:eastAsia="zh-CN"/>
        </w:rPr>
        <w:t>60.4</w:t>
      </w:r>
      <w:r>
        <w:rPr>
          <w:rFonts w:hint="eastAsia" w:ascii="仿宋" w:hAnsi="仿宋" w:eastAsia="仿宋" w:cs="仿宋"/>
          <w:sz w:val="32"/>
          <w:szCs w:val="32"/>
          <w:highlight w:val="none"/>
        </w:rPr>
        <w:t>毫升/100克，稳定时间</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分钟、</w:t>
      </w:r>
      <w:r>
        <w:rPr>
          <w:rFonts w:hint="eastAsia" w:ascii="仿宋" w:hAnsi="仿宋" w:eastAsia="仿宋" w:cs="仿宋"/>
          <w:sz w:val="32"/>
          <w:szCs w:val="32"/>
          <w:highlight w:val="none"/>
          <w:lang w:val="en-US" w:eastAsia="zh-CN"/>
        </w:rPr>
        <w:t>3.7</w:t>
      </w:r>
      <w:r>
        <w:rPr>
          <w:rFonts w:hint="eastAsia" w:ascii="仿宋" w:hAnsi="仿宋" w:eastAsia="仿宋" w:cs="仿宋"/>
          <w:sz w:val="32"/>
          <w:szCs w:val="32"/>
          <w:highlight w:val="none"/>
        </w:rPr>
        <w:t>分钟，拉伸面积</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平方厘米、</w:t>
      </w:r>
      <w:r>
        <w:rPr>
          <w:rFonts w:hint="eastAsia" w:ascii="仿宋" w:hAnsi="仿宋" w:eastAsia="仿宋" w:cs="仿宋"/>
          <w:sz w:val="32"/>
          <w:szCs w:val="32"/>
          <w:highlight w:val="none"/>
          <w:lang w:val="en-US" w:eastAsia="zh-CN"/>
        </w:rPr>
        <w:t>42</w:t>
      </w:r>
      <w:r>
        <w:rPr>
          <w:rFonts w:hint="eastAsia" w:ascii="仿宋" w:hAnsi="仿宋" w:eastAsia="仿宋" w:cs="仿宋"/>
          <w:sz w:val="32"/>
          <w:szCs w:val="32"/>
          <w:highlight w:val="none"/>
        </w:rPr>
        <w:t>平方厘米，最大拉伸阻力</w:t>
      </w:r>
      <w:r>
        <w:rPr>
          <w:rFonts w:hint="eastAsia" w:ascii="仿宋" w:hAnsi="仿宋" w:eastAsia="仿宋" w:cs="仿宋"/>
          <w:sz w:val="32"/>
          <w:szCs w:val="32"/>
          <w:highlight w:val="none"/>
          <w:lang w:val="en-US" w:eastAsia="zh-CN"/>
        </w:rPr>
        <w:t>129</w:t>
      </w:r>
      <w:r>
        <w:rPr>
          <w:rFonts w:hint="eastAsia" w:ascii="仿宋" w:hAnsi="仿宋" w:eastAsia="仿宋" w:cs="仿宋"/>
          <w:sz w:val="32"/>
          <w:szCs w:val="32"/>
          <w:highlight w:val="none"/>
        </w:rPr>
        <w:t>EU、</w:t>
      </w:r>
      <w:r>
        <w:rPr>
          <w:rFonts w:hint="eastAsia" w:ascii="仿宋" w:hAnsi="仿宋" w:eastAsia="仿宋" w:cs="仿宋"/>
          <w:sz w:val="32"/>
          <w:szCs w:val="32"/>
          <w:highlight w:val="none"/>
          <w:lang w:val="en-US" w:eastAsia="zh-CN"/>
        </w:rPr>
        <w:t>221</w:t>
      </w:r>
      <w:r>
        <w:rPr>
          <w:rFonts w:hint="eastAsia" w:ascii="仿宋" w:hAnsi="仿宋" w:eastAsia="仿宋" w:cs="仿宋"/>
          <w:sz w:val="32"/>
          <w:szCs w:val="32"/>
          <w:highlight w:val="none"/>
        </w:rPr>
        <w:t>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年度</w:t>
      </w:r>
      <w:r>
        <w:rPr>
          <w:rFonts w:hint="eastAsia" w:ascii="仿宋" w:hAnsi="仿宋" w:eastAsia="仿宋" w:cs="仿宋"/>
          <w:color w:val="auto"/>
          <w:sz w:val="32"/>
          <w:szCs w:val="32"/>
          <w:highlight w:val="none"/>
        </w:rPr>
        <w:t>河南省小麦产业技术创新战略联盟新品种试验联合体冬水组区域试验</w:t>
      </w:r>
      <w:r>
        <w:rPr>
          <w:rFonts w:hint="eastAsia" w:ascii="仿宋" w:hAnsi="仿宋" w:eastAsia="仿宋" w:cs="仿宋"/>
          <w:sz w:val="32"/>
          <w:szCs w:val="32"/>
          <w:highlight w:val="none"/>
        </w:rPr>
        <w:t>，平均亩产5</w:t>
      </w:r>
      <w:r>
        <w:rPr>
          <w:rFonts w:hint="eastAsia" w:ascii="仿宋" w:hAnsi="仿宋" w:eastAsia="仿宋" w:cs="仿宋"/>
          <w:sz w:val="32"/>
          <w:szCs w:val="32"/>
          <w:highlight w:val="none"/>
          <w:lang w:val="en-US" w:eastAsia="zh-CN"/>
        </w:rPr>
        <w:t>18.0</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6.0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71.4</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年度续试，平均亩产5</w:t>
      </w:r>
      <w:r>
        <w:rPr>
          <w:rFonts w:hint="eastAsia" w:ascii="仿宋" w:hAnsi="仿宋" w:eastAsia="仿宋" w:cs="仿宋"/>
          <w:sz w:val="32"/>
          <w:szCs w:val="32"/>
          <w:highlight w:val="none"/>
          <w:lang w:val="en-US" w:eastAsia="zh-CN"/>
        </w:rPr>
        <w:t>79.8</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8.7</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年度生产试验，平均亩产52</w:t>
      </w:r>
      <w:r>
        <w:rPr>
          <w:rFonts w:hint="eastAsia" w:ascii="仿宋" w:hAnsi="仿宋" w:eastAsia="仿宋" w:cs="仿宋"/>
          <w:sz w:val="32"/>
          <w:szCs w:val="32"/>
          <w:highlight w:val="none"/>
          <w:lang w:val="en-US" w:eastAsia="zh-CN"/>
        </w:rPr>
        <w:t>6.4</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6.9</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color w:val="auto"/>
          <w:sz w:val="32"/>
          <w:szCs w:val="32"/>
          <w:highlight w:val="none"/>
          <w:lang w:val="en-US" w:eastAsia="zh-CN"/>
        </w:rPr>
        <w:t>100</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105.</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lang w:eastAsia="zh-CN"/>
        </w:rPr>
        <w:t>天民</w:t>
      </w:r>
      <w:r>
        <w:rPr>
          <w:rFonts w:hint="eastAsia" w:ascii="仿宋" w:hAnsi="仿宋" w:eastAsia="仿宋" w:cs="仿宋"/>
          <w:sz w:val="32"/>
          <w:szCs w:val="32"/>
          <w:highlight w:val="none"/>
          <w:lang w:val="en-US" w:eastAsia="zh-CN"/>
        </w:rPr>
        <w:t>348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lang w:eastAsia="zh-CN"/>
        </w:rPr>
        <w:t>河南天民种业有限公司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lang w:eastAsia="zh-CN"/>
        </w:rPr>
        <w:t>河南天民种业有限公司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b/>
          <w:color w:val="000000"/>
          <w:spacing w:val="8"/>
          <w:sz w:val="32"/>
          <w:szCs w:val="32"/>
          <w:highlight w:val="none"/>
          <w:lang w:eastAsia="zh-CN"/>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lang w:eastAsia="zh-CN"/>
        </w:rPr>
        <w:t>兰考</w:t>
      </w:r>
      <w:r>
        <w:rPr>
          <w:rFonts w:hint="eastAsia" w:ascii="仿宋" w:hAnsi="仿宋" w:eastAsia="仿宋" w:cs="仿宋"/>
          <w:sz w:val="32"/>
          <w:szCs w:val="32"/>
          <w:highlight w:val="none"/>
          <w:lang w:val="en-US" w:eastAsia="zh-CN"/>
        </w:rPr>
        <w:t>28/</w:t>
      </w:r>
      <w:r>
        <w:rPr>
          <w:rFonts w:hint="eastAsia" w:ascii="仿宋" w:hAnsi="仿宋" w:eastAsia="仿宋" w:cs="仿宋"/>
          <w:sz w:val="32"/>
          <w:szCs w:val="32"/>
          <w:highlight w:val="none"/>
          <w:lang w:eastAsia="zh-CN"/>
        </w:rPr>
        <w:t>兰考</w:t>
      </w:r>
      <w:r>
        <w:rPr>
          <w:rFonts w:hint="eastAsia" w:ascii="仿宋" w:hAnsi="仿宋" w:eastAsia="仿宋" w:cs="仿宋"/>
          <w:sz w:val="32"/>
          <w:szCs w:val="32"/>
          <w:highlight w:val="none"/>
          <w:lang w:val="en-US" w:eastAsia="zh-CN"/>
        </w:rPr>
        <w:t>25</w:t>
      </w:r>
    </w:p>
    <w:p>
      <w:pPr>
        <w:keepNext w:val="0"/>
        <w:keepLines w:val="0"/>
        <w:pageBreakBefore w:val="0"/>
        <w:widowControl w:val="0"/>
        <w:shd w:val="clear"/>
        <w:overflowPunct/>
        <w:autoSpaceDN/>
        <w:bidi w:val="0"/>
        <w:spacing w:line="600" w:lineRule="exact"/>
        <w:ind w:firstLine="675" w:firstLineChars="200"/>
        <w:rPr>
          <w:rFonts w:hint="eastAsia" w:ascii="仿宋" w:hAnsi="仿宋" w:eastAsia="仿宋" w:cs="仿宋"/>
          <w:color w:val="000000"/>
          <w:spacing w:val="8"/>
          <w:sz w:val="32"/>
          <w:szCs w:val="32"/>
          <w:highlight w:val="none"/>
          <w:lang w:eastAsia="zh-CN"/>
        </w:rPr>
      </w:pPr>
      <w:bookmarkStart w:id="5" w:name="_Hlk80443039"/>
      <w:r>
        <w:rPr>
          <w:rFonts w:hint="eastAsia" w:ascii="仿宋" w:hAnsi="仿宋" w:eastAsia="仿宋" w:cs="仿宋"/>
          <w:b/>
          <w:color w:val="000000"/>
          <w:spacing w:val="8"/>
          <w:sz w:val="32"/>
          <w:szCs w:val="32"/>
          <w:highlight w:val="none"/>
          <w:lang w:eastAsia="zh-CN"/>
        </w:rPr>
        <w:t>特征特性：</w:t>
      </w:r>
      <w:r>
        <w:rPr>
          <w:rFonts w:hint="eastAsia" w:ascii="仿宋" w:hAnsi="仿宋" w:eastAsia="仿宋" w:cs="仿宋"/>
          <w:color w:val="000000"/>
          <w:spacing w:val="8"/>
          <w:sz w:val="32"/>
          <w:szCs w:val="32"/>
          <w:highlight w:val="none"/>
          <w:lang w:eastAsia="zh-CN"/>
        </w:rPr>
        <w:t>半冬性品种，全生育期218.8</w:t>
      </w:r>
      <w:r>
        <w:rPr>
          <w:rFonts w:hint="eastAsia" w:ascii="仿宋" w:hAnsi="仿宋" w:eastAsia="仿宋" w:cs="仿宋"/>
          <w:sz w:val="32"/>
          <w:szCs w:val="32"/>
          <w:highlight w:val="none"/>
        </w:rPr>
        <w:t>～</w:t>
      </w:r>
      <w:r>
        <w:rPr>
          <w:rFonts w:hint="eastAsia" w:ascii="仿宋" w:hAnsi="仿宋" w:eastAsia="仿宋" w:cs="仿宋"/>
          <w:color w:val="000000"/>
          <w:spacing w:val="8"/>
          <w:sz w:val="32"/>
          <w:szCs w:val="32"/>
          <w:highlight w:val="none"/>
          <w:lang w:eastAsia="zh-CN"/>
        </w:rPr>
        <w:t>22</w:t>
      </w:r>
      <w:r>
        <w:rPr>
          <w:rFonts w:hint="eastAsia" w:ascii="仿宋" w:hAnsi="仿宋" w:eastAsia="仿宋" w:cs="仿宋"/>
          <w:color w:val="000000"/>
          <w:spacing w:val="8"/>
          <w:sz w:val="32"/>
          <w:szCs w:val="32"/>
          <w:highlight w:val="none"/>
          <w:lang w:val="en-US" w:eastAsia="zh-CN"/>
        </w:rPr>
        <w:t>8.6</w:t>
      </w:r>
      <w:r>
        <w:rPr>
          <w:rFonts w:hint="eastAsia" w:ascii="仿宋" w:hAnsi="仿宋" w:eastAsia="仿宋" w:cs="仿宋"/>
          <w:color w:val="000000"/>
          <w:spacing w:val="8"/>
          <w:sz w:val="32"/>
          <w:szCs w:val="32"/>
          <w:highlight w:val="none"/>
          <w:lang w:eastAsia="zh-CN"/>
        </w:rPr>
        <w:t>天，平均熟期比对照品种百农207早熟0.</w:t>
      </w:r>
      <w:r>
        <w:rPr>
          <w:rFonts w:hint="eastAsia" w:ascii="仿宋" w:hAnsi="仿宋" w:eastAsia="仿宋" w:cs="仿宋"/>
          <w:color w:val="000000"/>
          <w:spacing w:val="8"/>
          <w:sz w:val="32"/>
          <w:szCs w:val="32"/>
          <w:highlight w:val="none"/>
          <w:lang w:val="en-US" w:eastAsia="zh-CN"/>
        </w:rPr>
        <w:t>3天</w:t>
      </w:r>
      <w:r>
        <w:rPr>
          <w:rFonts w:hint="eastAsia" w:ascii="仿宋" w:hAnsi="仿宋" w:eastAsia="仿宋" w:cs="仿宋"/>
          <w:color w:val="000000"/>
          <w:spacing w:val="8"/>
          <w:sz w:val="32"/>
          <w:szCs w:val="32"/>
          <w:highlight w:val="none"/>
          <w:lang w:eastAsia="zh-CN"/>
        </w:rPr>
        <w:t>。幼苗半匍匐，叶色深绿，分蘖力</w:t>
      </w:r>
      <w:r>
        <w:rPr>
          <w:rFonts w:hint="eastAsia" w:ascii="仿宋" w:hAnsi="仿宋" w:eastAsia="仿宋" w:cs="仿宋"/>
          <w:color w:val="000000"/>
          <w:spacing w:val="8"/>
          <w:sz w:val="32"/>
          <w:szCs w:val="32"/>
          <w:highlight w:val="none"/>
          <w:lang w:val="en-US" w:eastAsia="zh-CN"/>
        </w:rPr>
        <w:t>强</w:t>
      </w:r>
      <w:r>
        <w:rPr>
          <w:rFonts w:hint="eastAsia" w:ascii="仿宋" w:hAnsi="仿宋" w:eastAsia="仿宋" w:cs="仿宋"/>
          <w:color w:val="000000"/>
          <w:spacing w:val="8"/>
          <w:sz w:val="32"/>
          <w:szCs w:val="32"/>
          <w:highlight w:val="none"/>
          <w:lang w:eastAsia="zh-CN"/>
        </w:rPr>
        <w:t>，成穗</w:t>
      </w:r>
      <w:r>
        <w:rPr>
          <w:rFonts w:hint="eastAsia" w:ascii="仿宋" w:hAnsi="仿宋" w:eastAsia="仿宋" w:cs="仿宋"/>
          <w:color w:val="000000"/>
          <w:spacing w:val="8"/>
          <w:sz w:val="32"/>
          <w:szCs w:val="32"/>
          <w:highlight w:val="none"/>
          <w:lang w:val="en-US" w:eastAsia="zh-CN"/>
        </w:rPr>
        <w:t>率中等</w:t>
      </w:r>
      <w:r>
        <w:rPr>
          <w:rFonts w:hint="eastAsia" w:ascii="仿宋" w:hAnsi="仿宋" w:eastAsia="仿宋" w:cs="仿宋"/>
          <w:color w:val="000000"/>
          <w:spacing w:val="8"/>
          <w:sz w:val="32"/>
          <w:szCs w:val="32"/>
          <w:highlight w:val="none"/>
          <w:lang w:eastAsia="zh-CN"/>
        </w:rPr>
        <w:t>。株高75</w:t>
      </w:r>
      <w:r>
        <w:rPr>
          <w:rFonts w:hint="eastAsia" w:ascii="仿宋" w:hAnsi="仿宋" w:eastAsia="仿宋" w:cs="仿宋"/>
          <w:color w:val="000000"/>
          <w:spacing w:val="8"/>
          <w:sz w:val="32"/>
          <w:szCs w:val="32"/>
          <w:highlight w:val="none"/>
          <w:lang w:val="en-US" w:eastAsia="zh-CN"/>
        </w:rPr>
        <w:t>.0</w:t>
      </w:r>
      <w:r>
        <w:rPr>
          <w:rFonts w:hint="eastAsia" w:ascii="仿宋" w:hAnsi="仿宋" w:eastAsia="仿宋" w:cs="仿宋"/>
          <w:sz w:val="32"/>
          <w:szCs w:val="32"/>
          <w:highlight w:val="none"/>
        </w:rPr>
        <w:t>～</w:t>
      </w:r>
      <w:r>
        <w:rPr>
          <w:rFonts w:hint="eastAsia" w:ascii="仿宋" w:hAnsi="仿宋" w:eastAsia="仿宋" w:cs="仿宋"/>
          <w:color w:val="000000"/>
          <w:spacing w:val="8"/>
          <w:sz w:val="32"/>
          <w:szCs w:val="32"/>
          <w:highlight w:val="none"/>
          <w:lang w:eastAsia="zh-CN"/>
        </w:rPr>
        <w:t>8</w:t>
      </w:r>
      <w:r>
        <w:rPr>
          <w:rFonts w:hint="eastAsia" w:ascii="仿宋" w:hAnsi="仿宋" w:eastAsia="仿宋" w:cs="仿宋"/>
          <w:color w:val="000000"/>
          <w:spacing w:val="8"/>
          <w:sz w:val="32"/>
          <w:szCs w:val="32"/>
          <w:highlight w:val="none"/>
          <w:lang w:val="en-US" w:eastAsia="zh-CN"/>
        </w:rPr>
        <w:t>3.0</w:t>
      </w:r>
      <w:r>
        <w:rPr>
          <w:rFonts w:hint="eastAsia" w:ascii="仿宋" w:hAnsi="仿宋" w:eastAsia="仿宋" w:cs="仿宋"/>
          <w:color w:val="000000"/>
          <w:spacing w:val="8"/>
          <w:sz w:val="32"/>
          <w:szCs w:val="32"/>
          <w:highlight w:val="none"/>
          <w:lang w:eastAsia="zh-CN"/>
        </w:rPr>
        <w:t>厘米，抗倒性较好。株型半松散，</w:t>
      </w:r>
      <w:r>
        <w:rPr>
          <w:rFonts w:hint="eastAsia" w:ascii="仿宋" w:hAnsi="仿宋" w:eastAsia="仿宋" w:cs="仿宋"/>
          <w:color w:val="000000"/>
          <w:spacing w:val="8"/>
          <w:sz w:val="32"/>
          <w:szCs w:val="32"/>
          <w:highlight w:val="none"/>
          <w:lang w:val="en-US" w:eastAsia="zh-CN"/>
        </w:rPr>
        <w:t>穗层</w:t>
      </w:r>
      <w:r>
        <w:rPr>
          <w:rFonts w:hint="eastAsia" w:ascii="仿宋" w:hAnsi="仿宋" w:eastAsia="仿宋" w:cs="仿宋"/>
          <w:color w:val="000000"/>
          <w:spacing w:val="8"/>
          <w:sz w:val="32"/>
          <w:szCs w:val="32"/>
          <w:highlight w:val="none"/>
          <w:u w:val="none"/>
          <w:lang w:val="en-US" w:eastAsia="zh-CN"/>
        </w:rPr>
        <w:t>较厚，熟相中等。</w:t>
      </w:r>
      <w:r>
        <w:rPr>
          <w:rFonts w:hint="eastAsia" w:ascii="仿宋" w:hAnsi="仿宋" w:eastAsia="仿宋" w:cs="仿宋"/>
          <w:color w:val="000000"/>
          <w:spacing w:val="8"/>
          <w:sz w:val="32"/>
          <w:szCs w:val="32"/>
          <w:highlight w:val="none"/>
          <w:lang w:eastAsia="zh-CN"/>
        </w:rPr>
        <w:t>穗纺锤形，</w:t>
      </w:r>
      <w:r>
        <w:rPr>
          <w:rFonts w:hint="eastAsia" w:ascii="仿宋" w:hAnsi="仿宋" w:eastAsia="仿宋" w:cs="仿宋"/>
          <w:color w:val="000000"/>
          <w:spacing w:val="8"/>
          <w:sz w:val="32"/>
          <w:szCs w:val="32"/>
          <w:highlight w:val="none"/>
          <w:lang w:val="en-US" w:eastAsia="zh-CN"/>
        </w:rPr>
        <w:t>长芒</w:t>
      </w:r>
      <w:r>
        <w:rPr>
          <w:rFonts w:hint="eastAsia" w:ascii="仿宋" w:hAnsi="仿宋" w:eastAsia="仿宋" w:cs="仿宋"/>
          <w:color w:val="000000"/>
          <w:spacing w:val="8"/>
          <w:sz w:val="32"/>
          <w:szCs w:val="32"/>
          <w:highlight w:val="none"/>
          <w:lang w:eastAsia="zh-CN"/>
        </w:rPr>
        <w:t>，</w:t>
      </w:r>
      <w:r>
        <w:rPr>
          <w:rFonts w:hint="eastAsia" w:ascii="仿宋" w:hAnsi="仿宋" w:eastAsia="仿宋" w:cs="仿宋"/>
          <w:color w:val="000000"/>
          <w:spacing w:val="8"/>
          <w:sz w:val="32"/>
          <w:szCs w:val="32"/>
          <w:highlight w:val="none"/>
          <w:lang w:val="en-US" w:eastAsia="zh-CN"/>
        </w:rPr>
        <w:t>白壳，</w:t>
      </w:r>
      <w:r>
        <w:rPr>
          <w:rFonts w:hint="eastAsia" w:ascii="仿宋" w:hAnsi="仿宋" w:eastAsia="仿宋" w:cs="仿宋"/>
          <w:color w:val="000000"/>
          <w:spacing w:val="8"/>
          <w:sz w:val="32"/>
          <w:szCs w:val="32"/>
          <w:highlight w:val="none"/>
          <w:lang w:eastAsia="zh-CN"/>
        </w:rPr>
        <w:t>白粒，</w:t>
      </w:r>
      <w:r>
        <w:rPr>
          <w:rFonts w:hint="eastAsia" w:ascii="仿宋" w:hAnsi="仿宋" w:eastAsia="仿宋" w:cs="仿宋"/>
          <w:color w:val="000000"/>
          <w:spacing w:val="8"/>
          <w:sz w:val="32"/>
          <w:szCs w:val="32"/>
          <w:highlight w:val="none"/>
          <w:lang w:val="en-US" w:eastAsia="zh-CN"/>
        </w:rPr>
        <w:t>籽粒</w:t>
      </w:r>
      <w:r>
        <w:rPr>
          <w:rFonts w:hint="eastAsia" w:ascii="仿宋" w:hAnsi="仿宋" w:eastAsia="仿宋" w:cs="仿宋"/>
          <w:color w:val="000000"/>
          <w:spacing w:val="8"/>
          <w:sz w:val="32"/>
          <w:szCs w:val="32"/>
          <w:highlight w:val="none"/>
          <w:lang w:eastAsia="zh-CN"/>
        </w:rPr>
        <w:t>半角质，饱满度较好。亩穗数37.</w:t>
      </w:r>
      <w:r>
        <w:rPr>
          <w:rFonts w:hint="eastAsia" w:ascii="仿宋" w:hAnsi="仿宋" w:eastAsia="仿宋" w:cs="仿宋"/>
          <w:color w:val="000000"/>
          <w:spacing w:val="8"/>
          <w:sz w:val="32"/>
          <w:szCs w:val="32"/>
          <w:highlight w:val="none"/>
          <w:lang w:val="en-US" w:eastAsia="zh-CN"/>
        </w:rPr>
        <w:t>5</w:t>
      </w:r>
      <w:r>
        <w:rPr>
          <w:rFonts w:hint="eastAsia" w:ascii="仿宋" w:hAnsi="仿宋" w:eastAsia="仿宋" w:cs="仿宋"/>
          <w:sz w:val="32"/>
          <w:szCs w:val="32"/>
          <w:highlight w:val="none"/>
        </w:rPr>
        <w:t>～</w:t>
      </w:r>
      <w:r>
        <w:rPr>
          <w:rFonts w:hint="eastAsia" w:ascii="仿宋" w:hAnsi="仿宋" w:eastAsia="仿宋" w:cs="仿宋"/>
          <w:color w:val="000000"/>
          <w:spacing w:val="8"/>
          <w:sz w:val="32"/>
          <w:szCs w:val="32"/>
          <w:highlight w:val="none"/>
          <w:lang w:eastAsia="zh-CN"/>
        </w:rPr>
        <w:t>40.9万，穗粒数3</w:t>
      </w:r>
      <w:r>
        <w:rPr>
          <w:rFonts w:hint="eastAsia" w:ascii="仿宋" w:hAnsi="仿宋" w:eastAsia="仿宋" w:cs="仿宋"/>
          <w:color w:val="000000"/>
          <w:spacing w:val="8"/>
          <w:sz w:val="32"/>
          <w:szCs w:val="32"/>
          <w:highlight w:val="none"/>
          <w:lang w:val="en-US" w:eastAsia="zh-CN"/>
        </w:rPr>
        <w:t>2.9</w:t>
      </w:r>
      <w:r>
        <w:rPr>
          <w:rFonts w:hint="eastAsia" w:ascii="仿宋" w:hAnsi="仿宋" w:eastAsia="仿宋" w:cs="仿宋"/>
          <w:sz w:val="32"/>
          <w:szCs w:val="32"/>
          <w:highlight w:val="none"/>
        </w:rPr>
        <w:t>～</w:t>
      </w:r>
      <w:r>
        <w:rPr>
          <w:rFonts w:hint="eastAsia" w:ascii="仿宋" w:hAnsi="仿宋" w:eastAsia="仿宋" w:cs="仿宋"/>
          <w:color w:val="000000"/>
          <w:spacing w:val="8"/>
          <w:sz w:val="32"/>
          <w:szCs w:val="32"/>
          <w:highlight w:val="none"/>
          <w:lang w:eastAsia="zh-CN"/>
        </w:rPr>
        <w:t>36.3粒，千粒重43.9</w:t>
      </w:r>
      <w:r>
        <w:rPr>
          <w:rFonts w:hint="eastAsia" w:ascii="仿宋" w:hAnsi="仿宋" w:eastAsia="仿宋" w:cs="仿宋"/>
          <w:sz w:val="32"/>
          <w:szCs w:val="32"/>
          <w:highlight w:val="none"/>
        </w:rPr>
        <w:t>～</w:t>
      </w:r>
      <w:r>
        <w:rPr>
          <w:rFonts w:hint="eastAsia" w:ascii="仿宋" w:hAnsi="仿宋" w:eastAsia="仿宋" w:cs="仿宋"/>
          <w:color w:val="000000"/>
          <w:spacing w:val="8"/>
          <w:sz w:val="32"/>
          <w:szCs w:val="32"/>
          <w:highlight w:val="none"/>
          <w:lang w:eastAsia="zh-CN"/>
        </w:rPr>
        <w:t>50.1克。</w:t>
      </w:r>
    </w:p>
    <w:p>
      <w:pPr>
        <w:keepNext w:val="0"/>
        <w:keepLines w:val="0"/>
        <w:pageBreakBefore w:val="0"/>
        <w:shd w:val="clear"/>
        <w:overflowPunct/>
        <w:autoSpaceDN/>
        <w:bidi w:val="0"/>
        <w:spacing w:line="600" w:lineRule="exact"/>
        <w:ind w:firstLine="675" w:firstLineChars="200"/>
        <w:rPr>
          <w:rFonts w:hint="eastAsia" w:ascii="仿宋" w:hAnsi="仿宋" w:eastAsia="仿宋" w:cs="仿宋"/>
          <w:color w:val="000000"/>
          <w:spacing w:val="8"/>
          <w:sz w:val="32"/>
          <w:szCs w:val="32"/>
          <w:highlight w:val="none"/>
          <w:lang w:eastAsia="zh-CN"/>
        </w:rPr>
      </w:pPr>
      <w:r>
        <w:rPr>
          <w:rFonts w:hint="eastAsia" w:ascii="仿宋" w:hAnsi="仿宋" w:eastAsia="仿宋" w:cs="仿宋"/>
          <w:b/>
          <w:bCs/>
          <w:color w:val="000000"/>
          <w:spacing w:val="8"/>
          <w:sz w:val="32"/>
          <w:szCs w:val="32"/>
          <w:highlight w:val="none"/>
          <w:lang w:eastAsia="zh-CN"/>
        </w:rPr>
        <w:t>抗病鉴定</w:t>
      </w:r>
      <w:r>
        <w:rPr>
          <w:rFonts w:hint="eastAsia" w:ascii="仿宋" w:hAnsi="仿宋" w:eastAsia="仿宋" w:cs="仿宋"/>
          <w:color w:val="000000"/>
          <w:spacing w:val="8"/>
          <w:sz w:val="32"/>
          <w:szCs w:val="32"/>
          <w:highlight w:val="none"/>
          <w:lang w:eastAsia="zh-CN"/>
        </w:rPr>
        <w:t>：</w:t>
      </w:r>
      <w:r>
        <w:rPr>
          <w:rFonts w:hint="eastAsia" w:ascii="仿宋" w:hAnsi="仿宋" w:eastAsia="仿宋" w:cs="仿宋"/>
          <w:sz w:val="32"/>
          <w:szCs w:val="32"/>
          <w:highlight w:val="none"/>
          <w:lang w:eastAsia="zh-CN"/>
        </w:rPr>
        <w:t>中抗叶锈病，中感条锈病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lang w:eastAsia="zh-CN"/>
        </w:rPr>
        <w:t>纹枯病，高感白粉病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lang w:eastAsia="zh-CN"/>
        </w:rPr>
        <w:t>赤霉病。</w:t>
      </w:r>
    </w:p>
    <w:p>
      <w:pPr>
        <w:keepNext w:val="0"/>
        <w:keepLines w:val="0"/>
        <w:pageBreakBefore w:val="0"/>
        <w:widowControl w:val="0"/>
        <w:shd w:val="clear"/>
        <w:overflowPunct/>
        <w:autoSpaceDN/>
        <w:bidi w:val="0"/>
        <w:spacing w:line="600" w:lineRule="exact"/>
        <w:ind w:firstLine="643" w:firstLineChars="200"/>
        <w:rPr>
          <w:rFonts w:hint="eastAsia" w:ascii="仿宋" w:hAnsi="仿宋" w:eastAsia="仿宋" w:cs="仿宋"/>
          <w:color w:val="000000"/>
          <w:spacing w:val="8"/>
          <w:sz w:val="32"/>
          <w:szCs w:val="32"/>
          <w:highlight w:val="none"/>
          <w:lang w:eastAsia="zh-CN"/>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2023年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7</w:t>
      </w:r>
      <w:r>
        <w:rPr>
          <w:rFonts w:hint="eastAsia" w:ascii="仿宋" w:hAnsi="仿宋" w:eastAsia="仿宋" w:cs="仿宋"/>
          <w:sz w:val="32"/>
          <w:szCs w:val="32"/>
          <w:highlight w:val="none"/>
          <w:lang w:val="en-US" w:eastAsia="zh-CN"/>
        </w:rPr>
        <w:t>44</w:t>
      </w:r>
      <w:r>
        <w:rPr>
          <w:rFonts w:hint="eastAsia" w:ascii="仿宋" w:hAnsi="仿宋" w:eastAsia="仿宋" w:cs="仿宋"/>
          <w:sz w:val="32"/>
          <w:szCs w:val="32"/>
          <w:highlight w:val="none"/>
        </w:rPr>
        <w:t>克/升</w:t>
      </w:r>
      <w:r>
        <w:rPr>
          <w:rFonts w:hint="eastAsia" w:ascii="仿宋" w:hAnsi="仿宋" w:eastAsia="仿宋" w:cs="仿宋"/>
          <w:sz w:val="32"/>
          <w:szCs w:val="32"/>
          <w:highlight w:val="none"/>
          <w:lang w:eastAsia="zh-CN"/>
        </w:rPr>
        <w:t>，</w:t>
      </w:r>
      <w:r>
        <w:rPr>
          <w:rFonts w:hint="eastAsia" w:ascii="仿宋" w:hAnsi="仿宋" w:eastAsia="仿宋" w:cs="仿宋"/>
          <w:color w:val="000000"/>
          <w:spacing w:val="8"/>
          <w:sz w:val="32"/>
          <w:szCs w:val="32"/>
          <w:highlight w:val="none"/>
          <w:lang w:eastAsia="zh-CN"/>
        </w:rPr>
        <w:t>蛋白质含量14.1%、13.8%，湿面筋含量31.7%、29.4%，吸水量57.4毫升</w:t>
      </w:r>
      <w:r>
        <w:rPr>
          <w:rFonts w:hint="eastAsia" w:ascii="仿宋" w:hAnsi="仿宋" w:eastAsia="仿宋" w:cs="仿宋"/>
          <w:color w:val="000000"/>
          <w:spacing w:val="8"/>
          <w:sz w:val="32"/>
          <w:szCs w:val="32"/>
          <w:highlight w:val="none"/>
          <w:lang w:val="en-US" w:eastAsia="zh-CN"/>
        </w:rPr>
        <w:t>/100克</w:t>
      </w:r>
      <w:r>
        <w:rPr>
          <w:rFonts w:hint="eastAsia" w:ascii="仿宋" w:hAnsi="仿宋" w:eastAsia="仿宋" w:cs="仿宋"/>
          <w:color w:val="000000"/>
          <w:spacing w:val="8"/>
          <w:sz w:val="32"/>
          <w:szCs w:val="32"/>
          <w:highlight w:val="none"/>
          <w:lang w:eastAsia="zh-CN"/>
        </w:rPr>
        <w:t>、59.1毫升</w:t>
      </w:r>
      <w:r>
        <w:rPr>
          <w:rFonts w:hint="eastAsia" w:ascii="仿宋" w:hAnsi="仿宋" w:eastAsia="仿宋" w:cs="仿宋"/>
          <w:color w:val="000000"/>
          <w:spacing w:val="8"/>
          <w:sz w:val="32"/>
          <w:szCs w:val="32"/>
          <w:highlight w:val="none"/>
          <w:lang w:val="en-US" w:eastAsia="zh-CN"/>
        </w:rPr>
        <w:t>/100克</w:t>
      </w:r>
      <w:r>
        <w:rPr>
          <w:rFonts w:hint="eastAsia" w:ascii="仿宋" w:hAnsi="仿宋" w:eastAsia="仿宋" w:cs="仿宋"/>
          <w:color w:val="000000"/>
          <w:spacing w:val="8"/>
          <w:sz w:val="32"/>
          <w:szCs w:val="32"/>
          <w:highlight w:val="none"/>
          <w:lang w:eastAsia="zh-CN"/>
        </w:rPr>
        <w:t>，稳定时间2.4分钟、3.2分钟，拉伸面</w:t>
      </w:r>
      <w:r>
        <w:rPr>
          <w:rFonts w:hint="eastAsia" w:ascii="仿宋" w:hAnsi="仿宋" w:eastAsia="仿宋" w:cs="仿宋"/>
          <w:color w:val="auto"/>
          <w:spacing w:val="8"/>
          <w:sz w:val="32"/>
          <w:szCs w:val="32"/>
          <w:highlight w:val="none"/>
          <w:lang w:eastAsia="zh-CN"/>
        </w:rPr>
        <w:t>积26平方厘米、38平方厘米</w:t>
      </w:r>
      <w:r>
        <w:rPr>
          <w:rFonts w:hint="eastAsia" w:ascii="仿宋" w:hAnsi="仿宋" w:eastAsia="仿宋" w:cs="仿宋"/>
          <w:color w:val="000000"/>
          <w:spacing w:val="8"/>
          <w:sz w:val="32"/>
          <w:szCs w:val="32"/>
          <w:highlight w:val="none"/>
          <w:lang w:eastAsia="zh-CN"/>
        </w:rPr>
        <w:t>，最大拉伸阻力1</w:t>
      </w:r>
      <w:r>
        <w:rPr>
          <w:rFonts w:hint="eastAsia" w:ascii="仿宋" w:hAnsi="仿宋" w:eastAsia="仿宋" w:cs="仿宋"/>
          <w:color w:val="000000"/>
          <w:spacing w:val="8"/>
          <w:sz w:val="32"/>
          <w:szCs w:val="32"/>
          <w:highlight w:val="none"/>
          <w:lang w:val="en-US" w:eastAsia="zh-CN"/>
        </w:rPr>
        <w:t>1</w:t>
      </w:r>
      <w:r>
        <w:rPr>
          <w:rFonts w:hint="eastAsia" w:ascii="仿宋" w:hAnsi="仿宋" w:eastAsia="仿宋" w:cs="仿宋"/>
          <w:color w:val="000000"/>
          <w:spacing w:val="8"/>
          <w:sz w:val="32"/>
          <w:szCs w:val="32"/>
          <w:highlight w:val="none"/>
          <w:lang w:eastAsia="zh-CN"/>
        </w:rPr>
        <w:t>3EU、225EU。</w:t>
      </w:r>
    </w:p>
    <w:bookmarkEnd w:id="5"/>
    <w:p>
      <w:pPr>
        <w:keepNext w:val="0"/>
        <w:keepLines w:val="0"/>
        <w:pageBreakBefore w:val="0"/>
        <w:shd w:val="clear"/>
        <w:overflowPunct/>
        <w:autoSpaceDN/>
        <w:bidi w:val="0"/>
        <w:spacing w:line="600" w:lineRule="exact"/>
        <w:ind w:firstLine="675" w:firstLineChars="200"/>
        <w:rPr>
          <w:rFonts w:hint="eastAsia" w:ascii="仿宋" w:hAnsi="仿宋" w:eastAsia="仿宋" w:cs="仿宋"/>
          <w:sz w:val="32"/>
          <w:szCs w:val="32"/>
          <w:highlight w:val="none"/>
        </w:rPr>
      </w:pPr>
      <w:r>
        <w:rPr>
          <w:rFonts w:hint="eastAsia" w:ascii="仿宋" w:hAnsi="仿宋" w:eastAsia="仿宋" w:cs="仿宋"/>
          <w:b/>
          <w:color w:val="000000"/>
          <w:spacing w:val="8"/>
          <w:sz w:val="32"/>
          <w:szCs w:val="32"/>
          <w:highlight w:val="none"/>
          <w:lang w:eastAsia="zh-CN"/>
        </w:rPr>
        <w:t>产量表现：</w:t>
      </w:r>
      <w:r>
        <w:rPr>
          <w:rFonts w:hint="eastAsia" w:ascii="仿宋" w:hAnsi="仿宋" w:eastAsia="仿宋" w:cs="仿宋"/>
          <w:sz w:val="32"/>
          <w:szCs w:val="32"/>
          <w:highlight w:val="none"/>
          <w:lang w:eastAsia="zh-CN"/>
        </w:rPr>
        <w:t>2020～2021</w:t>
      </w:r>
      <w:r>
        <w:rPr>
          <w:rFonts w:hint="eastAsia" w:ascii="仿宋" w:hAnsi="仿宋" w:eastAsia="仿宋" w:cs="仿宋"/>
          <w:sz w:val="32"/>
          <w:szCs w:val="32"/>
          <w:highlight w:val="none"/>
        </w:rPr>
        <w:t>年度</w:t>
      </w:r>
      <w:r>
        <w:rPr>
          <w:rFonts w:hint="eastAsia" w:ascii="仿宋" w:hAnsi="仿宋" w:eastAsia="仿宋" w:cs="仿宋"/>
          <w:color w:val="auto"/>
          <w:sz w:val="32"/>
          <w:szCs w:val="32"/>
          <w:highlight w:val="none"/>
        </w:rPr>
        <w:t>河南省小麦产业技术创新战略联盟新品种试验联合体冬水组区域试验</w:t>
      </w:r>
      <w:r>
        <w:rPr>
          <w:rFonts w:hint="eastAsia" w:ascii="仿宋" w:hAnsi="仿宋" w:eastAsia="仿宋" w:cs="仿宋"/>
          <w:sz w:val="32"/>
          <w:szCs w:val="32"/>
          <w:highlight w:val="none"/>
        </w:rPr>
        <w:t>，平均亩产540.6公斤，</w:t>
      </w:r>
      <w:r>
        <w:rPr>
          <w:rFonts w:hint="eastAsia" w:ascii="仿宋" w:hAnsi="仿宋" w:eastAsia="仿宋" w:cs="仿宋"/>
          <w:sz w:val="32"/>
          <w:szCs w:val="32"/>
          <w:highlight w:val="none"/>
          <w:lang w:eastAsia="zh-CN"/>
        </w:rPr>
        <w:t>比对照</w:t>
      </w:r>
      <w:r>
        <w:rPr>
          <w:rFonts w:hint="eastAsia" w:ascii="仿宋" w:hAnsi="仿宋" w:eastAsia="仿宋" w:cs="仿宋"/>
          <w:sz w:val="32"/>
          <w:szCs w:val="32"/>
          <w:highlight w:val="none"/>
        </w:rPr>
        <w:t>品种百农207增产10.6%，</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85.7</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2021～2022</w:t>
      </w:r>
      <w:r>
        <w:rPr>
          <w:rFonts w:hint="eastAsia" w:ascii="仿宋" w:hAnsi="仿宋" w:eastAsia="仿宋" w:cs="仿宋"/>
          <w:sz w:val="32"/>
          <w:szCs w:val="32"/>
          <w:highlight w:val="none"/>
        </w:rPr>
        <w:t>年度续试，平均亩产573.2公斤，</w:t>
      </w:r>
      <w:r>
        <w:rPr>
          <w:rFonts w:hint="eastAsia" w:ascii="仿宋" w:hAnsi="仿宋" w:eastAsia="仿宋" w:cs="仿宋"/>
          <w:sz w:val="32"/>
          <w:szCs w:val="32"/>
          <w:highlight w:val="none"/>
          <w:lang w:eastAsia="zh-CN"/>
        </w:rPr>
        <w:t>比对照品种</w:t>
      </w:r>
      <w:r>
        <w:rPr>
          <w:rFonts w:hint="eastAsia" w:ascii="仿宋" w:hAnsi="仿宋" w:eastAsia="仿宋" w:cs="仿宋"/>
          <w:sz w:val="32"/>
          <w:szCs w:val="32"/>
          <w:highlight w:val="none"/>
        </w:rPr>
        <w:t>百农207增产7.5%，</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85.7</w:t>
      </w:r>
      <w:r>
        <w:rPr>
          <w:rFonts w:hint="eastAsia" w:ascii="仿宋" w:hAnsi="仿宋" w:eastAsia="仿宋" w:cs="仿宋"/>
          <w:sz w:val="32"/>
          <w:szCs w:val="32"/>
          <w:highlight w:val="none"/>
        </w:rPr>
        <w:t>%；2022～2023</w:t>
      </w:r>
      <w:r>
        <w:rPr>
          <w:rFonts w:hint="eastAsia" w:ascii="仿宋" w:hAnsi="仿宋" w:eastAsia="仿宋" w:cs="仿宋"/>
          <w:sz w:val="32"/>
          <w:szCs w:val="32"/>
          <w:highlight w:val="none"/>
          <w:lang w:eastAsia="zh-CN"/>
        </w:rPr>
        <w:t>年度生产试验</w:t>
      </w:r>
      <w:r>
        <w:rPr>
          <w:rFonts w:hint="eastAsia" w:ascii="仿宋" w:hAnsi="仿宋" w:eastAsia="仿宋" w:cs="仿宋"/>
          <w:sz w:val="32"/>
          <w:szCs w:val="32"/>
          <w:highlight w:val="none"/>
        </w:rPr>
        <w:t>，平均亩产523.5公斤，比对照</w:t>
      </w:r>
      <w:r>
        <w:rPr>
          <w:rFonts w:hint="eastAsia" w:ascii="仿宋" w:hAnsi="仿宋" w:eastAsia="仿宋" w:cs="仿宋"/>
          <w:sz w:val="32"/>
          <w:szCs w:val="32"/>
          <w:highlight w:val="none"/>
          <w:lang w:eastAsia="zh-CN"/>
        </w:rPr>
        <w:t>品种</w:t>
      </w:r>
      <w:r>
        <w:rPr>
          <w:rFonts w:hint="eastAsia" w:ascii="仿宋" w:hAnsi="仿宋" w:eastAsia="仿宋" w:cs="仿宋"/>
          <w:sz w:val="32"/>
          <w:szCs w:val="32"/>
          <w:highlight w:val="none"/>
        </w:rPr>
        <w:t>百农207增产6.4%，</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106.</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mallCaps/>
          <w:spacing w:val="8"/>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smallCaps/>
          <w:spacing w:val="8"/>
          <w:sz w:val="32"/>
          <w:szCs w:val="32"/>
          <w:highlight w:val="none"/>
        </w:rPr>
        <w:t>昌麦</w:t>
      </w:r>
      <w:r>
        <w:rPr>
          <w:rFonts w:hint="eastAsia" w:ascii="仿宋" w:hAnsi="仿宋" w:eastAsia="仿宋" w:cs="仿宋"/>
          <w:smallCaps/>
          <w:spacing w:val="8"/>
          <w:sz w:val="32"/>
          <w:szCs w:val="32"/>
          <w:highlight w:val="none"/>
          <w:lang w:val="en-US" w:eastAsia="zh-CN"/>
        </w:rPr>
        <w:t>126</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mallCaps/>
          <w:spacing w:val="8"/>
          <w:sz w:val="32"/>
          <w:szCs w:val="32"/>
          <w:highlight w:val="none"/>
          <w:lang w:val="en-US"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smallCaps/>
          <w:spacing w:val="8"/>
          <w:sz w:val="32"/>
          <w:szCs w:val="32"/>
          <w:highlight w:val="none"/>
        </w:rPr>
        <w:t>许昌市农业科学</w:t>
      </w:r>
      <w:r>
        <w:rPr>
          <w:rFonts w:hint="eastAsia" w:ascii="仿宋" w:hAnsi="仿宋" w:eastAsia="仿宋" w:cs="仿宋"/>
          <w:smallCaps/>
          <w:spacing w:val="8"/>
          <w:sz w:val="32"/>
          <w:szCs w:val="32"/>
          <w:highlight w:val="none"/>
          <w:lang w:eastAsia="zh-CN"/>
        </w:rPr>
        <w:t>院</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mallCaps/>
          <w:spacing w:val="8"/>
          <w:sz w:val="32"/>
          <w:szCs w:val="32"/>
          <w:highlight w:val="none"/>
          <w:lang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mallCaps/>
          <w:spacing w:val="8"/>
          <w:sz w:val="32"/>
          <w:szCs w:val="32"/>
          <w:highlight w:val="none"/>
        </w:rPr>
        <w:t>许昌市农业科学</w:t>
      </w:r>
      <w:r>
        <w:rPr>
          <w:rFonts w:hint="eastAsia" w:ascii="仿宋" w:hAnsi="仿宋" w:eastAsia="仿宋" w:cs="仿宋"/>
          <w:smallCaps/>
          <w:spacing w:val="8"/>
          <w:sz w:val="32"/>
          <w:szCs w:val="32"/>
          <w:highlight w:val="none"/>
          <w:lang w:eastAsia="zh-CN"/>
        </w:rPr>
        <w:t>院</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mallCaps/>
          <w:spacing w:val="8"/>
          <w:sz w:val="32"/>
          <w:szCs w:val="32"/>
          <w:highlight w:val="none"/>
          <w:lang w:val="en-US" w:eastAsia="zh-CN"/>
        </w:rPr>
      </w:pPr>
      <w:r>
        <w:rPr>
          <w:rFonts w:hint="eastAsia" w:ascii="仿宋" w:hAnsi="仿宋" w:eastAsia="仿宋" w:cs="仿宋"/>
          <w:b/>
          <w:bCs/>
          <w:sz w:val="32"/>
          <w:szCs w:val="32"/>
          <w:highlight w:val="none"/>
        </w:rPr>
        <w:t>品种来源：</w:t>
      </w:r>
      <w:r>
        <w:rPr>
          <w:rFonts w:hint="eastAsia" w:ascii="仿宋" w:hAnsi="仿宋" w:eastAsia="仿宋" w:cs="仿宋"/>
          <w:smallCaps/>
          <w:spacing w:val="8"/>
          <w:sz w:val="32"/>
          <w:szCs w:val="32"/>
          <w:highlight w:val="none"/>
          <w:lang w:val="en-US" w:eastAsia="zh-CN"/>
        </w:rPr>
        <w:t>浚麦K8号/丰德存麦1号</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mallCaps/>
          <w:spacing w:val="8"/>
          <w:sz w:val="32"/>
          <w:szCs w:val="32"/>
          <w:highlight w:val="none"/>
        </w:rPr>
      </w:pPr>
      <w:r>
        <w:rPr>
          <w:rFonts w:hint="eastAsia" w:ascii="仿宋" w:hAnsi="仿宋" w:eastAsia="仿宋" w:cs="仿宋"/>
          <w:b/>
          <w:bCs/>
          <w:spacing w:val="8"/>
          <w:sz w:val="32"/>
          <w:szCs w:val="32"/>
          <w:highlight w:val="none"/>
        </w:rPr>
        <w:t>特征特性：</w:t>
      </w:r>
      <w:r>
        <w:rPr>
          <w:rFonts w:hint="eastAsia" w:ascii="仿宋" w:hAnsi="仿宋" w:eastAsia="仿宋" w:cs="仿宋"/>
          <w:smallCaps/>
          <w:spacing w:val="8"/>
          <w:sz w:val="32"/>
          <w:szCs w:val="32"/>
          <w:highlight w:val="none"/>
          <w:lang w:val="en-US" w:eastAsia="zh-CN"/>
        </w:rPr>
        <w:t>半冬</w:t>
      </w:r>
      <w:r>
        <w:rPr>
          <w:rFonts w:hint="eastAsia" w:ascii="仿宋" w:hAnsi="仿宋" w:eastAsia="仿宋" w:cs="仿宋"/>
          <w:smallCaps/>
          <w:spacing w:val="8"/>
          <w:sz w:val="32"/>
          <w:szCs w:val="32"/>
          <w:highlight w:val="none"/>
        </w:rPr>
        <w:t>性品种，全生育期21</w:t>
      </w:r>
      <w:r>
        <w:rPr>
          <w:rFonts w:hint="eastAsia" w:ascii="仿宋" w:hAnsi="仿宋" w:eastAsia="仿宋" w:cs="仿宋"/>
          <w:smallCaps/>
          <w:spacing w:val="8"/>
          <w:sz w:val="32"/>
          <w:szCs w:val="32"/>
          <w:highlight w:val="none"/>
          <w:lang w:val="en-US" w:eastAsia="zh-CN"/>
        </w:rPr>
        <w:t>9.1</w:t>
      </w:r>
      <w:r>
        <w:rPr>
          <w:rFonts w:hint="eastAsia" w:ascii="仿宋" w:hAnsi="仿宋" w:eastAsia="仿宋" w:cs="仿宋"/>
          <w:smallCaps/>
          <w:spacing w:val="8"/>
          <w:sz w:val="32"/>
          <w:szCs w:val="32"/>
          <w:highlight w:val="none"/>
        </w:rPr>
        <w:t>～22</w:t>
      </w:r>
      <w:r>
        <w:rPr>
          <w:rFonts w:hint="eastAsia" w:ascii="仿宋" w:hAnsi="仿宋" w:eastAsia="仿宋" w:cs="仿宋"/>
          <w:smallCaps/>
          <w:spacing w:val="8"/>
          <w:sz w:val="32"/>
          <w:szCs w:val="32"/>
          <w:highlight w:val="none"/>
          <w:lang w:val="en-US" w:eastAsia="zh-CN"/>
        </w:rPr>
        <w:t>9.0</w:t>
      </w:r>
      <w:r>
        <w:rPr>
          <w:rFonts w:hint="eastAsia" w:ascii="仿宋" w:hAnsi="仿宋" w:eastAsia="仿宋" w:cs="仿宋"/>
          <w:smallCaps/>
          <w:spacing w:val="8"/>
          <w:sz w:val="32"/>
          <w:szCs w:val="32"/>
          <w:highlight w:val="none"/>
        </w:rPr>
        <w:t>天，平均熟期比对照品种</w:t>
      </w:r>
      <w:r>
        <w:rPr>
          <w:rFonts w:hint="eastAsia" w:ascii="仿宋" w:hAnsi="仿宋" w:eastAsia="仿宋" w:cs="仿宋"/>
          <w:smallCaps/>
          <w:spacing w:val="8"/>
          <w:sz w:val="32"/>
          <w:szCs w:val="32"/>
          <w:highlight w:val="none"/>
          <w:lang w:val="en-US" w:eastAsia="zh-CN"/>
        </w:rPr>
        <w:t>百农207</w:t>
      </w:r>
      <w:r>
        <w:rPr>
          <w:rFonts w:hint="eastAsia" w:ascii="仿宋" w:hAnsi="仿宋" w:eastAsia="仿宋" w:cs="仿宋"/>
          <w:smallCaps/>
          <w:spacing w:val="8"/>
          <w:sz w:val="32"/>
          <w:szCs w:val="32"/>
          <w:highlight w:val="none"/>
          <w:lang w:eastAsia="zh-CN"/>
        </w:rPr>
        <w:t>晚</w:t>
      </w:r>
      <w:r>
        <w:rPr>
          <w:rFonts w:hint="eastAsia" w:ascii="仿宋" w:hAnsi="仿宋" w:eastAsia="仿宋" w:cs="仿宋"/>
          <w:smallCaps/>
          <w:spacing w:val="8"/>
          <w:sz w:val="32"/>
          <w:szCs w:val="32"/>
          <w:highlight w:val="none"/>
        </w:rPr>
        <w:t>熟0.</w:t>
      </w:r>
      <w:r>
        <w:rPr>
          <w:rFonts w:hint="eastAsia" w:ascii="仿宋" w:hAnsi="仿宋" w:eastAsia="仿宋" w:cs="仿宋"/>
          <w:smallCaps/>
          <w:spacing w:val="8"/>
          <w:sz w:val="32"/>
          <w:szCs w:val="32"/>
          <w:highlight w:val="none"/>
          <w:lang w:val="en-US" w:eastAsia="zh-CN"/>
        </w:rPr>
        <w:t>3</w:t>
      </w:r>
      <w:r>
        <w:rPr>
          <w:rFonts w:hint="eastAsia" w:ascii="仿宋" w:hAnsi="仿宋" w:eastAsia="仿宋" w:cs="仿宋"/>
          <w:smallCaps/>
          <w:spacing w:val="8"/>
          <w:sz w:val="32"/>
          <w:szCs w:val="32"/>
          <w:highlight w:val="none"/>
        </w:rPr>
        <w:t>天。幼苗</w:t>
      </w:r>
      <w:r>
        <w:rPr>
          <w:rFonts w:hint="eastAsia" w:ascii="仿宋" w:hAnsi="仿宋" w:eastAsia="仿宋" w:cs="仿宋"/>
          <w:smallCaps/>
          <w:spacing w:val="8"/>
          <w:sz w:val="32"/>
          <w:szCs w:val="32"/>
          <w:highlight w:val="none"/>
          <w:lang w:eastAsia="zh-CN"/>
        </w:rPr>
        <w:t>半</w:t>
      </w:r>
      <w:r>
        <w:rPr>
          <w:rFonts w:hint="eastAsia" w:ascii="仿宋" w:hAnsi="仿宋" w:eastAsia="仿宋" w:cs="仿宋"/>
          <w:smallCaps/>
          <w:spacing w:val="8"/>
          <w:sz w:val="32"/>
          <w:szCs w:val="32"/>
          <w:highlight w:val="none"/>
          <w:lang w:val="en-US" w:eastAsia="zh-CN"/>
        </w:rPr>
        <w:t>匍匐</w:t>
      </w:r>
      <w:r>
        <w:rPr>
          <w:rFonts w:hint="eastAsia" w:ascii="仿宋" w:hAnsi="仿宋" w:eastAsia="仿宋" w:cs="仿宋"/>
          <w:smallCaps/>
          <w:spacing w:val="8"/>
          <w:sz w:val="32"/>
          <w:szCs w:val="32"/>
          <w:highlight w:val="none"/>
        </w:rPr>
        <w:t>，叶色</w:t>
      </w:r>
      <w:r>
        <w:rPr>
          <w:rFonts w:hint="eastAsia" w:ascii="仿宋" w:hAnsi="仿宋" w:eastAsia="仿宋" w:cs="仿宋"/>
          <w:smallCaps/>
          <w:spacing w:val="8"/>
          <w:sz w:val="32"/>
          <w:szCs w:val="32"/>
          <w:highlight w:val="none"/>
          <w:lang w:val="en-US" w:eastAsia="zh-CN"/>
        </w:rPr>
        <w:t>深</w:t>
      </w:r>
      <w:r>
        <w:rPr>
          <w:rFonts w:hint="eastAsia" w:ascii="仿宋" w:hAnsi="仿宋" w:eastAsia="仿宋" w:cs="仿宋"/>
          <w:smallCaps/>
          <w:spacing w:val="8"/>
          <w:sz w:val="32"/>
          <w:szCs w:val="32"/>
          <w:highlight w:val="none"/>
        </w:rPr>
        <w:t>绿，分蘖力较强</w:t>
      </w:r>
      <w:r>
        <w:rPr>
          <w:rFonts w:hint="eastAsia" w:ascii="仿宋" w:hAnsi="仿宋" w:eastAsia="仿宋" w:cs="仿宋"/>
          <w:smallCaps/>
          <w:spacing w:val="8"/>
          <w:sz w:val="32"/>
          <w:szCs w:val="32"/>
          <w:highlight w:val="none"/>
          <w:lang w:val="en-US" w:eastAsia="zh-CN"/>
        </w:rPr>
        <w:t>，成穗率中等</w:t>
      </w:r>
      <w:r>
        <w:rPr>
          <w:rFonts w:hint="eastAsia" w:ascii="仿宋" w:hAnsi="仿宋" w:eastAsia="仿宋" w:cs="仿宋"/>
          <w:smallCaps/>
          <w:spacing w:val="8"/>
          <w:sz w:val="32"/>
          <w:szCs w:val="32"/>
          <w:highlight w:val="none"/>
        </w:rPr>
        <w:t>。春季起身拔节早，两极分化快。株高7</w:t>
      </w:r>
      <w:r>
        <w:rPr>
          <w:rFonts w:hint="eastAsia" w:ascii="仿宋" w:hAnsi="仿宋" w:eastAsia="仿宋" w:cs="仿宋"/>
          <w:smallCaps/>
          <w:spacing w:val="8"/>
          <w:sz w:val="32"/>
          <w:szCs w:val="32"/>
          <w:highlight w:val="none"/>
          <w:lang w:val="en-US" w:eastAsia="zh-CN"/>
        </w:rPr>
        <w:t>6.1</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val="en-US" w:eastAsia="zh-CN"/>
        </w:rPr>
        <w:t>83.7</w:t>
      </w:r>
      <w:r>
        <w:rPr>
          <w:rFonts w:hint="eastAsia" w:ascii="仿宋" w:hAnsi="仿宋" w:eastAsia="仿宋" w:cs="仿宋"/>
          <w:smallCaps/>
          <w:spacing w:val="8"/>
          <w:sz w:val="32"/>
          <w:szCs w:val="32"/>
          <w:highlight w:val="none"/>
        </w:rPr>
        <w:t>厘米，抗倒性</w:t>
      </w:r>
      <w:r>
        <w:rPr>
          <w:rFonts w:hint="eastAsia" w:ascii="仿宋" w:hAnsi="仿宋" w:eastAsia="仿宋" w:cs="仿宋"/>
          <w:smallCaps/>
          <w:spacing w:val="8"/>
          <w:sz w:val="32"/>
          <w:szCs w:val="32"/>
          <w:highlight w:val="none"/>
          <w:lang w:val="en-US" w:eastAsia="zh-CN"/>
        </w:rPr>
        <w:t>较好。</w:t>
      </w:r>
      <w:r>
        <w:rPr>
          <w:rFonts w:hint="eastAsia" w:ascii="仿宋" w:hAnsi="仿宋" w:eastAsia="仿宋" w:cs="仿宋"/>
          <w:smallCaps/>
          <w:spacing w:val="8"/>
          <w:sz w:val="32"/>
          <w:szCs w:val="32"/>
          <w:highlight w:val="none"/>
        </w:rPr>
        <w:t>株型</w:t>
      </w:r>
      <w:r>
        <w:rPr>
          <w:rFonts w:hint="eastAsia" w:ascii="仿宋" w:hAnsi="仿宋" w:eastAsia="仿宋" w:cs="仿宋"/>
          <w:smallCaps/>
          <w:spacing w:val="8"/>
          <w:sz w:val="32"/>
          <w:szCs w:val="32"/>
          <w:highlight w:val="none"/>
          <w:lang w:eastAsia="zh-CN"/>
        </w:rPr>
        <w:t>半紧凑，</w:t>
      </w:r>
      <w:r>
        <w:rPr>
          <w:rFonts w:hint="eastAsia" w:ascii="仿宋" w:hAnsi="仿宋" w:eastAsia="仿宋" w:cs="仿宋"/>
          <w:smallCaps/>
          <w:spacing w:val="8"/>
          <w:sz w:val="32"/>
          <w:szCs w:val="32"/>
          <w:highlight w:val="none"/>
        </w:rPr>
        <w:t>熟相好。穗纺锤形，长芒，白壳</w:t>
      </w:r>
      <w:r>
        <w:rPr>
          <w:rFonts w:hint="eastAsia" w:ascii="仿宋" w:hAnsi="仿宋" w:eastAsia="仿宋" w:cs="仿宋"/>
          <w:smallCaps/>
          <w:spacing w:val="8"/>
          <w:sz w:val="32"/>
          <w:szCs w:val="32"/>
          <w:highlight w:val="none"/>
          <w:lang w:eastAsia="zh-CN"/>
        </w:rPr>
        <w:t>，</w:t>
      </w:r>
      <w:r>
        <w:rPr>
          <w:rFonts w:hint="eastAsia" w:ascii="仿宋" w:hAnsi="仿宋" w:eastAsia="仿宋" w:cs="仿宋"/>
          <w:smallCaps/>
          <w:spacing w:val="8"/>
          <w:sz w:val="32"/>
          <w:szCs w:val="32"/>
          <w:highlight w:val="none"/>
        </w:rPr>
        <w:t>白粒，籽粒角质，饱满度</w:t>
      </w:r>
      <w:r>
        <w:rPr>
          <w:rFonts w:hint="eastAsia" w:ascii="仿宋" w:hAnsi="仿宋" w:eastAsia="仿宋" w:cs="仿宋"/>
          <w:smallCaps/>
          <w:spacing w:val="8"/>
          <w:sz w:val="32"/>
          <w:szCs w:val="32"/>
          <w:highlight w:val="none"/>
          <w:lang w:eastAsia="zh-CN"/>
        </w:rPr>
        <w:t>中等</w:t>
      </w:r>
      <w:r>
        <w:rPr>
          <w:rFonts w:hint="eastAsia" w:ascii="仿宋" w:hAnsi="仿宋" w:eastAsia="仿宋" w:cs="仿宋"/>
          <w:smallCaps/>
          <w:spacing w:val="8"/>
          <w:sz w:val="32"/>
          <w:szCs w:val="32"/>
          <w:highlight w:val="none"/>
        </w:rPr>
        <w:t>。亩穗数</w:t>
      </w:r>
      <w:r>
        <w:rPr>
          <w:rFonts w:hint="eastAsia" w:ascii="仿宋" w:hAnsi="仿宋" w:eastAsia="仿宋" w:cs="仿宋"/>
          <w:smallCaps/>
          <w:spacing w:val="8"/>
          <w:sz w:val="32"/>
          <w:szCs w:val="32"/>
          <w:highlight w:val="none"/>
          <w:lang w:val="en-US" w:eastAsia="zh-CN"/>
        </w:rPr>
        <w:t>36.8</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val="en-US" w:eastAsia="zh-CN"/>
        </w:rPr>
        <w:t>39.8</w:t>
      </w:r>
      <w:r>
        <w:rPr>
          <w:rFonts w:hint="eastAsia" w:ascii="仿宋" w:hAnsi="仿宋" w:eastAsia="仿宋" w:cs="仿宋"/>
          <w:smallCaps/>
          <w:spacing w:val="8"/>
          <w:sz w:val="32"/>
          <w:szCs w:val="32"/>
          <w:highlight w:val="none"/>
        </w:rPr>
        <w:t>万，穗粒数</w:t>
      </w:r>
      <w:r>
        <w:rPr>
          <w:rFonts w:hint="eastAsia" w:ascii="仿宋" w:hAnsi="仿宋" w:eastAsia="仿宋" w:cs="仿宋"/>
          <w:smallCaps/>
          <w:spacing w:val="8"/>
          <w:sz w:val="32"/>
          <w:szCs w:val="32"/>
          <w:highlight w:val="none"/>
          <w:lang w:val="en-US" w:eastAsia="zh-CN"/>
        </w:rPr>
        <w:t>35.8</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val="en-US" w:eastAsia="zh-CN"/>
        </w:rPr>
        <w:t>37.9</w:t>
      </w:r>
      <w:r>
        <w:rPr>
          <w:rFonts w:hint="eastAsia" w:ascii="仿宋" w:hAnsi="仿宋" w:eastAsia="仿宋" w:cs="仿宋"/>
          <w:smallCaps/>
          <w:spacing w:val="8"/>
          <w:sz w:val="32"/>
          <w:szCs w:val="32"/>
          <w:highlight w:val="none"/>
        </w:rPr>
        <w:t>粒，千粒重</w:t>
      </w:r>
      <w:r>
        <w:rPr>
          <w:rFonts w:hint="eastAsia" w:ascii="仿宋" w:hAnsi="仿宋" w:eastAsia="仿宋" w:cs="仿宋"/>
          <w:smallCaps/>
          <w:spacing w:val="8"/>
          <w:sz w:val="32"/>
          <w:szCs w:val="32"/>
          <w:highlight w:val="none"/>
          <w:lang w:val="en-US" w:eastAsia="zh-CN"/>
        </w:rPr>
        <w:t>40.4</w:t>
      </w:r>
      <w:r>
        <w:rPr>
          <w:rFonts w:hint="eastAsia" w:ascii="仿宋" w:hAnsi="仿宋" w:eastAsia="仿宋" w:cs="仿宋"/>
          <w:smallCaps/>
          <w:spacing w:val="8"/>
          <w:sz w:val="32"/>
          <w:szCs w:val="32"/>
          <w:highlight w:val="none"/>
        </w:rPr>
        <w:t>～4</w:t>
      </w:r>
      <w:r>
        <w:rPr>
          <w:rFonts w:hint="eastAsia" w:ascii="仿宋" w:hAnsi="仿宋" w:eastAsia="仿宋" w:cs="仿宋"/>
          <w:smallCaps/>
          <w:spacing w:val="8"/>
          <w:sz w:val="32"/>
          <w:szCs w:val="32"/>
          <w:highlight w:val="none"/>
          <w:lang w:val="en-US" w:eastAsia="zh-CN"/>
        </w:rPr>
        <w:t>4.4</w:t>
      </w:r>
      <w:r>
        <w:rPr>
          <w:rFonts w:hint="eastAsia" w:ascii="仿宋" w:hAnsi="仿宋" w:eastAsia="仿宋" w:cs="仿宋"/>
          <w:smallCaps/>
          <w:spacing w:val="8"/>
          <w:sz w:val="32"/>
          <w:szCs w:val="32"/>
          <w:highlight w:val="none"/>
        </w:rPr>
        <w:t>克。</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mallCaps/>
          <w:spacing w:val="8"/>
          <w:sz w:val="32"/>
          <w:szCs w:val="32"/>
          <w:highlight w:val="none"/>
        </w:rPr>
      </w:pPr>
      <w:r>
        <w:rPr>
          <w:rFonts w:hint="eastAsia" w:ascii="仿宋" w:hAnsi="仿宋" w:eastAsia="仿宋" w:cs="仿宋"/>
          <w:b/>
          <w:bCs/>
          <w:spacing w:val="8"/>
          <w:sz w:val="32"/>
          <w:szCs w:val="32"/>
          <w:highlight w:val="none"/>
        </w:rPr>
        <w:t>抗病鉴定：</w:t>
      </w:r>
      <w:r>
        <w:rPr>
          <w:rFonts w:hint="eastAsia" w:ascii="仿宋" w:hAnsi="仿宋" w:eastAsia="仿宋" w:cs="仿宋"/>
          <w:smallCaps/>
          <w:spacing w:val="8"/>
          <w:sz w:val="32"/>
          <w:szCs w:val="32"/>
          <w:highlight w:val="none"/>
        </w:rPr>
        <w:t>中</w:t>
      </w:r>
      <w:r>
        <w:rPr>
          <w:rFonts w:hint="eastAsia" w:ascii="仿宋" w:hAnsi="仿宋" w:eastAsia="仿宋" w:cs="仿宋"/>
          <w:smallCaps/>
          <w:spacing w:val="8"/>
          <w:sz w:val="32"/>
          <w:szCs w:val="32"/>
          <w:highlight w:val="none"/>
          <w:lang w:val="en-US" w:eastAsia="zh-CN"/>
        </w:rPr>
        <w:t>抗</w:t>
      </w:r>
      <w:r>
        <w:rPr>
          <w:rFonts w:hint="eastAsia" w:ascii="仿宋" w:hAnsi="仿宋" w:eastAsia="仿宋" w:cs="仿宋"/>
          <w:smallCaps/>
          <w:spacing w:val="8"/>
          <w:sz w:val="32"/>
          <w:szCs w:val="32"/>
          <w:highlight w:val="none"/>
        </w:rPr>
        <w:t>条锈病</w:t>
      </w:r>
      <w:r>
        <w:rPr>
          <w:rFonts w:hint="eastAsia" w:ascii="仿宋" w:hAnsi="仿宋" w:eastAsia="仿宋" w:cs="仿宋"/>
          <w:smallCaps/>
          <w:spacing w:val="8"/>
          <w:sz w:val="32"/>
          <w:szCs w:val="32"/>
          <w:highlight w:val="none"/>
          <w:lang w:eastAsia="zh-CN"/>
        </w:rPr>
        <w:t>，</w:t>
      </w:r>
      <w:r>
        <w:rPr>
          <w:rFonts w:hint="eastAsia" w:ascii="仿宋" w:hAnsi="仿宋" w:eastAsia="仿宋" w:cs="仿宋"/>
          <w:smallCaps/>
          <w:spacing w:val="8"/>
          <w:sz w:val="32"/>
          <w:szCs w:val="32"/>
          <w:highlight w:val="none"/>
          <w:lang w:val="en-US" w:eastAsia="zh-CN"/>
        </w:rPr>
        <w:t>中感</w:t>
      </w:r>
      <w:r>
        <w:rPr>
          <w:rFonts w:hint="eastAsia" w:ascii="仿宋" w:hAnsi="仿宋" w:eastAsia="仿宋" w:cs="仿宋"/>
          <w:smallCaps/>
          <w:spacing w:val="8"/>
          <w:sz w:val="32"/>
          <w:szCs w:val="32"/>
          <w:highlight w:val="none"/>
        </w:rPr>
        <w:t>纹枯病，高感叶锈病</w:t>
      </w:r>
      <w:r>
        <w:rPr>
          <w:rFonts w:hint="eastAsia" w:ascii="仿宋" w:hAnsi="仿宋" w:eastAsia="仿宋" w:cs="仿宋"/>
          <w:smallCaps/>
          <w:spacing w:val="8"/>
          <w:sz w:val="32"/>
          <w:szCs w:val="32"/>
          <w:highlight w:val="none"/>
          <w:lang w:eastAsia="zh-CN"/>
        </w:rPr>
        <w:t>、</w:t>
      </w:r>
      <w:r>
        <w:rPr>
          <w:rFonts w:hint="eastAsia" w:ascii="仿宋" w:hAnsi="仿宋" w:eastAsia="仿宋" w:cs="仿宋"/>
          <w:smallCaps/>
          <w:spacing w:val="8"/>
          <w:sz w:val="32"/>
          <w:szCs w:val="32"/>
          <w:highlight w:val="none"/>
        </w:rPr>
        <w:t>白粉病</w:t>
      </w:r>
      <w:r>
        <w:rPr>
          <w:rFonts w:hint="eastAsia" w:ascii="仿宋" w:hAnsi="仿宋" w:eastAsia="仿宋" w:cs="仿宋"/>
          <w:smallCaps/>
          <w:spacing w:val="8"/>
          <w:sz w:val="32"/>
          <w:szCs w:val="32"/>
          <w:highlight w:val="none"/>
          <w:lang w:val="en-US" w:eastAsia="zh-CN"/>
        </w:rPr>
        <w:t>和</w:t>
      </w:r>
      <w:r>
        <w:rPr>
          <w:rFonts w:hint="eastAsia" w:ascii="仿宋" w:hAnsi="仿宋" w:eastAsia="仿宋" w:cs="仿宋"/>
          <w:smallCaps/>
          <w:spacing w:val="8"/>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mallCaps/>
          <w:spacing w:val="8"/>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2023年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7</w:t>
      </w:r>
      <w:r>
        <w:rPr>
          <w:rFonts w:hint="eastAsia" w:ascii="仿宋" w:hAnsi="仿宋" w:eastAsia="仿宋" w:cs="仿宋"/>
          <w:sz w:val="32"/>
          <w:szCs w:val="32"/>
          <w:highlight w:val="none"/>
          <w:lang w:val="en-US" w:eastAsia="zh-CN"/>
        </w:rPr>
        <w:t>92</w:t>
      </w:r>
      <w:r>
        <w:rPr>
          <w:rFonts w:hint="eastAsia" w:ascii="仿宋" w:hAnsi="仿宋" w:eastAsia="仿宋" w:cs="仿宋"/>
          <w:sz w:val="32"/>
          <w:szCs w:val="32"/>
          <w:highlight w:val="none"/>
        </w:rPr>
        <w:t>克/升</w:t>
      </w:r>
      <w:r>
        <w:rPr>
          <w:rFonts w:hint="eastAsia" w:ascii="仿宋" w:hAnsi="仿宋" w:eastAsia="仿宋" w:cs="仿宋"/>
          <w:sz w:val="32"/>
          <w:szCs w:val="32"/>
          <w:highlight w:val="none"/>
          <w:lang w:eastAsia="zh-CN"/>
        </w:rPr>
        <w:t>，</w:t>
      </w:r>
      <w:r>
        <w:rPr>
          <w:rFonts w:hint="eastAsia" w:ascii="仿宋" w:hAnsi="仿宋" w:eastAsia="仿宋" w:cs="仿宋"/>
          <w:smallCaps/>
          <w:spacing w:val="8"/>
          <w:sz w:val="32"/>
          <w:szCs w:val="32"/>
          <w:highlight w:val="none"/>
        </w:rPr>
        <w:t>蛋白质含量</w:t>
      </w:r>
      <w:r>
        <w:rPr>
          <w:rFonts w:hint="eastAsia" w:ascii="仿宋" w:hAnsi="仿宋" w:eastAsia="仿宋" w:cs="仿宋"/>
          <w:smallCaps/>
          <w:spacing w:val="8"/>
          <w:sz w:val="32"/>
          <w:szCs w:val="32"/>
          <w:highlight w:val="none"/>
          <w:lang w:val="en-US" w:eastAsia="zh-CN"/>
        </w:rPr>
        <w:t>13.1</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val="en-US" w:eastAsia="zh-CN"/>
        </w:rPr>
        <w:t>14.0</w:t>
      </w:r>
      <w:r>
        <w:rPr>
          <w:rFonts w:hint="eastAsia" w:ascii="仿宋" w:hAnsi="仿宋" w:eastAsia="仿宋" w:cs="仿宋"/>
          <w:smallCaps/>
          <w:spacing w:val="8"/>
          <w:sz w:val="32"/>
          <w:szCs w:val="32"/>
          <w:highlight w:val="none"/>
        </w:rPr>
        <w:t>%，湿面筋含量</w:t>
      </w:r>
      <w:r>
        <w:rPr>
          <w:rFonts w:hint="eastAsia" w:ascii="仿宋" w:hAnsi="仿宋" w:eastAsia="仿宋" w:cs="仿宋"/>
          <w:smallCaps/>
          <w:spacing w:val="8"/>
          <w:sz w:val="32"/>
          <w:szCs w:val="32"/>
          <w:highlight w:val="none"/>
          <w:lang w:val="en-US" w:eastAsia="zh-CN"/>
        </w:rPr>
        <w:t>32.2</w:t>
      </w:r>
      <w:r>
        <w:rPr>
          <w:rFonts w:hint="eastAsia" w:ascii="仿宋" w:hAnsi="仿宋" w:eastAsia="仿宋" w:cs="仿宋"/>
          <w:smallCaps/>
          <w:spacing w:val="8"/>
          <w:sz w:val="32"/>
          <w:szCs w:val="32"/>
          <w:highlight w:val="none"/>
        </w:rPr>
        <w:t>%、3</w:t>
      </w:r>
      <w:r>
        <w:rPr>
          <w:rFonts w:hint="eastAsia" w:ascii="仿宋" w:hAnsi="仿宋" w:eastAsia="仿宋" w:cs="仿宋"/>
          <w:smallCaps/>
          <w:spacing w:val="8"/>
          <w:sz w:val="32"/>
          <w:szCs w:val="32"/>
          <w:highlight w:val="none"/>
          <w:lang w:val="en-US" w:eastAsia="zh-CN"/>
        </w:rPr>
        <w:t>3.3</w:t>
      </w:r>
      <w:r>
        <w:rPr>
          <w:rFonts w:hint="eastAsia" w:ascii="仿宋" w:hAnsi="仿宋" w:eastAsia="仿宋" w:cs="仿宋"/>
          <w:smallCaps/>
          <w:spacing w:val="8"/>
          <w:sz w:val="32"/>
          <w:szCs w:val="32"/>
          <w:highlight w:val="none"/>
        </w:rPr>
        <w:t>%，吸水</w:t>
      </w:r>
      <w:r>
        <w:rPr>
          <w:rFonts w:hint="eastAsia" w:ascii="仿宋" w:hAnsi="仿宋" w:eastAsia="仿宋" w:cs="仿宋"/>
          <w:smallCaps/>
          <w:spacing w:val="8"/>
          <w:sz w:val="32"/>
          <w:szCs w:val="32"/>
          <w:highlight w:val="none"/>
          <w:lang w:val="en-US" w:eastAsia="zh-CN"/>
        </w:rPr>
        <w:t>量56.3</w:t>
      </w:r>
      <w:r>
        <w:rPr>
          <w:rFonts w:hint="eastAsia" w:ascii="仿宋" w:hAnsi="仿宋" w:eastAsia="仿宋" w:cs="仿宋"/>
          <w:color w:val="000000"/>
          <w:spacing w:val="8"/>
          <w:sz w:val="32"/>
          <w:szCs w:val="32"/>
          <w:highlight w:val="none"/>
          <w:lang w:eastAsia="zh-CN"/>
        </w:rPr>
        <w:t>毫升</w:t>
      </w:r>
      <w:r>
        <w:rPr>
          <w:rFonts w:hint="eastAsia" w:ascii="仿宋" w:hAnsi="仿宋" w:eastAsia="仿宋" w:cs="仿宋"/>
          <w:color w:val="000000"/>
          <w:spacing w:val="8"/>
          <w:sz w:val="32"/>
          <w:szCs w:val="32"/>
          <w:highlight w:val="none"/>
          <w:lang w:val="en-US" w:eastAsia="zh-CN"/>
        </w:rPr>
        <w:t>/100克</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val="en-US" w:eastAsia="zh-CN"/>
        </w:rPr>
        <w:t>58.9</w:t>
      </w:r>
      <w:r>
        <w:rPr>
          <w:rFonts w:hint="eastAsia" w:ascii="仿宋" w:hAnsi="仿宋" w:eastAsia="仿宋" w:cs="仿宋"/>
          <w:color w:val="000000"/>
          <w:spacing w:val="8"/>
          <w:sz w:val="32"/>
          <w:szCs w:val="32"/>
          <w:highlight w:val="none"/>
          <w:lang w:eastAsia="zh-CN"/>
        </w:rPr>
        <w:t>毫升</w:t>
      </w:r>
      <w:r>
        <w:rPr>
          <w:rFonts w:hint="eastAsia" w:ascii="仿宋" w:hAnsi="仿宋" w:eastAsia="仿宋" w:cs="仿宋"/>
          <w:color w:val="000000"/>
          <w:spacing w:val="8"/>
          <w:sz w:val="32"/>
          <w:szCs w:val="32"/>
          <w:highlight w:val="none"/>
          <w:lang w:val="en-US" w:eastAsia="zh-CN"/>
        </w:rPr>
        <w:t>/100克</w:t>
      </w:r>
      <w:r>
        <w:rPr>
          <w:rFonts w:hint="eastAsia" w:ascii="仿宋" w:hAnsi="仿宋" w:eastAsia="仿宋" w:cs="仿宋"/>
          <w:smallCaps/>
          <w:spacing w:val="8"/>
          <w:sz w:val="32"/>
          <w:szCs w:val="32"/>
          <w:highlight w:val="none"/>
        </w:rPr>
        <w:t>，稳定时间</w:t>
      </w:r>
      <w:r>
        <w:rPr>
          <w:rFonts w:hint="eastAsia" w:ascii="仿宋" w:hAnsi="仿宋" w:eastAsia="仿宋" w:cs="仿宋"/>
          <w:smallCaps/>
          <w:spacing w:val="8"/>
          <w:sz w:val="32"/>
          <w:szCs w:val="32"/>
          <w:highlight w:val="none"/>
          <w:lang w:val="en-US" w:eastAsia="zh-CN"/>
        </w:rPr>
        <w:t>1.8</w:t>
      </w:r>
      <w:r>
        <w:rPr>
          <w:rFonts w:hint="eastAsia" w:ascii="仿宋" w:hAnsi="仿宋" w:eastAsia="仿宋" w:cs="仿宋"/>
          <w:smallCaps/>
          <w:spacing w:val="8"/>
          <w:sz w:val="32"/>
          <w:szCs w:val="32"/>
          <w:highlight w:val="none"/>
        </w:rPr>
        <w:t>分钟、</w:t>
      </w:r>
      <w:r>
        <w:rPr>
          <w:rFonts w:hint="eastAsia" w:ascii="仿宋" w:hAnsi="仿宋" w:eastAsia="仿宋" w:cs="仿宋"/>
          <w:smallCaps/>
          <w:spacing w:val="8"/>
          <w:sz w:val="32"/>
          <w:szCs w:val="32"/>
          <w:highlight w:val="none"/>
          <w:lang w:val="en-US" w:eastAsia="zh-CN"/>
        </w:rPr>
        <w:t>2.4</w:t>
      </w:r>
      <w:r>
        <w:rPr>
          <w:rFonts w:hint="eastAsia" w:ascii="仿宋" w:hAnsi="仿宋" w:eastAsia="仿宋" w:cs="仿宋"/>
          <w:smallCaps/>
          <w:spacing w:val="8"/>
          <w:sz w:val="32"/>
          <w:szCs w:val="32"/>
          <w:highlight w:val="none"/>
        </w:rPr>
        <w:t>分钟，拉伸面积</w:t>
      </w:r>
      <w:r>
        <w:rPr>
          <w:rFonts w:hint="eastAsia" w:ascii="仿宋" w:hAnsi="仿宋" w:eastAsia="仿宋" w:cs="仿宋"/>
          <w:smallCaps/>
          <w:spacing w:val="8"/>
          <w:sz w:val="32"/>
          <w:szCs w:val="32"/>
          <w:highlight w:val="none"/>
          <w:lang w:val="en-US" w:eastAsia="zh-CN"/>
        </w:rPr>
        <w:t>25</w:t>
      </w:r>
      <w:r>
        <w:rPr>
          <w:rFonts w:hint="eastAsia" w:ascii="仿宋" w:hAnsi="仿宋" w:eastAsia="仿宋" w:cs="仿宋"/>
          <w:smallCaps/>
          <w:spacing w:val="8"/>
          <w:sz w:val="32"/>
          <w:szCs w:val="32"/>
          <w:highlight w:val="none"/>
        </w:rPr>
        <w:t>平方厘米、</w:t>
      </w:r>
      <w:r>
        <w:rPr>
          <w:rFonts w:hint="eastAsia" w:ascii="仿宋" w:hAnsi="仿宋" w:eastAsia="仿宋" w:cs="仿宋"/>
          <w:smallCaps/>
          <w:spacing w:val="8"/>
          <w:sz w:val="32"/>
          <w:szCs w:val="32"/>
          <w:highlight w:val="none"/>
          <w:lang w:val="en-US" w:eastAsia="zh-CN"/>
        </w:rPr>
        <w:t>32</w:t>
      </w:r>
      <w:r>
        <w:rPr>
          <w:rFonts w:hint="eastAsia" w:ascii="仿宋" w:hAnsi="仿宋" w:eastAsia="仿宋" w:cs="仿宋"/>
          <w:smallCaps/>
          <w:spacing w:val="8"/>
          <w:sz w:val="32"/>
          <w:szCs w:val="32"/>
          <w:highlight w:val="none"/>
        </w:rPr>
        <w:t>平方厘米，最大拉伸阻力</w:t>
      </w:r>
      <w:r>
        <w:rPr>
          <w:rFonts w:hint="eastAsia" w:ascii="仿宋" w:hAnsi="仿宋" w:eastAsia="仿宋" w:cs="仿宋"/>
          <w:smallCaps/>
          <w:spacing w:val="8"/>
          <w:sz w:val="32"/>
          <w:szCs w:val="32"/>
          <w:highlight w:val="none"/>
          <w:lang w:val="en-US" w:eastAsia="zh-CN"/>
        </w:rPr>
        <w:t>95</w:t>
      </w:r>
      <w:r>
        <w:rPr>
          <w:rFonts w:hint="eastAsia" w:ascii="仿宋" w:hAnsi="仿宋" w:eastAsia="仿宋" w:cs="仿宋"/>
          <w:smallCaps/>
          <w:spacing w:val="8"/>
          <w:sz w:val="32"/>
          <w:szCs w:val="32"/>
          <w:highlight w:val="none"/>
        </w:rPr>
        <w:t>EU、</w:t>
      </w:r>
      <w:r>
        <w:rPr>
          <w:rFonts w:hint="eastAsia" w:ascii="仿宋" w:hAnsi="仿宋" w:eastAsia="仿宋" w:cs="仿宋"/>
          <w:smallCaps/>
          <w:spacing w:val="8"/>
          <w:sz w:val="32"/>
          <w:szCs w:val="32"/>
          <w:highlight w:val="none"/>
          <w:lang w:val="en-US" w:eastAsia="zh-CN"/>
        </w:rPr>
        <w:t>154</w:t>
      </w:r>
      <w:r>
        <w:rPr>
          <w:rFonts w:hint="eastAsia" w:ascii="仿宋" w:hAnsi="仿宋" w:eastAsia="仿宋" w:cs="仿宋"/>
          <w:smallCaps/>
          <w:spacing w:val="8"/>
          <w:sz w:val="32"/>
          <w:szCs w:val="32"/>
          <w:highlight w:val="none"/>
        </w:rPr>
        <w:t>EU。</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pacing w:val="8"/>
          <w:sz w:val="32"/>
          <w:szCs w:val="32"/>
          <w:highlight w:val="none"/>
          <w:lang w:val="en-US" w:eastAsia="zh-CN"/>
        </w:rPr>
      </w:pPr>
      <w:r>
        <w:rPr>
          <w:rFonts w:hint="eastAsia" w:ascii="仿宋" w:hAnsi="仿宋" w:eastAsia="仿宋" w:cs="仿宋"/>
          <w:b/>
          <w:bCs/>
          <w:spacing w:val="8"/>
          <w:sz w:val="32"/>
          <w:szCs w:val="32"/>
          <w:highlight w:val="none"/>
        </w:rPr>
        <w:t>产量表现：</w:t>
      </w:r>
      <w:r>
        <w:rPr>
          <w:rFonts w:hint="eastAsia" w:ascii="仿宋" w:hAnsi="仿宋" w:eastAsia="仿宋" w:cs="仿宋"/>
          <w:smallCaps/>
          <w:spacing w:val="8"/>
          <w:sz w:val="32"/>
          <w:szCs w:val="32"/>
          <w:highlight w:val="none"/>
        </w:rPr>
        <w:t>20</w:t>
      </w:r>
      <w:r>
        <w:rPr>
          <w:rFonts w:hint="eastAsia" w:ascii="仿宋" w:hAnsi="仿宋" w:eastAsia="仿宋" w:cs="仿宋"/>
          <w:smallCaps/>
          <w:spacing w:val="8"/>
          <w:sz w:val="32"/>
          <w:szCs w:val="32"/>
          <w:highlight w:val="none"/>
          <w:lang w:val="en-US" w:eastAsia="zh-CN"/>
        </w:rPr>
        <w:t>20</w:t>
      </w:r>
      <w:r>
        <w:rPr>
          <w:rFonts w:hint="eastAsia" w:ascii="仿宋" w:hAnsi="仿宋" w:eastAsia="仿宋" w:cs="仿宋"/>
          <w:smallCaps/>
          <w:spacing w:val="8"/>
          <w:sz w:val="32"/>
          <w:szCs w:val="32"/>
          <w:highlight w:val="none"/>
        </w:rPr>
        <w:t>～20</w:t>
      </w:r>
      <w:r>
        <w:rPr>
          <w:rFonts w:hint="eastAsia" w:ascii="仿宋" w:hAnsi="仿宋" w:eastAsia="仿宋" w:cs="仿宋"/>
          <w:smallCaps/>
          <w:spacing w:val="8"/>
          <w:sz w:val="32"/>
          <w:szCs w:val="32"/>
          <w:highlight w:val="none"/>
          <w:lang w:val="en-US" w:eastAsia="zh-CN"/>
        </w:rPr>
        <w:t>21</w:t>
      </w:r>
      <w:r>
        <w:rPr>
          <w:rFonts w:hint="eastAsia" w:ascii="仿宋" w:hAnsi="仿宋" w:eastAsia="仿宋" w:cs="仿宋"/>
          <w:smallCaps/>
          <w:spacing w:val="8"/>
          <w:sz w:val="32"/>
          <w:szCs w:val="32"/>
          <w:highlight w:val="none"/>
        </w:rPr>
        <w:t>年度</w:t>
      </w:r>
      <w:r>
        <w:rPr>
          <w:rFonts w:hint="eastAsia" w:ascii="仿宋" w:hAnsi="仿宋" w:eastAsia="仿宋" w:cs="仿宋"/>
          <w:color w:val="auto"/>
          <w:sz w:val="32"/>
          <w:szCs w:val="32"/>
          <w:highlight w:val="none"/>
        </w:rPr>
        <w:t>河南省小麦产业技术创新战略联盟新品种试验联合体冬水组区域试验</w:t>
      </w:r>
      <w:r>
        <w:rPr>
          <w:rFonts w:hint="eastAsia" w:ascii="仿宋" w:hAnsi="仿宋" w:eastAsia="仿宋" w:cs="仿宋"/>
          <w:smallCaps/>
          <w:spacing w:val="8"/>
          <w:sz w:val="32"/>
          <w:szCs w:val="32"/>
          <w:highlight w:val="none"/>
        </w:rPr>
        <w:t>，平均亩产</w:t>
      </w:r>
      <w:r>
        <w:rPr>
          <w:rFonts w:hint="eastAsia" w:ascii="仿宋" w:hAnsi="仿宋" w:eastAsia="仿宋" w:cs="仿宋"/>
          <w:smallCaps/>
          <w:spacing w:val="8"/>
          <w:sz w:val="32"/>
          <w:szCs w:val="32"/>
          <w:highlight w:val="none"/>
          <w:lang w:val="en-US" w:eastAsia="zh-CN"/>
        </w:rPr>
        <w:t>513.0</w:t>
      </w:r>
      <w:r>
        <w:rPr>
          <w:rFonts w:hint="eastAsia" w:ascii="仿宋" w:hAnsi="仿宋" w:eastAsia="仿宋" w:cs="仿宋"/>
          <w:smallCaps/>
          <w:spacing w:val="8"/>
          <w:sz w:val="32"/>
          <w:szCs w:val="32"/>
          <w:highlight w:val="none"/>
        </w:rPr>
        <w:t>公斤，比对照品种</w:t>
      </w:r>
      <w:r>
        <w:rPr>
          <w:rFonts w:hint="eastAsia" w:ascii="仿宋" w:hAnsi="仿宋" w:eastAsia="仿宋" w:cs="仿宋"/>
          <w:smallCaps/>
          <w:spacing w:val="8"/>
          <w:sz w:val="32"/>
          <w:szCs w:val="32"/>
          <w:highlight w:val="none"/>
          <w:lang w:val="en-US" w:eastAsia="zh-CN"/>
        </w:rPr>
        <w:t>百农207</w:t>
      </w:r>
      <w:r>
        <w:rPr>
          <w:rFonts w:hint="eastAsia" w:ascii="仿宋" w:hAnsi="仿宋" w:eastAsia="仿宋" w:cs="仿宋"/>
          <w:smallCaps/>
          <w:spacing w:val="8"/>
          <w:sz w:val="32"/>
          <w:szCs w:val="32"/>
          <w:highlight w:val="none"/>
        </w:rPr>
        <w:t>增产</w:t>
      </w:r>
      <w:r>
        <w:rPr>
          <w:rFonts w:hint="eastAsia" w:ascii="仿宋" w:hAnsi="仿宋" w:eastAsia="仿宋" w:cs="仿宋"/>
          <w:smallCaps/>
          <w:spacing w:val="8"/>
          <w:sz w:val="32"/>
          <w:szCs w:val="32"/>
          <w:highlight w:val="none"/>
          <w:lang w:val="en-US" w:eastAsia="zh-CN"/>
        </w:rPr>
        <w:t>6.1</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eastAsia="zh-CN"/>
        </w:rPr>
        <w:t>达标点率</w:t>
      </w:r>
      <w:r>
        <w:rPr>
          <w:rFonts w:hint="eastAsia" w:ascii="仿宋" w:hAnsi="仿宋" w:eastAsia="仿宋" w:cs="仿宋"/>
          <w:smallCaps/>
          <w:spacing w:val="8"/>
          <w:sz w:val="32"/>
          <w:szCs w:val="32"/>
          <w:highlight w:val="none"/>
          <w:lang w:val="en-US" w:eastAsia="zh-CN"/>
        </w:rPr>
        <w:t>78.5</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eastAsia="zh-CN"/>
        </w:rPr>
        <w:t>；</w:t>
      </w:r>
      <w:r>
        <w:rPr>
          <w:rFonts w:hint="eastAsia" w:ascii="仿宋" w:hAnsi="仿宋" w:eastAsia="仿宋" w:cs="仿宋"/>
          <w:smallCaps/>
          <w:spacing w:val="8"/>
          <w:sz w:val="32"/>
          <w:szCs w:val="32"/>
          <w:highlight w:val="none"/>
        </w:rPr>
        <w:t>20</w:t>
      </w:r>
      <w:r>
        <w:rPr>
          <w:rFonts w:hint="eastAsia" w:ascii="仿宋" w:hAnsi="仿宋" w:eastAsia="仿宋" w:cs="仿宋"/>
          <w:smallCaps/>
          <w:spacing w:val="8"/>
          <w:sz w:val="32"/>
          <w:szCs w:val="32"/>
          <w:highlight w:val="none"/>
          <w:lang w:val="en-US" w:eastAsia="zh-CN"/>
        </w:rPr>
        <w:t>21</w:t>
      </w:r>
      <w:r>
        <w:rPr>
          <w:rFonts w:hint="eastAsia" w:ascii="仿宋" w:hAnsi="仿宋" w:eastAsia="仿宋" w:cs="仿宋"/>
          <w:smallCaps/>
          <w:spacing w:val="8"/>
          <w:sz w:val="32"/>
          <w:szCs w:val="32"/>
          <w:highlight w:val="none"/>
        </w:rPr>
        <w:t>～20</w:t>
      </w:r>
      <w:r>
        <w:rPr>
          <w:rFonts w:hint="eastAsia" w:ascii="仿宋" w:hAnsi="仿宋" w:eastAsia="仿宋" w:cs="仿宋"/>
          <w:smallCaps/>
          <w:spacing w:val="8"/>
          <w:sz w:val="32"/>
          <w:szCs w:val="32"/>
          <w:highlight w:val="none"/>
          <w:lang w:val="en-US" w:eastAsia="zh-CN"/>
        </w:rPr>
        <w:t>22</w:t>
      </w:r>
      <w:r>
        <w:rPr>
          <w:rFonts w:hint="eastAsia" w:ascii="仿宋" w:hAnsi="仿宋" w:eastAsia="仿宋" w:cs="仿宋"/>
          <w:smallCaps/>
          <w:spacing w:val="8"/>
          <w:sz w:val="32"/>
          <w:szCs w:val="32"/>
          <w:highlight w:val="none"/>
        </w:rPr>
        <w:t>年度续试，平均亩产</w:t>
      </w:r>
      <w:r>
        <w:rPr>
          <w:rFonts w:hint="eastAsia" w:ascii="仿宋" w:hAnsi="仿宋" w:eastAsia="仿宋" w:cs="仿宋"/>
          <w:smallCaps/>
          <w:spacing w:val="8"/>
          <w:sz w:val="32"/>
          <w:szCs w:val="32"/>
          <w:highlight w:val="none"/>
          <w:lang w:val="en-US" w:eastAsia="zh-CN"/>
        </w:rPr>
        <w:t>569.8</w:t>
      </w:r>
      <w:r>
        <w:rPr>
          <w:rFonts w:hint="eastAsia" w:ascii="仿宋" w:hAnsi="仿宋" w:eastAsia="仿宋" w:cs="仿宋"/>
          <w:smallCaps/>
          <w:spacing w:val="8"/>
          <w:sz w:val="32"/>
          <w:szCs w:val="32"/>
          <w:highlight w:val="none"/>
        </w:rPr>
        <w:t>公斤，比对照品种</w:t>
      </w:r>
      <w:r>
        <w:rPr>
          <w:rFonts w:hint="eastAsia" w:ascii="仿宋" w:hAnsi="仿宋" w:eastAsia="仿宋" w:cs="仿宋"/>
          <w:smallCaps/>
          <w:spacing w:val="8"/>
          <w:sz w:val="32"/>
          <w:szCs w:val="32"/>
          <w:highlight w:val="none"/>
          <w:lang w:val="en-US" w:eastAsia="zh-CN"/>
        </w:rPr>
        <w:t>百农207</w:t>
      </w:r>
      <w:r>
        <w:rPr>
          <w:rFonts w:hint="eastAsia" w:ascii="仿宋" w:hAnsi="仿宋" w:eastAsia="仿宋" w:cs="仿宋"/>
          <w:smallCaps/>
          <w:spacing w:val="8"/>
          <w:sz w:val="32"/>
          <w:szCs w:val="32"/>
          <w:highlight w:val="none"/>
        </w:rPr>
        <w:t>增产</w:t>
      </w:r>
      <w:r>
        <w:rPr>
          <w:rFonts w:hint="eastAsia" w:ascii="仿宋" w:hAnsi="仿宋" w:eastAsia="仿宋" w:cs="仿宋"/>
          <w:smallCaps/>
          <w:spacing w:val="8"/>
          <w:sz w:val="32"/>
          <w:szCs w:val="32"/>
          <w:highlight w:val="none"/>
          <w:lang w:val="en-US" w:eastAsia="zh-CN"/>
        </w:rPr>
        <w:t>6.8</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eastAsia="zh-CN"/>
        </w:rPr>
        <w:t>，达标点率</w:t>
      </w:r>
      <w:r>
        <w:rPr>
          <w:rFonts w:hint="eastAsia" w:ascii="仿宋" w:hAnsi="仿宋" w:eastAsia="仿宋" w:cs="仿宋"/>
          <w:smallCaps/>
          <w:spacing w:val="8"/>
          <w:sz w:val="32"/>
          <w:szCs w:val="32"/>
          <w:highlight w:val="none"/>
          <w:lang w:val="en-US" w:eastAsia="zh-CN"/>
        </w:rPr>
        <w:t>78.5</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val="en-US" w:eastAsia="zh-CN"/>
        </w:rPr>
        <w:t>2022</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val="en-US" w:eastAsia="zh-CN"/>
        </w:rPr>
        <w:t>2023</w:t>
      </w:r>
      <w:r>
        <w:rPr>
          <w:rFonts w:hint="eastAsia" w:ascii="仿宋" w:hAnsi="仿宋" w:eastAsia="仿宋" w:cs="仿宋"/>
          <w:smallCaps/>
          <w:spacing w:val="8"/>
          <w:sz w:val="32"/>
          <w:szCs w:val="32"/>
          <w:highlight w:val="none"/>
        </w:rPr>
        <w:t>年度生产试验，平均亩产5</w:t>
      </w:r>
      <w:r>
        <w:rPr>
          <w:rFonts w:hint="eastAsia" w:ascii="仿宋" w:hAnsi="仿宋" w:eastAsia="仿宋" w:cs="仿宋"/>
          <w:smallCaps/>
          <w:spacing w:val="8"/>
          <w:sz w:val="32"/>
          <w:szCs w:val="32"/>
          <w:highlight w:val="none"/>
          <w:lang w:val="en-US" w:eastAsia="zh-CN"/>
        </w:rPr>
        <w:t>19.8</w:t>
      </w:r>
      <w:r>
        <w:rPr>
          <w:rFonts w:hint="eastAsia" w:ascii="仿宋" w:hAnsi="仿宋" w:eastAsia="仿宋" w:cs="仿宋"/>
          <w:smallCaps/>
          <w:spacing w:val="8"/>
          <w:sz w:val="32"/>
          <w:szCs w:val="32"/>
          <w:highlight w:val="none"/>
        </w:rPr>
        <w:t>公斤，比对照品种</w:t>
      </w:r>
      <w:r>
        <w:rPr>
          <w:rFonts w:hint="eastAsia" w:ascii="仿宋" w:hAnsi="仿宋" w:eastAsia="仿宋" w:cs="仿宋"/>
          <w:smallCaps/>
          <w:spacing w:val="8"/>
          <w:sz w:val="32"/>
          <w:szCs w:val="32"/>
          <w:highlight w:val="none"/>
          <w:lang w:val="en-US" w:eastAsia="zh-CN"/>
        </w:rPr>
        <w:t>百农207</w:t>
      </w:r>
      <w:r>
        <w:rPr>
          <w:rFonts w:hint="eastAsia" w:ascii="仿宋" w:hAnsi="仿宋" w:eastAsia="仿宋" w:cs="仿宋"/>
          <w:smallCaps/>
          <w:spacing w:val="8"/>
          <w:sz w:val="32"/>
          <w:szCs w:val="32"/>
          <w:highlight w:val="none"/>
        </w:rPr>
        <w:t>增产</w:t>
      </w:r>
      <w:r>
        <w:rPr>
          <w:rFonts w:hint="eastAsia" w:ascii="仿宋" w:hAnsi="仿宋" w:eastAsia="仿宋" w:cs="仿宋"/>
          <w:smallCaps/>
          <w:spacing w:val="8"/>
          <w:sz w:val="32"/>
          <w:szCs w:val="32"/>
          <w:highlight w:val="none"/>
          <w:lang w:val="en-US" w:eastAsia="zh-CN"/>
        </w:rPr>
        <w:t>5.7</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eastAsia="zh-CN"/>
        </w:rPr>
        <w:t>，达标点率</w:t>
      </w:r>
      <w:r>
        <w:rPr>
          <w:rFonts w:hint="eastAsia" w:ascii="仿宋" w:hAnsi="仿宋" w:eastAsia="仿宋" w:cs="仿宋"/>
          <w:smallCaps/>
          <w:spacing w:val="8"/>
          <w:sz w:val="32"/>
          <w:szCs w:val="32"/>
          <w:highlight w:val="none"/>
          <w:lang w:val="en-US" w:eastAsia="zh-CN"/>
        </w:rPr>
        <w:t>100</w:t>
      </w:r>
      <w:r>
        <w:rPr>
          <w:rFonts w:hint="eastAsia" w:ascii="仿宋" w:hAnsi="仿宋" w:eastAsia="仿宋" w:cs="仿宋"/>
          <w:smallCaps/>
          <w:spacing w:val="8"/>
          <w:sz w:val="32"/>
          <w:szCs w:val="32"/>
          <w:highlight w:val="none"/>
        </w:rPr>
        <w:t>%</w:t>
      </w:r>
      <w:r>
        <w:rPr>
          <w:rFonts w:hint="eastAsia" w:ascii="仿宋" w:hAnsi="仿宋" w:eastAsia="仿宋" w:cs="仿宋"/>
          <w:smallCaps/>
          <w:spacing w:val="8"/>
          <w:sz w:val="32"/>
          <w:szCs w:val="32"/>
          <w:highlight w:val="none"/>
          <w:lang w:val="en-US" w:eastAsia="zh-CN"/>
        </w:rPr>
        <w:t>。</w:t>
      </w:r>
    </w:p>
    <w:p>
      <w:pPr>
        <w:keepNext w:val="0"/>
        <w:keepLines w:val="0"/>
        <w:pageBreakBefore w:val="0"/>
        <w:shd w:val="clear"/>
        <w:overflowPunct/>
        <w:autoSpaceDN/>
        <w:bidi w:val="0"/>
        <w:spacing w:line="600" w:lineRule="exact"/>
        <w:ind w:firstLine="675" w:firstLineChars="200"/>
        <w:rPr>
          <w:rFonts w:hint="eastAsia" w:ascii="仿宋" w:hAnsi="仿宋" w:eastAsia="仿宋" w:cs="仿宋"/>
          <w:smallCaps/>
          <w:spacing w:val="8"/>
          <w:sz w:val="32"/>
          <w:szCs w:val="32"/>
          <w:highlight w:val="none"/>
        </w:rPr>
      </w:pPr>
      <w:r>
        <w:rPr>
          <w:rFonts w:hint="eastAsia" w:ascii="仿宋" w:hAnsi="仿宋" w:eastAsia="仿宋" w:cs="仿宋"/>
          <w:b/>
          <w:bCs/>
          <w:spacing w:val="8"/>
          <w:sz w:val="32"/>
          <w:szCs w:val="32"/>
          <w:highlight w:val="none"/>
        </w:rPr>
        <w:t>栽培技术要点</w:t>
      </w:r>
      <w:r>
        <w:rPr>
          <w:rFonts w:hint="eastAsia" w:ascii="仿宋" w:hAnsi="仿宋" w:eastAsia="仿宋" w:cs="仿宋"/>
          <w:spacing w:val="8"/>
          <w:sz w:val="32"/>
          <w:szCs w:val="32"/>
          <w:highlight w:val="none"/>
        </w:rPr>
        <w:t>：</w:t>
      </w:r>
      <w:r>
        <w:rPr>
          <w:rFonts w:hint="eastAsia" w:ascii="仿宋" w:hAnsi="仿宋" w:eastAsia="仿宋" w:cs="仿宋"/>
          <w:smallCaps/>
          <w:spacing w:val="8"/>
          <w:sz w:val="32"/>
          <w:szCs w:val="32"/>
          <w:highlight w:val="none"/>
        </w:rPr>
        <w:t>适宜播种期10月</w:t>
      </w:r>
      <w:r>
        <w:rPr>
          <w:rFonts w:hint="eastAsia" w:ascii="仿宋" w:hAnsi="仿宋" w:eastAsia="仿宋" w:cs="仿宋"/>
          <w:smallCaps/>
          <w:spacing w:val="8"/>
          <w:sz w:val="32"/>
          <w:szCs w:val="32"/>
          <w:highlight w:val="none"/>
          <w:lang w:val="en-US" w:eastAsia="zh-CN"/>
        </w:rPr>
        <w:t>上中</w:t>
      </w:r>
      <w:r>
        <w:rPr>
          <w:rFonts w:hint="eastAsia" w:ascii="仿宋" w:hAnsi="仿宋" w:eastAsia="仿宋" w:cs="仿宋"/>
          <w:smallCaps/>
          <w:spacing w:val="8"/>
          <w:sz w:val="32"/>
          <w:szCs w:val="32"/>
          <w:highlight w:val="none"/>
        </w:rPr>
        <w:t>旬，每亩适宜基本苗18～22万。注意防治蚜虫、赤霉病</w:t>
      </w:r>
      <w:r>
        <w:rPr>
          <w:rFonts w:hint="eastAsia" w:ascii="仿宋" w:hAnsi="仿宋" w:eastAsia="仿宋" w:cs="仿宋"/>
          <w:smallCaps/>
          <w:spacing w:val="8"/>
          <w:sz w:val="32"/>
          <w:szCs w:val="32"/>
          <w:highlight w:val="none"/>
          <w:lang w:eastAsia="zh-CN"/>
        </w:rPr>
        <w:t>、</w:t>
      </w:r>
      <w:r>
        <w:rPr>
          <w:rFonts w:hint="eastAsia" w:ascii="仿宋" w:hAnsi="仿宋" w:eastAsia="仿宋" w:cs="仿宋"/>
          <w:smallCaps/>
          <w:spacing w:val="8"/>
          <w:sz w:val="32"/>
          <w:szCs w:val="32"/>
          <w:highlight w:val="none"/>
        </w:rPr>
        <w:t>叶锈病、白粉病和纹枯病等病虫害，</w:t>
      </w:r>
      <w:r>
        <w:rPr>
          <w:rFonts w:hint="eastAsia" w:ascii="仿宋" w:hAnsi="仿宋" w:eastAsia="仿宋" w:cs="仿宋"/>
          <w:smallCaps/>
          <w:spacing w:val="8"/>
          <w:sz w:val="32"/>
          <w:szCs w:val="32"/>
          <w:highlight w:val="none"/>
          <w:lang w:eastAsia="zh-CN"/>
        </w:rPr>
        <w:t>预防春季低温冻害</w:t>
      </w:r>
      <w:r>
        <w:rPr>
          <w:rFonts w:hint="eastAsia" w:ascii="仿宋" w:hAnsi="仿宋" w:eastAsia="仿宋" w:cs="仿宋"/>
          <w:smallCaps/>
          <w:spacing w:val="8"/>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107.</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eastAsia="zh-CN"/>
        </w:rPr>
        <w:t>品种名称：</w:t>
      </w:r>
      <w:r>
        <w:rPr>
          <w:rFonts w:hint="eastAsia" w:ascii="仿宋" w:hAnsi="仿宋" w:eastAsia="仿宋" w:cs="仿宋"/>
          <w:b w:val="0"/>
          <w:bCs w:val="0"/>
          <w:sz w:val="32"/>
          <w:szCs w:val="32"/>
          <w:highlight w:val="none"/>
          <w:lang w:eastAsia="zh-CN"/>
        </w:rPr>
        <w:t>联邦4号</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申请者：</w:t>
      </w:r>
      <w:r>
        <w:rPr>
          <w:rFonts w:hint="eastAsia" w:ascii="仿宋" w:hAnsi="仿宋" w:eastAsia="仿宋" w:cs="仿宋"/>
          <w:b w:val="0"/>
          <w:bCs w:val="0"/>
          <w:sz w:val="32"/>
          <w:szCs w:val="32"/>
          <w:highlight w:val="none"/>
          <w:lang w:eastAsia="zh-CN"/>
        </w:rPr>
        <w:t>新乡市天宝农作物新品种研究所</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b w:val="0"/>
          <w:bCs w:val="0"/>
          <w:sz w:val="32"/>
          <w:szCs w:val="32"/>
          <w:highlight w:val="none"/>
          <w:lang w:eastAsia="zh-CN"/>
        </w:rPr>
        <w:t>新乡市天宝农作物新品种研究所</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rPr>
        <w:t>品种来源：</w:t>
      </w:r>
      <w:r>
        <w:rPr>
          <w:rFonts w:hint="eastAsia" w:ascii="仿宋" w:hAnsi="仿宋" w:eastAsia="仿宋" w:cs="仿宋"/>
          <w:b w:val="0"/>
          <w:bCs w:val="0"/>
          <w:sz w:val="32"/>
          <w:szCs w:val="32"/>
          <w:highlight w:val="none"/>
          <w:lang w:val="en-US" w:eastAsia="zh-CN"/>
        </w:rPr>
        <w:t>许科514/中麦875</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w:t>
      </w:r>
      <w:r>
        <w:rPr>
          <w:rFonts w:hint="eastAsia" w:ascii="仿宋" w:hAnsi="仿宋" w:eastAsia="仿宋" w:cs="仿宋"/>
          <w:sz w:val="32"/>
          <w:szCs w:val="32"/>
          <w:highlight w:val="none"/>
          <w:lang w:val="en-US" w:eastAsia="zh-CN"/>
        </w:rPr>
        <w:t>220.2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227.5</w:t>
      </w:r>
      <w:r>
        <w:rPr>
          <w:rFonts w:hint="eastAsia" w:ascii="仿宋" w:hAnsi="仿宋" w:eastAsia="仿宋" w:cs="仿宋"/>
          <w:sz w:val="32"/>
          <w:szCs w:val="32"/>
          <w:highlight w:val="none"/>
        </w:rPr>
        <w:t>天，比对照品种百农207早</w:t>
      </w:r>
      <w:r>
        <w:rPr>
          <w:rFonts w:hint="eastAsia" w:ascii="仿宋" w:hAnsi="仿宋" w:eastAsia="仿宋" w:cs="仿宋"/>
          <w:sz w:val="32"/>
          <w:szCs w:val="32"/>
          <w:highlight w:val="none"/>
          <w:lang w:val="en-US" w:eastAsia="zh-CN"/>
        </w:rPr>
        <w:t>熟0.5</w:t>
      </w:r>
      <w:r>
        <w:rPr>
          <w:rFonts w:hint="eastAsia" w:ascii="仿宋" w:hAnsi="仿宋" w:eastAsia="仿宋" w:cs="仿宋"/>
          <w:sz w:val="32"/>
          <w:szCs w:val="32"/>
          <w:highlight w:val="none"/>
        </w:rPr>
        <w:t>天。幼苗</w:t>
      </w:r>
      <w:r>
        <w:rPr>
          <w:rFonts w:hint="eastAsia" w:ascii="仿宋" w:hAnsi="仿宋" w:eastAsia="仿宋" w:cs="仿宋"/>
          <w:sz w:val="32"/>
          <w:szCs w:val="32"/>
          <w:highlight w:val="none"/>
          <w:lang w:val="en-US" w:eastAsia="zh-CN"/>
        </w:rPr>
        <w:t>半匍匐</w:t>
      </w:r>
      <w:r>
        <w:rPr>
          <w:rFonts w:hint="eastAsia" w:ascii="仿宋" w:hAnsi="仿宋" w:eastAsia="仿宋" w:cs="仿宋"/>
          <w:sz w:val="32"/>
          <w:szCs w:val="32"/>
          <w:highlight w:val="none"/>
        </w:rPr>
        <w:t>，叶色</w:t>
      </w:r>
      <w:r>
        <w:rPr>
          <w:rFonts w:hint="eastAsia" w:ascii="仿宋" w:hAnsi="仿宋" w:eastAsia="仿宋" w:cs="仿宋"/>
          <w:sz w:val="32"/>
          <w:szCs w:val="32"/>
          <w:highlight w:val="none"/>
          <w:lang w:val="en-US" w:eastAsia="zh-CN"/>
        </w:rPr>
        <w:t>深</w:t>
      </w:r>
      <w:r>
        <w:rPr>
          <w:rFonts w:hint="eastAsia" w:ascii="仿宋" w:hAnsi="仿宋" w:eastAsia="仿宋" w:cs="仿宋"/>
          <w:sz w:val="32"/>
          <w:szCs w:val="32"/>
          <w:highlight w:val="none"/>
        </w:rPr>
        <w:t>绿，分蘖力一般，成穗率</w:t>
      </w:r>
      <w:r>
        <w:rPr>
          <w:rFonts w:hint="eastAsia" w:ascii="仿宋" w:hAnsi="仿宋" w:eastAsia="仿宋" w:cs="仿宋"/>
          <w:sz w:val="32"/>
          <w:szCs w:val="32"/>
          <w:highlight w:val="none"/>
          <w:lang w:val="en-US" w:eastAsia="zh-CN"/>
        </w:rPr>
        <w:t>较高</w:t>
      </w:r>
      <w:r>
        <w:rPr>
          <w:rFonts w:hint="eastAsia" w:ascii="仿宋" w:hAnsi="仿宋" w:eastAsia="仿宋" w:cs="仿宋"/>
          <w:sz w:val="32"/>
          <w:szCs w:val="32"/>
          <w:highlight w:val="none"/>
        </w:rPr>
        <w:t>。春季返青早，起身快，两极分化快。株高</w:t>
      </w:r>
      <w:r>
        <w:rPr>
          <w:rFonts w:hint="eastAsia" w:ascii="仿宋" w:hAnsi="仿宋" w:eastAsia="仿宋" w:cs="仿宋"/>
          <w:sz w:val="32"/>
          <w:szCs w:val="32"/>
          <w:highlight w:val="none"/>
          <w:lang w:val="en-US" w:eastAsia="zh-CN"/>
        </w:rPr>
        <w:t>69.6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78.2</w:t>
      </w:r>
      <w:r>
        <w:rPr>
          <w:rFonts w:hint="eastAsia" w:ascii="仿宋" w:hAnsi="仿宋" w:eastAsia="仿宋" w:cs="仿宋"/>
          <w:sz w:val="32"/>
          <w:szCs w:val="32"/>
          <w:highlight w:val="none"/>
        </w:rPr>
        <w:t>厘米，抗倒</w:t>
      </w:r>
      <w:r>
        <w:rPr>
          <w:rFonts w:hint="eastAsia" w:ascii="仿宋" w:hAnsi="仿宋" w:eastAsia="仿宋" w:cs="仿宋"/>
          <w:sz w:val="32"/>
          <w:szCs w:val="32"/>
          <w:highlight w:val="none"/>
          <w:lang w:eastAsia="zh-CN"/>
        </w:rPr>
        <w:t>性</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株型松散，熟相较好。穗纺锤</w:t>
      </w:r>
      <w:r>
        <w:rPr>
          <w:rFonts w:hint="eastAsia" w:ascii="仿宋" w:hAnsi="仿宋" w:eastAsia="仿宋" w:cs="仿宋"/>
          <w:sz w:val="32"/>
          <w:szCs w:val="32"/>
          <w:highlight w:val="none"/>
          <w:lang w:eastAsia="zh-CN"/>
        </w:rPr>
        <w:t>形</w:t>
      </w:r>
      <w:r>
        <w:rPr>
          <w:rFonts w:hint="eastAsia" w:ascii="仿宋" w:hAnsi="仿宋" w:eastAsia="仿宋" w:cs="仿宋"/>
          <w:sz w:val="32"/>
          <w:szCs w:val="32"/>
          <w:highlight w:val="none"/>
        </w:rPr>
        <w:t>，长芒，白壳，白粒，籽粒半角质，饱满度一般。亩穗数</w:t>
      </w:r>
      <w:r>
        <w:rPr>
          <w:rFonts w:hint="eastAsia" w:ascii="仿宋" w:hAnsi="仿宋" w:eastAsia="仿宋" w:cs="仿宋"/>
          <w:sz w:val="32"/>
          <w:szCs w:val="32"/>
          <w:highlight w:val="none"/>
          <w:lang w:val="en-US" w:eastAsia="zh-CN"/>
        </w:rPr>
        <w:t>40.3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41.1</w:t>
      </w:r>
      <w:r>
        <w:rPr>
          <w:rFonts w:hint="eastAsia" w:ascii="仿宋" w:hAnsi="仿宋" w:eastAsia="仿宋" w:cs="仿宋"/>
          <w:sz w:val="32"/>
          <w:szCs w:val="32"/>
          <w:highlight w:val="none"/>
        </w:rPr>
        <w:t>万，穗粒数</w:t>
      </w:r>
      <w:r>
        <w:rPr>
          <w:rFonts w:hint="eastAsia" w:ascii="仿宋" w:hAnsi="仿宋" w:eastAsia="仿宋" w:cs="仿宋"/>
          <w:sz w:val="32"/>
          <w:szCs w:val="32"/>
          <w:highlight w:val="none"/>
          <w:lang w:val="en-US" w:eastAsia="zh-CN"/>
        </w:rPr>
        <w:t>37.0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39.0</w:t>
      </w:r>
      <w:r>
        <w:rPr>
          <w:rFonts w:hint="eastAsia" w:ascii="仿宋" w:hAnsi="仿宋" w:eastAsia="仿宋" w:cs="仿宋"/>
          <w:sz w:val="32"/>
          <w:szCs w:val="32"/>
          <w:highlight w:val="none"/>
        </w:rPr>
        <w:t>粒，千粒重</w:t>
      </w:r>
      <w:r>
        <w:rPr>
          <w:rFonts w:hint="eastAsia" w:ascii="仿宋" w:hAnsi="仿宋" w:eastAsia="仿宋" w:cs="仿宋"/>
          <w:sz w:val="32"/>
          <w:szCs w:val="32"/>
          <w:highlight w:val="none"/>
          <w:lang w:val="en-US" w:eastAsia="zh-CN"/>
        </w:rPr>
        <w:t>42.2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46.2</w:t>
      </w:r>
      <w:r>
        <w:rPr>
          <w:rFonts w:hint="eastAsia" w:ascii="仿宋" w:hAnsi="仿宋" w:eastAsia="仿宋" w:cs="仿宋"/>
          <w:sz w:val="32"/>
          <w:szCs w:val="32"/>
          <w:highlight w:val="none"/>
        </w:rPr>
        <w:t>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叶锈病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纹枯病，</w:t>
      </w:r>
      <w:r>
        <w:rPr>
          <w:rFonts w:hint="eastAsia" w:ascii="仿宋" w:hAnsi="仿宋" w:eastAsia="仿宋" w:cs="仿宋"/>
          <w:sz w:val="32"/>
          <w:szCs w:val="32"/>
          <w:highlight w:val="none"/>
          <w:lang w:val="en-US" w:eastAsia="zh-CN"/>
        </w:rPr>
        <w:t>高</w:t>
      </w:r>
      <w:r>
        <w:rPr>
          <w:rFonts w:hint="eastAsia" w:ascii="仿宋" w:hAnsi="仿宋" w:eastAsia="仿宋" w:cs="仿宋"/>
          <w:sz w:val="32"/>
          <w:szCs w:val="32"/>
          <w:highlight w:val="none"/>
        </w:rPr>
        <w:t>感白粉病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w:t>
      </w:r>
      <w:r>
        <w:rPr>
          <w:rFonts w:hint="eastAsia" w:ascii="仿宋" w:hAnsi="仿宋" w:eastAsia="仿宋" w:cs="仿宋"/>
          <w:sz w:val="32"/>
          <w:szCs w:val="32"/>
          <w:highlight w:val="none"/>
          <w:lang w:val="en-US" w:eastAsia="zh-CN"/>
        </w:rPr>
        <w:t>820</w:t>
      </w:r>
      <w:r>
        <w:rPr>
          <w:rFonts w:hint="eastAsia" w:ascii="仿宋" w:hAnsi="仿宋" w:eastAsia="仿宋" w:cs="仿宋"/>
          <w:sz w:val="32"/>
          <w:szCs w:val="32"/>
          <w:highlight w:val="none"/>
        </w:rPr>
        <w:t>克/升、</w:t>
      </w:r>
      <w:r>
        <w:rPr>
          <w:rFonts w:hint="eastAsia" w:ascii="仿宋" w:hAnsi="仿宋" w:eastAsia="仿宋" w:cs="仿宋"/>
          <w:sz w:val="32"/>
          <w:szCs w:val="32"/>
          <w:highlight w:val="none"/>
          <w:lang w:val="en-US" w:eastAsia="zh-CN"/>
        </w:rPr>
        <w:t>848</w:t>
      </w:r>
      <w:r>
        <w:rPr>
          <w:rFonts w:hint="eastAsia" w:ascii="仿宋" w:hAnsi="仿宋" w:eastAsia="仿宋" w:cs="仿宋"/>
          <w:sz w:val="32"/>
          <w:szCs w:val="32"/>
          <w:highlight w:val="none"/>
        </w:rPr>
        <w:t>克/升，蛋白质含量</w:t>
      </w:r>
      <w:r>
        <w:rPr>
          <w:rFonts w:hint="eastAsia" w:ascii="仿宋" w:hAnsi="仿宋" w:eastAsia="仿宋" w:cs="仿宋"/>
          <w:sz w:val="32"/>
          <w:szCs w:val="32"/>
          <w:highlight w:val="none"/>
          <w:lang w:val="en-US" w:eastAsia="zh-CN"/>
        </w:rPr>
        <w:t>12.9</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.7%，湿面筋含量</w:t>
      </w:r>
      <w:r>
        <w:rPr>
          <w:rFonts w:hint="eastAsia" w:ascii="仿宋" w:hAnsi="仿宋" w:eastAsia="仿宋" w:cs="仿宋"/>
          <w:sz w:val="32"/>
          <w:szCs w:val="32"/>
          <w:highlight w:val="none"/>
          <w:lang w:val="en-US" w:eastAsia="zh-CN"/>
        </w:rPr>
        <w:t>26.2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25.2</w:t>
      </w:r>
      <w:r>
        <w:rPr>
          <w:rFonts w:hint="eastAsia" w:ascii="仿宋" w:hAnsi="仿宋" w:eastAsia="仿宋" w:cs="仿宋"/>
          <w:sz w:val="32"/>
          <w:szCs w:val="32"/>
          <w:highlight w:val="none"/>
        </w:rPr>
        <w:t>%，吸水量</w:t>
      </w:r>
      <w:r>
        <w:rPr>
          <w:rFonts w:hint="eastAsia" w:ascii="仿宋" w:hAnsi="仿宋" w:eastAsia="仿宋" w:cs="仿宋"/>
          <w:sz w:val="32"/>
          <w:szCs w:val="32"/>
          <w:highlight w:val="none"/>
          <w:lang w:val="en-US" w:eastAsia="zh-CN"/>
        </w:rPr>
        <w:t>56.3</w:t>
      </w:r>
      <w:r>
        <w:rPr>
          <w:rFonts w:hint="eastAsia" w:ascii="仿宋" w:hAnsi="仿宋" w:eastAsia="仿宋" w:cs="仿宋"/>
          <w:sz w:val="32"/>
          <w:szCs w:val="32"/>
          <w:highlight w:val="none"/>
        </w:rPr>
        <w:t>毫升/100克、</w:t>
      </w:r>
      <w:r>
        <w:rPr>
          <w:rFonts w:hint="eastAsia" w:ascii="仿宋" w:hAnsi="仿宋" w:eastAsia="仿宋" w:cs="仿宋"/>
          <w:sz w:val="32"/>
          <w:szCs w:val="32"/>
          <w:highlight w:val="none"/>
          <w:lang w:val="en-US" w:eastAsia="zh-CN"/>
        </w:rPr>
        <w:t>59.6</w:t>
      </w:r>
      <w:r>
        <w:rPr>
          <w:rFonts w:hint="eastAsia" w:ascii="仿宋" w:hAnsi="仿宋" w:eastAsia="仿宋" w:cs="仿宋"/>
          <w:sz w:val="32"/>
          <w:szCs w:val="32"/>
          <w:highlight w:val="none"/>
        </w:rPr>
        <w:t>毫升/100克，稳定时间</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分钟、</w:t>
      </w:r>
      <w:r>
        <w:rPr>
          <w:rFonts w:hint="eastAsia" w:ascii="仿宋" w:hAnsi="仿宋" w:eastAsia="仿宋" w:cs="仿宋"/>
          <w:sz w:val="32"/>
          <w:szCs w:val="32"/>
          <w:highlight w:val="none"/>
          <w:lang w:val="en-US" w:eastAsia="zh-CN"/>
        </w:rPr>
        <w:t>3.6</w:t>
      </w:r>
      <w:r>
        <w:rPr>
          <w:rFonts w:hint="eastAsia" w:ascii="仿宋" w:hAnsi="仿宋" w:eastAsia="仿宋" w:cs="仿宋"/>
          <w:sz w:val="32"/>
          <w:szCs w:val="32"/>
          <w:highlight w:val="none"/>
        </w:rPr>
        <w:t>分钟，拉伸面积</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平方厘米、</w:t>
      </w:r>
      <w:r>
        <w:rPr>
          <w:rFonts w:hint="eastAsia" w:ascii="仿宋" w:hAnsi="仿宋" w:eastAsia="仿宋" w:cs="仿宋"/>
          <w:sz w:val="32"/>
          <w:szCs w:val="32"/>
          <w:highlight w:val="none"/>
          <w:lang w:val="en-US" w:eastAsia="zh-CN"/>
        </w:rPr>
        <w:t>40</w:t>
      </w:r>
      <w:r>
        <w:rPr>
          <w:rFonts w:hint="eastAsia" w:ascii="仿宋" w:hAnsi="仿宋" w:eastAsia="仿宋" w:cs="仿宋"/>
          <w:sz w:val="32"/>
          <w:szCs w:val="32"/>
          <w:highlight w:val="none"/>
        </w:rPr>
        <w:t>平方厘米，最大拉伸阻力</w:t>
      </w:r>
      <w:r>
        <w:rPr>
          <w:rFonts w:hint="eastAsia" w:ascii="仿宋" w:hAnsi="仿宋" w:eastAsia="仿宋" w:cs="仿宋"/>
          <w:sz w:val="32"/>
          <w:szCs w:val="32"/>
          <w:highlight w:val="none"/>
          <w:lang w:val="en-US" w:eastAsia="zh-CN"/>
        </w:rPr>
        <w:t>147</w:t>
      </w:r>
      <w:r>
        <w:rPr>
          <w:rFonts w:hint="eastAsia" w:ascii="仿宋" w:hAnsi="仿宋" w:eastAsia="仿宋" w:cs="仿宋"/>
          <w:sz w:val="32"/>
          <w:szCs w:val="32"/>
          <w:highlight w:val="none"/>
        </w:rPr>
        <w:t>EU、</w:t>
      </w:r>
      <w:r>
        <w:rPr>
          <w:rFonts w:hint="eastAsia" w:ascii="仿宋" w:hAnsi="仿宋" w:eastAsia="仿宋" w:cs="仿宋"/>
          <w:sz w:val="32"/>
          <w:szCs w:val="32"/>
          <w:highlight w:val="none"/>
          <w:lang w:val="en-US" w:eastAsia="zh-CN"/>
        </w:rPr>
        <w:t>268</w:t>
      </w:r>
      <w:r>
        <w:rPr>
          <w:rFonts w:hint="eastAsia" w:ascii="仿宋" w:hAnsi="仿宋" w:eastAsia="仿宋" w:cs="仿宋"/>
          <w:sz w:val="32"/>
          <w:szCs w:val="32"/>
          <w:highlight w:val="none"/>
        </w:rPr>
        <w:t>EU。</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lang w:eastAsia="zh-CN"/>
        </w:rPr>
        <w:t>2020～2021</w:t>
      </w:r>
      <w:r>
        <w:rPr>
          <w:rFonts w:hint="eastAsia" w:ascii="仿宋" w:hAnsi="仿宋" w:eastAsia="仿宋" w:cs="仿宋"/>
          <w:sz w:val="32"/>
          <w:szCs w:val="32"/>
          <w:highlight w:val="none"/>
        </w:rPr>
        <w:t>年度</w:t>
      </w:r>
      <w:r>
        <w:rPr>
          <w:rFonts w:hint="eastAsia" w:ascii="仿宋" w:hAnsi="仿宋" w:eastAsia="仿宋" w:cs="仿宋"/>
          <w:color w:val="auto"/>
          <w:sz w:val="32"/>
          <w:szCs w:val="32"/>
          <w:highlight w:val="none"/>
        </w:rPr>
        <w:t>河南炎黄小麦新品种测试联合体冬水组区域试验</w:t>
      </w:r>
      <w:r>
        <w:rPr>
          <w:rFonts w:hint="eastAsia" w:ascii="仿宋" w:hAnsi="仿宋" w:eastAsia="仿宋" w:cs="仿宋"/>
          <w:sz w:val="32"/>
          <w:szCs w:val="32"/>
          <w:highlight w:val="none"/>
        </w:rPr>
        <w:t>，平均亩产</w:t>
      </w:r>
      <w:r>
        <w:rPr>
          <w:rFonts w:hint="eastAsia" w:ascii="仿宋" w:hAnsi="仿宋" w:eastAsia="仿宋" w:cs="仿宋"/>
          <w:sz w:val="32"/>
          <w:szCs w:val="32"/>
          <w:highlight w:val="none"/>
          <w:lang w:val="en-US" w:eastAsia="zh-CN"/>
        </w:rPr>
        <w:t>547.1</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4.2</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61.5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；2021～2022</w:t>
      </w:r>
      <w:r>
        <w:rPr>
          <w:rFonts w:hint="eastAsia" w:ascii="仿宋" w:hAnsi="仿宋" w:eastAsia="仿宋" w:cs="仿宋"/>
          <w:sz w:val="32"/>
          <w:szCs w:val="32"/>
          <w:highlight w:val="none"/>
        </w:rPr>
        <w:t>年度续试，平均亩产</w:t>
      </w:r>
      <w:r>
        <w:rPr>
          <w:rFonts w:hint="eastAsia" w:ascii="仿宋" w:hAnsi="仿宋" w:eastAsia="仿宋" w:cs="仿宋"/>
          <w:sz w:val="32"/>
          <w:szCs w:val="32"/>
          <w:highlight w:val="none"/>
          <w:lang w:val="en-US" w:eastAsia="zh-CN"/>
        </w:rPr>
        <w:t>621.3</w:t>
      </w:r>
      <w:r>
        <w:rPr>
          <w:rFonts w:hint="eastAsia" w:ascii="仿宋" w:hAnsi="仿宋" w:eastAsia="仿宋" w:cs="仿宋"/>
          <w:sz w:val="32"/>
          <w:szCs w:val="32"/>
          <w:highlight w:val="none"/>
        </w:rPr>
        <w:t>公斤，比对照品种百农207增产</w:t>
      </w:r>
      <w:r>
        <w:rPr>
          <w:rFonts w:hint="eastAsia" w:ascii="仿宋" w:hAnsi="仿宋" w:eastAsia="仿宋" w:cs="仿宋"/>
          <w:sz w:val="32"/>
          <w:szCs w:val="32"/>
          <w:highlight w:val="none"/>
          <w:lang w:val="en-US" w:eastAsia="zh-CN"/>
        </w:rPr>
        <w:t>7.0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92.9</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；2022～2023</w:t>
      </w:r>
      <w:r>
        <w:rPr>
          <w:rFonts w:hint="eastAsia" w:ascii="仿宋" w:hAnsi="仿宋" w:eastAsia="仿宋" w:cs="仿宋"/>
          <w:sz w:val="32"/>
          <w:szCs w:val="32"/>
          <w:highlight w:val="none"/>
        </w:rPr>
        <w:t>年度生产试验，平均亩产55</w:t>
      </w:r>
      <w:r>
        <w:rPr>
          <w:rFonts w:hint="eastAsia" w:ascii="仿宋" w:hAnsi="仿宋" w:eastAsia="仿宋" w:cs="仿宋"/>
          <w:sz w:val="32"/>
          <w:szCs w:val="32"/>
          <w:highlight w:val="none"/>
          <w:lang w:val="en-US" w:eastAsia="zh-CN"/>
        </w:rPr>
        <w:t>3.7</w:t>
      </w:r>
      <w:r>
        <w:rPr>
          <w:rFonts w:hint="eastAsia" w:ascii="仿宋" w:hAnsi="仿宋" w:eastAsia="仿宋" w:cs="仿宋"/>
          <w:sz w:val="32"/>
          <w:szCs w:val="32"/>
          <w:highlight w:val="none"/>
        </w:rPr>
        <w:t>公斤，比对照品种百农207增产5.</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lang w:val="en-US" w:eastAsia="zh-CN"/>
        </w:rPr>
        <w:t>85.7</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条锈病、叶锈病和纹枯病</w:t>
      </w:r>
      <w:r>
        <w:rPr>
          <w:rFonts w:hint="eastAsia" w:ascii="仿宋" w:hAnsi="仿宋" w:eastAsia="仿宋" w:cs="仿宋"/>
          <w:smallCaps/>
          <w:spacing w:val="8"/>
          <w:sz w:val="32"/>
          <w:szCs w:val="32"/>
          <w:highlight w:val="none"/>
        </w:rPr>
        <w:t>等病虫害，</w:t>
      </w:r>
      <w:r>
        <w:rPr>
          <w:rFonts w:hint="eastAsia" w:ascii="仿宋" w:hAnsi="仿宋" w:eastAsia="仿宋" w:cs="仿宋"/>
          <w:smallCaps/>
          <w:spacing w:val="8"/>
          <w:sz w:val="32"/>
          <w:szCs w:val="32"/>
          <w:highlight w:val="none"/>
          <w:lang w:eastAsia="zh-CN"/>
        </w:rPr>
        <w:t>预防春季低温冻害</w:t>
      </w:r>
      <w:r>
        <w:rPr>
          <w:rFonts w:hint="eastAsia" w:ascii="仿宋" w:hAnsi="仿宋" w:eastAsia="仿宋" w:cs="仿宋"/>
          <w:smallCaps/>
          <w:spacing w:val="8"/>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0" w:firstLineChars="200"/>
        <w:rPr>
          <w:rFonts w:hint="eastAsia" w:ascii="仿宋" w:hAnsi="仿宋" w:eastAsia="仿宋" w:cs="仿宋"/>
          <w:sz w:val="32"/>
          <w:szCs w:val="32"/>
          <w:highlight w:val="none"/>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108.</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盛麦源869</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河南瑞星种业有限公司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河南瑞星种业有限公司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周麦16/徐麦33</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lang w:eastAsia="zh-CN"/>
        </w:rPr>
        <w:t>半冬性品种</w:t>
      </w:r>
      <w:r>
        <w:rPr>
          <w:rFonts w:hint="eastAsia" w:ascii="仿宋" w:hAnsi="仿宋" w:eastAsia="仿宋" w:cs="仿宋"/>
          <w:sz w:val="32"/>
          <w:szCs w:val="32"/>
          <w:highlight w:val="none"/>
        </w:rPr>
        <w:t>，全生育期220.6～228.4天，平均熟期</w:t>
      </w:r>
      <w:r>
        <w:rPr>
          <w:rFonts w:hint="eastAsia" w:ascii="仿宋" w:hAnsi="仿宋" w:eastAsia="仿宋" w:cs="仿宋"/>
          <w:sz w:val="32"/>
          <w:szCs w:val="32"/>
          <w:highlight w:val="none"/>
          <w:lang w:val="en-US" w:eastAsia="zh-CN"/>
        </w:rPr>
        <w:t>与</w:t>
      </w:r>
      <w:r>
        <w:rPr>
          <w:rFonts w:hint="eastAsia" w:ascii="仿宋" w:hAnsi="仿宋" w:eastAsia="仿宋" w:cs="仿宋"/>
          <w:sz w:val="32"/>
          <w:szCs w:val="32"/>
          <w:highlight w:val="none"/>
        </w:rPr>
        <w:t>对照品种百农207</w:t>
      </w:r>
      <w:r>
        <w:rPr>
          <w:rFonts w:hint="eastAsia" w:ascii="仿宋" w:hAnsi="仿宋" w:eastAsia="仿宋" w:cs="仿宋"/>
          <w:sz w:val="32"/>
          <w:szCs w:val="32"/>
          <w:highlight w:val="none"/>
          <w:lang w:val="en-US" w:eastAsia="zh-CN"/>
        </w:rPr>
        <w:t>相当</w:t>
      </w:r>
      <w:r>
        <w:rPr>
          <w:rFonts w:hint="eastAsia" w:ascii="仿宋" w:hAnsi="仿宋" w:eastAsia="仿宋" w:cs="仿宋"/>
          <w:sz w:val="32"/>
          <w:szCs w:val="32"/>
          <w:highlight w:val="none"/>
        </w:rPr>
        <w:t>。幼苗半匍匐，叶色</w:t>
      </w:r>
      <w:r>
        <w:rPr>
          <w:rFonts w:hint="eastAsia" w:ascii="仿宋" w:hAnsi="仿宋" w:eastAsia="仿宋" w:cs="仿宋"/>
          <w:sz w:val="32"/>
          <w:szCs w:val="32"/>
          <w:highlight w:val="none"/>
          <w:lang w:val="en-US" w:eastAsia="zh-CN"/>
        </w:rPr>
        <w:t>深</w:t>
      </w:r>
      <w:r>
        <w:rPr>
          <w:rFonts w:hint="eastAsia" w:ascii="仿宋" w:hAnsi="仿宋" w:eastAsia="仿宋" w:cs="仿宋"/>
          <w:sz w:val="32"/>
          <w:szCs w:val="32"/>
          <w:highlight w:val="none"/>
        </w:rPr>
        <w:t>绿，分蘖力一般，成穗率</w:t>
      </w:r>
      <w:r>
        <w:rPr>
          <w:rFonts w:hint="eastAsia" w:ascii="仿宋" w:hAnsi="仿宋" w:eastAsia="仿宋" w:cs="仿宋"/>
          <w:sz w:val="32"/>
          <w:szCs w:val="32"/>
          <w:highlight w:val="none"/>
          <w:lang w:val="en-US" w:eastAsia="zh-CN"/>
        </w:rPr>
        <w:t>较</w:t>
      </w:r>
      <w:r>
        <w:rPr>
          <w:rFonts w:hint="eastAsia" w:ascii="仿宋" w:hAnsi="仿宋" w:eastAsia="仿宋" w:cs="仿宋"/>
          <w:sz w:val="32"/>
          <w:szCs w:val="32"/>
          <w:highlight w:val="none"/>
        </w:rPr>
        <w:t>高。春季返青早，起身快，两极分化快。株高73.6～81.3</w:t>
      </w:r>
      <w:r>
        <w:rPr>
          <w:rFonts w:hint="eastAsia" w:ascii="仿宋" w:hAnsi="仿宋" w:eastAsia="仿宋" w:cs="仿宋"/>
          <w:sz w:val="32"/>
          <w:szCs w:val="32"/>
          <w:highlight w:val="none"/>
          <w:lang w:val="en-US" w:eastAsia="zh-CN"/>
        </w:rPr>
        <w:t>厘米</w:t>
      </w:r>
      <w:r>
        <w:rPr>
          <w:rFonts w:hint="eastAsia" w:ascii="仿宋" w:hAnsi="仿宋" w:eastAsia="仿宋" w:cs="仿宋"/>
          <w:sz w:val="32"/>
          <w:szCs w:val="32"/>
          <w:highlight w:val="none"/>
        </w:rPr>
        <w:t>，抗倒性</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。株型较紧凑，</w:t>
      </w:r>
      <w:r>
        <w:rPr>
          <w:rFonts w:hint="eastAsia" w:ascii="仿宋" w:hAnsi="仿宋" w:eastAsia="仿宋" w:cs="仿宋"/>
          <w:sz w:val="32"/>
          <w:szCs w:val="32"/>
          <w:highlight w:val="none"/>
          <w:lang w:val="en-US" w:eastAsia="zh-CN"/>
        </w:rPr>
        <w:t>熟相较好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穗</w:t>
      </w:r>
      <w:r>
        <w:rPr>
          <w:rFonts w:hint="eastAsia" w:ascii="仿宋" w:hAnsi="仿宋" w:eastAsia="仿宋" w:cs="仿宋"/>
          <w:sz w:val="32"/>
          <w:szCs w:val="32"/>
          <w:highlight w:val="none"/>
          <w:lang w:eastAsia="zh-CN"/>
        </w:rPr>
        <w:t>长方形</w:t>
      </w:r>
      <w:r>
        <w:rPr>
          <w:rFonts w:hint="eastAsia" w:ascii="仿宋" w:hAnsi="仿宋" w:eastAsia="仿宋" w:cs="仿宋"/>
          <w:sz w:val="32"/>
          <w:szCs w:val="32"/>
          <w:highlight w:val="none"/>
        </w:rPr>
        <w:t>，长芒，白壳，白粒，籽粒角质，饱满</w:t>
      </w:r>
      <w:r>
        <w:rPr>
          <w:rFonts w:hint="eastAsia" w:ascii="仿宋" w:hAnsi="仿宋" w:eastAsia="仿宋" w:cs="仿宋"/>
          <w:sz w:val="32"/>
          <w:szCs w:val="32"/>
          <w:highlight w:val="none"/>
          <w:lang w:val="en-US" w:eastAsia="zh-CN"/>
        </w:rPr>
        <w:t>度较好</w:t>
      </w:r>
      <w:r>
        <w:rPr>
          <w:rFonts w:hint="eastAsia" w:ascii="仿宋" w:hAnsi="仿宋" w:eastAsia="仿宋" w:cs="仿宋"/>
          <w:sz w:val="32"/>
          <w:szCs w:val="32"/>
          <w:highlight w:val="none"/>
        </w:rPr>
        <w:t>。亩穗数39.</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～40.4万，穗粒数36.8～38.8粒，千粒重46.2～50.8克。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中抗条锈病，中感叶锈病，高感白粉病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纹枯病</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赤霉病。</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容重784克/升、830克/升，蛋白质含量14.2%、12.0%，湿面筋含量33.4%、28.3%，吸水量57.6毫升/100克、61.9毫升/100克，稳定时间1.8分钟、3.4分钟，拉伸面积27平方厘米、38平方厘米，最大拉伸阻力129EU、</w:t>
      </w:r>
      <w:r>
        <w:rPr>
          <w:rFonts w:hint="eastAsia" w:ascii="仿宋" w:hAnsi="仿宋" w:eastAsia="仿宋" w:cs="仿宋"/>
          <w:sz w:val="32"/>
          <w:szCs w:val="32"/>
          <w:highlight w:val="none"/>
          <w:lang w:val="en-US" w:eastAsia="zh-CN"/>
        </w:rPr>
        <w:t>230</w:t>
      </w:r>
      <w:r>
        <w:rPr>
          <w:rFonts w:hint="eastAsia" w:ascii="仿宋" w:hAnsi="仿宋" w:eastAsia="仿宋" w:cs="仿宋"/>
          <w:sz w:val="32"/>
          <w:szCs w:val="32"/>
          <w:highlight w:val="none"/>
        </w:rPr>
        <w:t>EU。</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lang w:eastAsia="zh-CN"/>
        </w:rPr>
        <w:t>2020～2021</w:t>
      </w:r>
      <w:r>
        <w:rPr>
          <w:rFonts w:hint="eastAsia" w:ascii="仿宋" w:hAnsi="仿宋" w:eastAsia="仿宋" w:cs="仿宋"/>
          <w:sz w:val="32"/>
          <w:szCs w:val="32"/>
          <w:highlight w:val="none"/>
        </w:rPr>
        <w:t>年度</w:t>
      </w:r>
      <w:r>
        <w:rPr>
          <w:rFonts w:hint="eastAsia" w:ascii="仿宋" w:hAnsi="仿宋" w:eastAsia="仿宋" w:cs="仿宋"/>
          <w:color w:val="auto"/>
          <w:sz w:val="32"/>
          <w:szCs w:val="32"/>
          <w:highlight w:val="none"/>
        </w:rPr>
        <w:t>河南炎黄小麦新品种测试联合体冬水组区域试验</w:t>
      </w:r>
      <w:r>
        <w:rPr>
          <w:rFonts w:hint="eastAsia" w:ascii="仿宋" w:hAnsi="仿宋" w:eastAsia="仿宋" w:cs="仿宋"/>
          <w:sz w:val="32"/>
          <w:szCs w:val="32"/>
          <w:highlight w:val="none"/>
        </w:rPr>
        <w:t>，平均亩产557.0公斤，比对照品种百农207增产6.0%，</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92.3%；</w:t>
      </w:r>
      <w:r>
        <w:rPr>
          <w:rFonts w:hint="eastAsia" w:ascii="仿宋" w:hAnsi="仿宋" w:eastAsia="仿宋" w:cs="仿宋"/>
          <w:sz w:val="32"/>
          <w:szCs w:val="32"/>
          <w:highlight w:val="none"/>
          <w:lang w:eastAsia="zh-CN"/>
        </w:rPr>
        <w:t>2021～2022</w:t>
      </w:r>
      <w:r>
        <w:rPr>
          <w:rFonts w:hint="eastAsia" w:ascii="仿宋" w:hAnsi="仿宋" w:eastAsia="仿宋" w:cs="仿宋"/>
          <w:sz w:val="32"/>
          <w:szCs w:val="32"/>
          <w:highlight w:val="none"/>
        </w:rPr>
        <w:t>年度</w:t>
      </w:r>
      <w:r>
        <w:rPr>
          <w:rFonts w:hint="eastAsia" w:ascii="仿宋" w:hAnsi="仿宋" w:eastAsia="仿宋" w:cs="仿宋"/>
          <w:sz w:val="32"/>
          <w:szCs w:val="32"/>
          <w:highlight w:val="none"/>
          <w:lang w:val="en-US" w:eastAsia="zh-CN"/>
        </w:rPr>
        <w:t>续试</w:t>
      </w:r>
      <w:r>
        <w:rPr>
          <w:rFonts w:hint="eastAsia" w:ascii="仿宋" w:hAnsi="仿宋" w:eastAsia="仿宋" w:cs="仿宋"/>
          <w:sz w:val="32"/>
          <w:szCs w:val="32"/>
          <w:highlight w:val="none"/>
        </w:rPr>
        <w:t>，平均亩产615.6公斤，比对照品种百农207增产</w:t>
      </w:r>
      <w:r>
        <w:rPr>
          <w:rFonts w:hint="eastAsia" w:ascii="仿宋" w:hAnsi="仿宋" w:eastAsia="仿宋" w:cs="仿宋"/>
          <w:sz w:val="32"/>
          <w:szCs w:val="32"/>
          <w:highlight w:val="none"/>
          <w:lang w:val="en-US" w:eastAsia="zh-CN"/>
        </w:rPr>
        <w:t>6.0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78.6%</w:t>
      </w:r>
      <w:r>
        <w:rPr>
          <w:rFonts w:hint="eastAsia" w:ascii="仿宋" w:hAnsi="仿宋" w:eastAsia="仿宋" w:cs="仿宋"/>
          <w:sz w:val="32"/>
          <w:szCs w:val="32"/>
          <w:highlight w:val="none"/>
          <w:lang w:eastAsia="zh-CN"/>
        </w:rPr>
        <w:t>；2022～2023</w:t>
      </w:r>
      <w:r>
        <w:rPr>
          <w:rFonts w:hint="eastAsia" w:ascii="仿宋" w:hAnsi="仿宋" w:eastAsia="仿宋" w:cs="仿宋"/>
          <w:sz w:val="32"/>
          <w:szCs w:val="32"/>
          <w:highlight w:val="none"/>
        </w:rPr>
        <w:t>年度生产试验，平均亩产554.3公斤，比对照品种百农207增产5.7%，</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92.9%。</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：适宜播种期10月上中旬，每亩适宜基本苗20～24万。注意防治蚜虫、赤霉病、白粉病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纹枯病和叶锈病等病虫害，</w:t>
      </w:r>
      <w:r>
        <w:rPr>
          <w:rFonts w:hint="eastAsia" w:ascii="仿宋" w:hAnsi="仿宋" w:eastAsia="仿宋" w:cs="仿宋"/>
          <w:sz w:val="32"/>
          <w:szCs w:val="32"/>
          <w:highlight w:val="none"/>
          <w:lang w:eastAsia="zh-CN"/>
        </w:rPr>
        <w:t>预防冬春季冻害</w:t>
      </w:r>
      <w:r>
        <w:rPr>
          <w:rFonts w:hint="eastAsia" w:ascii="仿宋" w:hAnsi="仿宋" w:eastAsia="仿宋" w:cs="仿宋"/>
          <w:sz w:val="32"/>
          <w:szCs w:val="32"/>
          <w:highlight w:val="none"/>
        </w:rPr>
        <w:t>，高水肥地块种植注意防止倒伏。</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p>
    <w:p>
      <w:pPr>
        <w:keepNext w:val="0"/>
        <w:keepLines w:val="0"/>
        <w:pageBreakBefore w:val="0"/>
        <w:shd w:val="clear"/>
        <w:overflowPunct/>
        <w:autoSpaceDN/>
        <w:bidi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109.</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品种名称：</w:t>
      </w:r>
      <w:r>
        <w:rPr>
          <w:rFonts w:hint="eastAsia" w:ascii="仿宋" w:hAnsi="仿宋" w:eastAsia="仿宋" w:cs="仿宋"/>
          <w:sz w:val="32"/>
          <w:szCs w:val="32"/>
          <w:highlight w:val="none"/>
        </w:rPr>
        <w:t>豫丰507</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申请者：</w:t>
      </w:r>
      <w:r>
        <w:rPr>
          <w:rFonts w:hint="eastAsia" w:ascii="仿宋" w:hAnsi="仿宋" w:eastAsia="仿宋" w:cs="仿宋"/>
          <w:sz w:val="32"/>
          <w:szCs w:val="32"/>
          <w:highlight w:val="none"/>
        </w:rPr>
        <w:t>河南省豫丰种业有限公司</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育种者</w:t>
      </w:r>
      <w:r>
        <w:rPr>
          <w:rFonts w:hint="eastAsia" w:ascii="仿宋" w:hAnsi="仿宋" w:eastAsia="仿宋" w:cs="仿宋"/>
          <w:b/>
          <w:bCs/>
          <w:sz w:val="32"/>
          <w:szCs w:val="32"/>
          <w:highlight w:val="none"/>
        </w:rPr>
        <w:t>：</w:t>
      </w:r>
      <w:r>
        <w:rPr>
          <w:rFonts w:hint="eastAsia" w:ascii="仿宋" w:hAnsi="仿宋" w:eastAsia="仿宋" w:cs="仿宋"/>
          <w:sz w:val="32"/>
          <w:szCs w:val="32"/>
          <w:highlight w:val="none"/>
        </w:rPr>
        <w:t>河南省豫丰种业有限公司</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品种来源：</w:t>
      </w:r>
      <w:r>
        <w:rPr>
          <w:rFonts w:hint="eastAsia" w:ascii="仿宋" w:hAnsi="仿宋" w:eastAsia="仿宋" w:cs="仿宋"/>
          <w:sz w:val="32"/>
          <w:szCs w:val="32"/>
          <w:highlight w:val="none"/>
        </w:rPr>
        <w:t>兰考101/郑丰1410</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特征特性：</w:t>
      </w:r>
      <w:r>
        <w:rPr>
          <w:rFonts w:hint="eastAsia" w:ascii="仿宋" w:hAnsi="仿宋" w:eastAsia="仿宋" w:cs="仿宋"/>
          <w:sz w:val="32"/>
          <w:szCs w:val="32"/>
          <w:highlight w:val="none"/>
        </w:rPr>
        <w:t>半冬性品种，全生育期220.4～228.8天，平均熟期比对照品种百农207晚熟0.2天。幼苗半匍匐，叶色</w:t>
      </w:r>
      <w:r>
        <w:rPr>
          <w:rFonts w:hint="eastAsia" w:ascii="仿宋" w:hAnsi="仿宋" w:eastAsia="仿宋" w:cs="仿宋"/>
          <w:sz w:val="32"/>
          <w:szCs w:val="32"/>
          <w:highlight w:val="none"/>
          <w:lang w:val="en-US" w:eastAsia="zh-CN"/>
        </w:rPr>
        <w:t>深</w:t>
      </w:r>
      <w:r>
        <w:rPr>
          <w:rFonts w:hint="eastAsia" w:ascii="仿宋" w:hAnsi="仿宋" w:eastAsia="仿宋" w:cs="仿宋"/>
          <w:sz w:val="32"/>
          <w:szCs w:val="32"/>
          <w:highlight w:val="none"/>
        </w:rPr>
        <w:t>绿，分蘖力较强，成穗率</w:t>
      </w:r>
      <w:r>
        <w:rPr>
          <w:rFonts w:hint="eastAsia" w:ascii="仿宋" w:hAnsi="仿宋" w:eastAsia="仿宋" w:cs="仿宋"/>
          <w:sz w:val="32"/>
          <w:szCs w:val="32"/>
          <w:highlight w:val="none"/>
          <w:lang w:val="en-US" w:eastAsia="zh-CN"/>
        </w:rPr>
        <w:t>较</w:t>
      </w:r>
      <w:r>
        <w:rPr>
          <w:rFonts w:hint="eastAsia" w:ascii="仿宋" w:hAnsi="仿宋" w:eastAsia="仿宋" w:cs="仿宋"/>
          <w:sz w:val="32"/>
          <w:szCs w:val="32"/>
          <w:highlight w:val="none"/>
        </w:rPr>
        <w:t>高。春季起身拔节较晚，两极分化快。株高67.5～77.5厘米，抗倒性</w:t>
      </w:r>
      <w:r>
        <w:rPr>
          <w:rFonts w:hint="eastAsia" w:ascii="仿宋" w:hAnsi="仿宋" w:eastAsia="仿宋" w:cs="仿宋"/>
          <w:sz w:val="32"/>
          <w:szCs w:val="32"/>
          <w:highlight w:val="none"/>
          <w:lang w:val="en-US" w:eastAsia="zh-CN"/>
        </w:rPr>
        <w:t>中等</w:t>
      </w:r>
      <w:r>
        <w:rPr>
          <w:rFonts w:hint="eastAsia" w:ascii="仿宋" w:hAnsi="仿宋" w:eastAsia="仿宋" w:cs="仿宋"/>
          <w:sz w:val="32"/>
          <w:szCs w:val="32"/>
          <w:highlight w:val="none"/>
        </w:rPr>
        <w:t>。株型半紧凑，穗层整齐，熟相较好。穗纺锤形，长芒，白壳，白粒，籽粒半角质，饱满度较好。亩穗数38.</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～41.7万，穗粒数37.5～40.</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粒，千粒重</w:t>
      </w:r>
      <w:r>
        <w:rPr>
          <w:rFonts w:hint="eastAsia" w:ascii="仿宋" w:hAnsi="仿宋" w:eastAsia="仿宋" w:cs="仿宋"/>
          <w:sz w:val="32"/>
          <w:szCs w:val="32"/>
          <w:highlight w:val="none"/>
          <w:lang w:val="en-US" w:eastAsia="zh-CN"/>
        </w:rPr>
        <w:t>43.3</w:t>
      </w:r>
      <w:r>
        <w:rPr>
          <w:rFonts w:hint="eastAsia" w:ascii="仿宋" w:hAnsi="仿宋" w:eastAsia="仿宋" w:cs="仿宋"/>
          <w:sz w:val="32"/>
          <w:szCs w:val="32"/>
          <w:highlight w:val="none"/>
        </w:rPr>
        <w:t>～48.2克。</w:t>
      </w:r>
    </w:p>
    <w:p>
      <w:pPr>
        <w:keepNext w:val="0"/>
        <w:keepLines w:val="0"/>
        <w:pageBreakBefore w:val="0"/>
        <w:shd w:val="clear"/>
        <w:overflowPunct/>
        <w:autoSpaceDE w:val="0"/>
        <w:autoSpaceDN/>
        <w:bidi w:val="0"/>
        <w:spacing w:line="600"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抗病鉴定：</w:t>
      </w:r>
      <w:r>
        <w:rPr>
          <w:rFonts w:hint="eastAsia" w:ascii="仿宋" w:hAnsi="仿宋" w:eastAsia="仿宋" w:cs="仿宋"/>
          <w:sz w:val="32"/>
          <w:szCs w:val="32"/>
          <w:highlight w:val="none"/>
        </w:rPr>
        <w:t>中感条锈病、叶锈病和纹枯病，高感白粉病和赤霉病。</w:t>
      </w:r>
    </w:p>
    <w:p>
      <w:pPr>
        <w:keepNext w:val="0"/>
        <w:keepLines w:val="0"/>
        <w:pageBreakBefore w:val="0"/>
        <w:shd w:val="clear"/>
        <w:overflowPunct/>
        <w:autoSpaceDN/>
        <w:bidi w:val="0"/>
        <w:spacing w:line="600" w:lineRule="exact"/>
        <w:ind w:firstLine="643" w:firstLineChars="200"/>
        <w:jc w:val="left"/>
        <w:rPr>
          <w:rFonts w:hint="eastAsia" w:ascii="仿宋" w:hAnsi="仿宋" w:eastAsia="仿宋" w:cs="仿宋"/>
          <w:kern w:val="10"/>
          <w:sz w:val="32"/>
          <w:szCs w:val="32"/>
          <w:highlight w:val="none"/>
        </w:rPr>
      </w:pPr>
      <w:r>
        <w:rPr>
          <w:rFonts w:hint="eastAsia" w:ascii="仿宋" w:hAnsi="仿宋" w:eastAsia="仿宋" w:cs="仿宋"/>
          <w:b/>
          <w:bCs/>
          <w:sz w:val="32"/>
          <w:szCs w:val="32"/>
          <w:highlight w:val="none"/>
        </w:rPr>
        <w:t>两年品质检测结果：</w:t>
      </w:r>
      <w:r>
        <w:rPr>
          <w:rFonts w:hint="eastAsia" w:ascii="仿宋" w:hAnsi="仿宋" w:eastAsia="仿宋" w:cs="仿宋"/>
          <w:sz w:val="32"/>
          <w:szCs w:val="32"/>
          <w:highlight w:val="none"/>
        </w:rPr>
        <w:t>容重804克/升、826克/升，蛋白质含量12.6%、12.0%，湿面筋含量30.8%、28.6%，吸水量63.3毫升/100克、65.1毫升/100克，稳定时间2.8分钟、3.7分钟，拉伸面积34平方厘米、35平方厘米，最大拉伸阻力176EU、</w:t>
      </w:r>
      <w:r>
        <w:rPr>
          <w:rFonts w:hint="eastAsia" w:ascii="仿宋" w:hAnsi="仿宋" w:eastAsia="仿宋" w:cs="仿宋"/>
          <w:sz w:val="32"/>
          <w:szCs w:val="32"/>
          <w:highlight w:val="none"/>
          <w:lang w:val="en-US" w:eastAsia="zh-CN"/>
        </w:rPr>
        <w:t>226</w:t>
      </w:r>
      <w:r>
        <w:rPr>
          <w:rFonts w:hint="eastAsia" w:ascii="仿宋" w:hAnsi="仿宋" w:eastAsia="仿宋" w:cs="仿宋"/>
          <w:sz w:val="32"/>
          <w:szCs w:val="32"/>
          <w:highlight w:val="none"/>
        </w:rPr>
        <w:t>EU。</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产量表现：</w:t>
      </w:r>
      <w:r>
        <w:rPr>
          <w:rFonts w:hint="eastAsia" w:ascii="仿宋" w:hAnsi="仿宋" w:eastAsia="仿宋" w:cs="仿宋"/>
          <w:sz w:val="32"/>
          <w:szCs w:val="32"/>
          <w:highlight w:val="none"/>
        </w:rPr>
        <w:t>2020～2021年度</w:t>
      </w:r>
      <w:r>
        <w:rPr>
          <w:rFonts w:hint="eastAsia" w:ascii="仿宋" w:hAnsi="仿宋" w:eastAsia="仿宋" w:cs="仿宋"/>
          <w:color w:val="auto"/>
          <w:sz w:val="32"/>
          <w:szCs w:val="32"/>
          <w:highlight w:val="none"/>
        </w:rPr>
        <w:t>河南炎黄小麦新品种测试联合体冬水组区域试验</w:t>
      </w:r>
      <w:r>
        <w:rPr>
          <w:rFonts w:hint="eastAsia" w:ascii="仿宋" w:hAnsi="仿宋" w:eastAsia="仿宋" w:cs="仿宋"/>
          <w:sz w:val="32"/>
          <w:szCs w:val="32"/>
          <w:highlight w:val="none"/>
        </w:rPr>
        <w:t>，平均亩产542.1公斤，比对照品种百农207增产3.2%</w:t>
      </w:r>
      <w:bookmarkStart w:id="6" w:name="_Hlk155258193"/>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达标</w:t>
      </w:r>
      <w:r>
        <w:rPr>
          <w:rFonts w:hint="eastAsia" w:ascii="仿宋" w:hAnsi="仿宋" w:eastAsia="仿宋" w:cs="仿宋"/>
          <w:sz w:val="32"/>
          <w:szCs w:val="32"/>
          <w:highlight w:val="none"/>
        </w:rPr>
        <w:t>点率</w:t>
      </w:r>
      <w:bookmarkEnd w:id="6"/>
      <w:r>
        <w:rPr>
          <w:rFonts w:hint="eastAsia" w:ascii="仿宋" w:hAnsi="仿宋" w:eastAsia="仿宋" w:cs="仿宋"/>
          <w:sz w:val="32"/>
          <w:szCs w:val="32"/>
          <w:highlight w:val="none"/>
        </w:rPr>
        <w:t>61.5%；2021～2022年度续试，平均亩产622.0公斤，比对照品种百农207增产7.1%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达标</w:t>
      </w:r>
      <w:r>
        <w:rPr>
          <w:rFonts w:hint="eastAsia" w:ascii="仿宋" w:hAnsi="仿宋" w:eastAsia="仿宋" w:cs="仿宋"/>
          <w:sz w:val="32"/>
          <w:szCs w:val="32"/>
          <w:highlight w:val="none"/>
        </w:rPr>
        <w:t>点率85.7%；2022～2023年度生产试验，平均亩产552.3公斤，比对照品种百农207增产5.3%，</w:t>
      </w:r>
      <w:r>
        <w:rPr>
          <w:rFonts w:hint="eastAsia" w:ascii="仿宋" w:hAnsi="仿宋" w:eastAsia="仿宋" w:cs="仿宋"/>
          <w:sz w:val="32"/>
          <w:szCs w:val="32"/>
          <w:highlight w:val="none"/>
          <w:lang w:eastAsia="zh-CN"/>
        </w:rPr>
        <w:t>达标点率</w:t>
      </w:r>
      <w:r>
        <w:rPr>
          <w:rFonts w:hint="eastAsia" w:ascii="仿宋" w:hAnsi="仿宋" w:eastAsia="仿宋" w:cs="仿宋"/>
          <w:sz w:val="32"/>
          <w:szCs w:val="32"/>
          <w:highlight w:val="none"/>
        </w:rPr>
        <w:t>92.9%。</w:t>
      </w:r>
    </w:p>
    <w:p>
      <w:pPr>
        <w:keepNext w:val="0"/>
        <w:keepLines w:val="0"/>
        <w:pageBreakBefore w:val="0"/>
        <w:shd w:val="clear"/>
        <w:overflowPunct/>
        <w:autoSpaceDN/>
        <w:bidi w:val="0"/>
        <w:spacing w:line="600"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栽培技术要点</w:t>
      </w:r>
      <w:r>
        <w:rPr>
          <w:rFonts w:hint="eastAsia" w:ascii="仿宋" w:hAnsi="仿宋" w:eastAsia="仿宋" w:cs="仿宋"/>
          <w:sz w:val="32"/>
          <w:szCs w:val="32"/>
          <w:highlight w:val="none"/>
        </w:rPr>
        <w:t>：适宜播种期10月上中旬，每亩适宜基本苗18～22万。注意防治蚜虫、赤霉病、白粉病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条锈病、叶锈病和纹枯病等病虫害，</w:t>
      </w:r>
      <w:r>
        <w:rPr>
          <w:rFonts w:hint="eastAsia" w:ascii="仿宋" w:hAnsi="仿宋" w:eastAsia="仿宋" w:cs="仿宋"/>
          <w:sz w:val="32"/>
          <w:szCs w:val="32"/>
          <w:highlight w:val="none"/>
          <w:lang w:eastAsia="zh-CN"/>
        </w:rPr>
        <w:t>预防春季低温冻害</w:t>
      </w:r>
      <w:r>
        <w:rPr>
          <w:rFonts w:hint="eastAsia" w:ascii="仿宋" w:hAnsi="仿宋" w:eastAsia="仿宋" w:cs="仿宋"/>
          <w:sz w:val="32"/>
          <w:szCs w:val="32"/>
          <w:highlight w:val="none"/>
        </w:rPr>
        <w:t>。</w:t>
      </w:r>
    </w:p>
    <w:p>
      <w:pPr>
        <w:keepNext w:val="0"/>
        <w:keepLines w:val="0"/>
        <w:pageBreakBefore w:val="0"/>
        <w:shd w:val="clear"/>
        <w:overflowPunct/>
        <w:autoSpaceDN/>
        <w:bidi w:val="0"/>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lang w:val="en-US" w:eastAsia="zh-CN"/>
        </w:rPr>
        <w:t>初审</w:t>
      </w:r>
      <w:r>
        <w:rPr>
          <w:rFonts w:hint="eastAsia" w:ascii="仿宋" w:hAnsi="仿宋" w:eastAsia="仿宋" w:cs="仿宋"/>
          <w:b/>
          <w:color w:val="auto"/>
          <w:kern w:val="0"/>
          <w:sz w:val="32"/>
          <w:szCs w:val="32"/>
          <w:highlight w:val="none"/>
          <w:lang w:eastAsia="zh-CN"/>
        </w:rPr>
        <w:t>意见</w:t>
      </w:r>
      <w:r>
        <w:rPr>
          <w:rFonts w:hint="eastAsia" w:ascii="仿宋" w:hAnsi="仿宋" w:eastAsia="仿宋" w:cs="仿宋"/>
          <w:b/>
          <w:color w:val="auto"/>
          <w:kern w:val="0"/>
          <w:sz w:val="32"/>
          <w:szCs w:val="32"/>
          <w:highlight w:val="none"/>
        </w:rPr>
        <w:t>：</w:t>
      </w:r>
      <w:r>
        <w:rPr>
          <w:rFonts w:hint="eastAsia" w:ascii="仿宋" w:hAnsi="仿宋" w:eastAsia="仿宋" w:cs="仿宋"/>
          <w:color w:val="auto"/>
          <w:sz w:val="32"/>
          <w:szCs w:val="32"/>
          <w:highlight w:val="none"/>
        </w:rPr>
        <w:t>该品种符合河南省小麦品种审定标准，通过审定。适宜河南省（南部长江中下游麦区除外）高中水肥地块早中茬地种植。</w:t>
      </w:r>
    </w:p>
    <w:p>
      <w:pPr>
        <w:keepNext w:val="0"/>
        <w:keepLines w:val="0"/>
        <w:pageBreakBefore w:val="0"/>
        <w:shd w:val="clear"/>
        <w:overflowPunct/>
        <w:autoSpaceDN/>
        <w:bidi w:val="0"/>
        <w:spacing w:line="600" w:lineRule="exact"/>
        <w:ind w:firstLine="640" w:firstLineChars="200"/>
        <w:rPr>
          <w:rFonts w:hint="eastAsia" w:ascii="仿宋" w:hAnsi="仿宋" w:eastAsia="仿宋" w:cs="仿宋"/>
          <w:sz w:val="32"/>
          <w:szCs w:val="32"/>
          <w:highlight w:val="none"/>
        </w:rPr>
      </w:pPr>
    </w:p>
    <w:p>
      <w:pPr>
        <w:keepNext w:val="0"/>
        <w:keepLines w:val="0"/>
        <w:pageBreakBefore w:val="0"/>
        <w:shd w:val="clear"/>
        <w:overflowPunct/>
        <w:autoSpaceDN/>
        <w:bidi w:val="0"/>
        <w:spacing w:line="600" w:lineRule="exact"/>
        <w:ind w:firstLine="640" w:firstLineChars="200"/>
        <w:rPr>
          <w:rFonts w:hint="eastAsia" w:ascii="仿宋" w:hAnsi="仿宋" w:eastAsia="仿宋" w:cs="仿宋"/>
          <w:sz w:val="32"/>
          <w:szCs w:val="32"/>
          <w:highlight w:val="none"/>
        </w:rPr>
      </w:pPr>
    </w:p>
    <w:p>
      <w:pPr>
        <w:keepNext w:val="0"/>
        <w:keepLines w:val="0"/>
        <w:pageBreakBefore w:val="0"/>
        <w:shd w:val="clear"/>
        <w:overflowPunct/>
        <w:autoSpaceDN/>
        <w:bidi w:val="0"/>
        <w:spacing w:line="600" w:lineRule="exact"/>
        <w:ind w:firstLine="640" w:firstLineChars="200"/>
        <w:rPr>
          <w:rFonts w:hint="eastAsia" w:ascii="仿宋" w:hAnsi="仿宋" w:eastAsia="仿宋" w:cs="仿宋"/>
          <w:sz w:val="32"/>
          <w:szCs w:val="32"/>
          <w:highlight w:val="none"/>
        </w:rPr>
      </w:pPr>
    </w:p>
    <w:p>
      <w:pPr>
        <w:keepNext w:val="0"/>
        <w:keepLines w:val="0"/>
        <w:pageBreakBefore w:val="0"/>
        <w:shd w:val="clear"/>
        <w:overflowPunct/>
        <w:autoSpaceDN/>
        <w:bidi w:val="0"/>
        <w:spacing w:line="600" w:lineRule="exact"/>
        <w:ind w:firstLine="640" w:firstLineChars="200"/>
        <w:rPr>
          <w:rFonts w:hint="eastAsia" w:ascii="仿宋" w:hAnsi="仿宋" w:eastAsia="仿宋" w:cs="仿宋"/>
          <w:sz w:val="32"/>
          <w:szCs w:val="32"/>
          <w:highlight w:val="none"/>
        </w:rPr>
      </w:pPr>
    </w:p>
    <w:p>
      <w:pPr>
        <w:keepNext w:val="0"/>
        <w:keepLines w:val="0"/>
        <w:pageBreakBefore w:val="0"/>
        <w:shd w:val="clear"/>
        <w:overflowPunct/>
        <w:autoSpaceDN/>
        <w:bidi w:val="0"/>
        <w:spacing w:line="600" w:lineRule="exact"/>
        <w:ind w:firstLine="640" w:firstLineChars="200"/>
        <w:rPr>
          <w:rFonts w:hint="eastAsia" w:ascii="仿宋" w:hAnsi="仿宋" w:eastAsia="仿宋" w:cs="仿宋"/>
          <w:sz w:val="32"/>
          <w:szCs w:val="32"/>
          <w:highlight w:val="none"/>
        </w:rPr>
      </w:pPr>
    </w:p>
    <w:p>
      <w:pPr>
        <w:keepNext w:val="0"/>
        <w:keepLines w:val="0"/>
        <w:pageBreakBefore w:val="0"/>
        <w:widowControl/>
        <w:suppressLineNumbers w:val="0"/>
        <w:shd w:val="clear"/>
        <w:overflowPunct/>
        <w:autoSpaceDN/>
        <w:bidi w:val="0"/>
        <w:spacing w:line="600" w:lineRule="exact"/>
        <w:ind w:firstLine="640"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widowControl/>
        <w:suppressLineNumbers w:val="0"/>
        <w:shd w:val="clear"/>
        <w:overflowPunct/>
        <w:autoSpaceDN/>
        <w:bidi w:val="0"/>
        <w:spacing w:line="600" w:lineRule="exact"/>
        <w:ind w:firstLine="640" w:firstLineChars="200"/>
        <w:jc w:val="left"/>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p>
    <w:p>
      <w:pPr>
        <w:keepNext w:val="0"/>
        <w:keepLines w:val="0"/>
        <w:pageBreakBefore w:val="0"/>
        <w:shd w:val="clear"/>
        <w:overflowPunct/>
        <w:autoSpaceDN/>
        <w:bidi w:val="0"/>
        <w:spacing w:line="600" w:lineRule="exact"/>
        <w:ind w:firstLine="640" w:firstLineChars="200"/>
        <w:rPr>
          <w:rFonts w:hint="eastAsia" w:ascii="仿宋" w:hAnsi="仿宋" w:eastAsia="仿宋" w:cs="仿宋"/>
          <w:sz w:val="32"/>
          <w:szCs w:val="32"/>
          <w:highlight w:val="none"/>
        </w:rPr>
      </w:pPr>
    </w:p>
    <w:p>
      <w:pPr>
        <w:keepNext w:val="0"/>
        <w:keepLines w:val="0"/>
        <w:pageBreakBefore w:val="0"/>
        <w:shd w:val="clear"/>
        <w:overflowPunct/>
        <w:autoSpaceDN/>
        <w:bidi w:val="0"/>
        <w:spacing w:line="600" w:lineRule="exact"/>
        <w:ind w:firstLine="640" w:firstLineChars="200"/>
        <w:rPr>
          <w:rFonts w:hint="eastAsia" w:ascii="仿宋" w:hAnsi="仿宋" w:eastAsia="仿宋" w:cs="仿宋"/>
          <w:sz w:val="32"/>
          <w:szCs w:val="32"/>
          <w:highlight w:val="none"/>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MGViZmMwYTJlNGFiYzNhZjcxYjIxY2NmMzlkNTMifQ=="/>
  </w:docVars>
  <w:rsids>
    <w:rsidRoot w:val="00000000"/>
    <w:rsid w:val="00085619"/>
    <w:rsid w:val="009D0EA3"/>
    <w:rsid w:val="00B06E28"/>
    <w:rsid w:val="015F56FC"/>
    <w:rsid w:val="017E2A82"/>
    <w:rsid w:val="018B56B9"/>
    <w:rsid w:val="0197079B"/>
    <w:rsid w:val="01B149B5"/>
    <w:rsid w:val="02304CB8"/>
    <w:rsid w:val="0266552B"/>
    <w:rsid w:val="02963561"/>
    <w:rsid w:val="02A209F3"/>
    <w:rsid w:val="0567409E"/>
    <w:rsid w:val="057E74F5"/>
    <w:rsid w:val="06521601"/>
    <w:rsid w:val="06A66D03"/>
    <w:rsid w:val="06B145CF"/>
    <w:rsid w:val="06B75848"/>
    <w:rsid w:val="06EE4206"/>
    <w:rsid w:val="072E2277"/>
    <w:rsid w:val="077741FC"/>
    <w:rsid w:val="0812483F"/>
    <w:rsid w:val="08FB72D0"/>
    <w:rsid w:val="091154A6"/>
    <w:rsid w:val="091744CC"/>
    <w:rsid w:val="099F6357"/>
    <w:rsid w:val="0A8A4DA7"/>
    <w:rsid w:val="0B457A86"/>
    <w:rsid w:val="0B552AA6"/>
    <w:rsid w:val="0BBE69FD"/>
    <w:rsid w:val="0BEB233E"/>
    <w:rsid w:val="0C1602C6"/>
    <w:rsid w:val="0CF316EE"/>
    <w:rsid w:val="0D2746D7"/>
    <w:rsid w:val="0D472F05"/>
    <w:rsid w:val="0D530590"/>
    <w:rsid w:val="0D8A16C1"/>
    <w:rsid w:val="0E844FAD"/>
    <w:rsid w:val="0E9E3B12"/>
    <w:rsid w:val="0EAC55D8"/>
    <w:rsid w:val="0F012498"/>
    <w:rsid w:val="103770B2"/>
    <w:rsid w:val="10E84087"/>
    <w:rsid w:val="131A553C"/>
    <w:rsid w:val="131E4ED1"/>
    <w:rsid w:val="132A4818"/>
    <w:rsid w:val="13D749A0"/>
    <w:rsid w:val="140A7DD4"/>
    <w:rsid w:val="141B2964"/>
    <w:rsid w:val="142C4880"/>
    <w:rsid w:val="142D1C90"/>
    <w:rsid w:val="144117B8"/>
    <w:rsid w:val="14752984"/>
    <w:rsid w:val="14802EF8"/>
    <w:rsid w:val="14DE300D"/>
    <w:rsid w:val="15252AC6"/>
    <w:rsid w:val="1591020D"/>
    <w:rsid w:val="15D148C2"/>
    <w:rsid w:val="16A312C9"/>
    <w:rsid w:val="16C10E66"/>
    <w:rsid w:val="172F68A1"/>
    <w:rsid w:val="175A2BB3"/>
    <w:rsid w:val="178B7E8B"/>
    <w:rsid w:val="180655CB"/>
    <w:rsid w:val="18A30DDF"/>
    <w:rsid w:val="19340696"/>
    <w:rsid w:val="19565F2B"/>
    <w:rsid w:val="19A3749F"/>
    <w:rsid w:val="19A506FA"/>
    <w:rsid w:val="19B27E69"/>
    <w:rsid w:val="19C653C9"/>
    <w:rsid w:val="19E56E3F"/>
    <w:rsid w:val="1A18780A"/>
    <w:rsid w:val="1B855F20"/>
    <w:rsid w:val="1C2E5D6C"/>
    <w:rsid w:val="1C9C36AC"/>
    <w:rsid w:val="1D2330E5"/>
    <w:rsid w:val="1D60225F"/>
    <w:rsid w:val="1D7A45EE"/>
    <w:rsid w:val="1D96609B"/>
    <w:rsid w:val="1DD17CE5"/>
    <w:rsid w:val="1DDB5CBA"/>
    <w:rsid w:val="1E523FB6"/>
    <w:rsid w:val="1E6776CF"/>
    <w:rsid w:val="1F9D087A"/>
    <w:rsid w:val="1FD510D9"/>
    <w:rsid w:val="20427EC3"/>
    <w:rsid w:val="2054312D"/>
    <w:rsid w:val="205D1E45"/>
    <w:rsid w:val="20A53730"/>
    <w:rsid w:val="210F504D"/>
    <w:rsid w:val="22B93FF5"/>
    <w:rsid w:val="22DE601A"/>
    <w:rsid w:val="22E24737"/>
    <w:rsid w:val="239D2DE4"/>
    <w:rsid w:val="23BD571E"/>
    <w:rsid w:val="23C04410"/>
    <w:rsid w:val="23D81AA0"/>
    <w:rsid w:val="248B003B"/>
    <w:rsid w:val="24CF5C57"/>
    <w:rsid w:val="24D13C9C"/>
    <w:rsid w:val="255813BE"/>
    <w:rsid w:val="258567C1"/>
    <w:rsid w:val="25AC52C8"/>
    <w:rsid w:val="25F50CB6"/>
    <w:rsid w:val="260C44CD"/>
    <w:rsid w:val="26284BE7"/>
    <w:rsid w:val="26E43294"/>
    <w:rsid w:val="26EB0EA7"/>
    <w:rsid w:val="26FB6378"/>
    <w:rsid w:val="280A0226"/>
    <w:rsid w:val="28DE7E10"/>
    <w:rsid w:val="29092514"/>
    <w:rsid w:val="296D5768"/>
    <w:rsid w:val="2A2342F0"/>
    <w:rsid w:val="2A9630A9"/>
    <w:rsid w:val="2B0A63F2"/>
    <w:rsid w:val="2B1C2089"/>
    <w:rsid w:val="2B79719C"/>
    <w:rsid w:val="2C855C68"/>
    <w:rsid w:val="2C901738"/>
    <w:rsid w:val="2CD659B5"/>
    <w:rsid w:val="2CE25965"/>
    <w:rsid w:val="2D3C4B27"/>
    <w:rsid w:val="2D5B3CEB"/>
    <w:rsid w:val="2D654973"/>
    <w:rsid w:val="2DDE184A"/>
    <w:rsid w:val="2E0628ED"/>
    <w:rsid w:val="2E7115EC"/>
    <w:rsid w:val="2E944473"/>
    <w:rsid w:val="2E9A1A16"/>
    <w:rsid w:val="301A7072"/>
    <w:rsid w:val="3025488D"/>
    <w:rsid w:val="30676C54"/>
    <w:rsid w:val="30C9346B"/>
    <w:rsid w:val="31C83722"/>
    <w:rsid w:val="32B05C4C"/>
    <w:rsid w:val="33585912"/>
    <w:rsid w:val="33DB4461"/>
    <w:rsid w:val="342033A2"/>
    <w:rsid w:val="343673C3"/>
    <w:rsid w:val="367807B7"/>
    <w:rsid w:val="3723640B"/>
    <w:rsid w:val="374455F9"/>
    <w:rsid w:val="37F33036"/>
    <w:rsid w:val="38290FB7"/>
    <w:rsid w:val="38764ED0"/>
    <w:rsid w:val="38807E5C"/>
    <w:rsid w:val="38D3668F"/>
    <w:rsid w:val="39FC21BB"/>
    <w:rsid w:val="3A216FCF"/>
    <w:rsid w:val="3AD4333B"/>
    <w:rsid w:val="3AE24CE4"/>
    <w:rsid w:val="3B04032F"/>
    <w:rsid w:val="3B0F5F1E"/>
    <w:rsid w:val="3B3570AD"/>
    <w:rsid w:val="3B4C0F20"/>
    <w:rsid w:val="3B653D90"/>
    <w:rsid w:val="3B6A58CA"/>
    <w:rsid w:val="3B730090"/>
    <w:rsid w:val="3C00589E"/>
    <w:rsid w:val="3C314A47"/>
    <w:rsid w:val="3C684667"/>
    <w:rsid w:val="3D076E4B"/>
    <w:rsid w:val="3DE54FBC"/>
    <w:rsid w:val="3E06228D"/>
    <w:rsid w:val="3EBD7A0F"/>
    <w:rsid w:val="3F2F6CBC"/>
    <w:rsid w:val="3F3423F7"/>
    <w:rsid w:val="3F4A6BF6"/>
    <w:rsid w:val="3F5E6431"/>
    <w:rsid w:val="3F693843"/>
    <w:rsid w:val="403A0D1E"/>
    <w:rsid w:val="40797C9E"/>
    <w:rsid w:val="409C282B"/>
    <w:rsid w:val="41195D48"/>
    <w:rsid w:val="41D718C0"/>
    <w:rsid w:val="43114E6F"/>
    <w:rsid w:val="43496F10"/>
    <w:rsid w:val="438776F1"/>
    <w:rsid w:val="43E74CF0"/>
    <w:rsid w:val="43EF63B0"/>
    <w:rsid w:val="43F95B61"/>
    <w:rsid w:val="44195303"/>
    <w:rsid w:val="45107626"/>
    <w:rsid w:val="45284BF6"/>
    <w:rsid w:val="45334002"/>
    <w:rsid w:val="45D02576"/>
    <w:rsid w:val="45ED0F05"/>
    <w:rsid w:val="46015547"/>
    <w:rsid w:val="461176BC"/>
    <w:rsid w:val="464110F3"/>
    <w:rsid w:val="46647B42"/>
    <w:rsid w:val="46702AB3"/>
    <w:rsid w:val="46B02CAB"/>
    <w:rsid w:val="47145521"/>
    <w:rsid w:val="47164797"/>
    <w:rsid w:val="471F511A"/>
    <w:rsid w:val="472103E3"/>
    <w:rsid w:val="47BB7360"/>
    <w:rsid w:val="488F0662"/>
    <w:rsid w:val="491F6706"/>
    <w:rsid w:val="49215D47"/>
    <w:rsid w:val="49231B82"/>
    <w:rsid w:val="499F14CD"/>
    <w:rsid w:val="49AE5017"/>
    <w:rsid w:val="49D23857"/>
    <w:rsid w:val="4A0B47A3"/>
    <w:rsid w:val="4A336EBC"/>
    <w:rsid w:val="4A351DAA"/>
    <w:rsid w:val="4A8B2D9D"/>
    <w:rsid w:val="4AD211EE"/>
    <w:rsid w:val="4B3E33D1"/>
    <w:rsid w:val="4B77700D"/>
    <w:rsid w:val="4BEA7891"/>
    <w:rsid w:val="4C3D4784"/>
    <w:rsid w:val="4C6518F7"/>
    <w:rsid w:val="4D1E23DC"/>
    <w:rsid w:val="4D692DF4"/>
    <w:rsid w:val="4D834F25"/>
    <w:rsid w:val="4DBF57AB"/>
    <w:rsid w:val="4E0F1620"/>
    <w:rsid w:val="4F044B2D"/>
    <w:rsid w:val="4F395F77"/>
    <w:rsid w:val="4FC43323"/>
    <w:rsid w:val="501D08E7"/>
    <w:rsid w:val="50565B8F"/>
    <w:rsid w:val="505B2296"/>
    <w:rsid w:val="50A078D0"/>
    <w:rsid w:val="50CE001A"/>
    <w:rsid w:val="512027DB"/>
    <w:rsid w:val="51EB6129"/>
    <w:rsid w:val="52EC4BD6"/>
    <w:rsid w:val="547B34DA"/>
    <w:rsid w:val="54CD577B"/>
    <w:rsid w:val="551E3BF4"/>
    <w:rsid w:val="55244E70"/>
    <w:rsid w:val="553D3E45"/>
    <w:rsid w:val="55587AC5"/>
    <w:rsid w:val="55775A7E"/>
    <w:rsid w:val="55AB172B"/>
    <w:rsid w:val="55CC368F"/>
    <w:rsid w:val="563929F4"/>
    <w:rsid w:val="56726CA5"/>
    <w:rsid w:val="56AD2D63"/>
    <w:rsid w:val="57154464"/>
    <w:rsid w:val="572605CB"/>
    <w:rsid w:val="574A629C"/>
    <w:rsid w:val="57A163CD"/>
    <w:rsid w:val="57DA6C3F"/>
    <w:rsid w:val="585B5EE4"/>
    <w:rsid w:val="590F38B2"/>
    <w:rsid w:val="59127415"/>
    <w:rsid w:val="591630F6"/>
    <w:rsid w:val="59294E82"/>
    <w:rsid w:val="595A1871"/>
    <w:rsid w:val="59E92CF0"/>
    <w:rsid w:val="5A3F6488"/>
    <w:rsid w:val="5C1C6064"/>
    <w:rsid w:val="5C1F6A1C"/>
    <w:rsid w:val="5C635419"/>
    <w:rsid w:val="5CE02C28"/>
    <w:rsid w:val="5D102C45"/>
    <w:rsid w:val="5D5101C9"/>
    <w:rsid w:val="5D5C19F4"/>
    <w:rsid w:val="5DA2399E"/>
    <w:rsid w:val="5E186DFD"/>
    <w:rsid w:val="5EBB5441"/>
    <w:rsid w:val="5EC86AEB"/>
    <w:rsid w:val="5ED30E8D"/>
    <w:rsid w:val="5F6B22EA"/>
    <w:rsid w:val="5FC646E1"/>
    <w:rsid w:val="60573B01"/>
    <w:rsid w:val="60E750C3"/>
    <w:rsid w:val="611C3FC6"/>
    <w:rsid w:val="61221DA6"/>
    <w:rsid w:val="61992DEB"/>
    <w:rsid w:val="61BB0650"/>
    <w:rsid w:val="61E84C4F"/>
    <w:rsid w:val="61F00F31"/>
    <w:rsid w:val="620305E4"/>
    <w:rsid w:val="6292598D"/>
    <w:rsid w:val="62F51D1A"/>
    <w:rsid w:val="63074782"/>
    <w:rsid w:val="64CA7D92"/>
    <w:rsid w:val="64CB0ED6"/>
    <w:rsid w:val="651976F9"/>
    <w:rsid w:val="652138C2"/>
    <w:rsid w:val="6546685C"/>
    <w:rsid w:val="65764D26"/>
    <w:rsid w:val="65997FBE"/>
    <w:rsid w:val="66263D40"/>
    <w:rsid w:val="66F527A2"/>
    <w:rsid w:val="67933E2D"/>
    <w:rsid w:val="67C14EB3"/>
    <w:rsid w:val="67DC6B15"/>
    <w:rsid w:val="682409AB"/>
    <w:rsid w:val="68490BD4"/>
    <w:rsid w:val="691D3E72"/>
    <w:rsid w:val="699954A3"/>
    <w:rsid w:val="6B27673E"/>
    <w:rsid w:val="6B3E1D84"/>
    <w:rsid w:val="6C9B6769"/>
    <w:rsid w:val="6C9F2CF6"/>
    <w:rsid w:val="6CDB366A"/>
    <w:rsid w:val="6CEB0E3F"/>
    <w:rsid w:val="6D1D3B9E"/>
    <w:rsid w:val="6D7F57A6"/>
    <w:rsid w:val="6E1C3599"/>
    <w:rsid w:val="6E273D0F"/>
    <w:rsid w:val="6E893F7F"/>
    <w:rsid w:val="6E8F5C98"/>
    <w:rsid w:val="6E9A180A"/>
    <w:rsid w:val="6EC2365A"/>
    <w:rsid w:val="6F2179F2"/>
    <w:rsid w:val="6F2253C7"/>
    <w:rsid w:val="6F295DD0"/>
    <w:rsid w:val="6F8A11A7"/>
    <w:rsid w:val="70170C69"/>
    <w:rsid w:val="70612DC5"/>
    <w:rsid w:val="70920280"/>
    <w:rsid w:val="70AC1452"/>
    <w:rsid w:val="71095CA8"/>
    <w:rsid w:val="7115316C"/>
    <w:rsid w:val="718C798E"/>
    <w:rsid w:val="71A81A68"/>
    <w:rsid w:val="723B4067"/>
    <w:rsid w:val="723E4E76"/>
    <w:rsid w:val="726B3D98"/>
    <w:rsid w:val="737C169B"/>
    <w:rsid w:val="73887A63"/>
    <w:rsid w:val="73FE6554"/>
    <w:rsid w:val="74387CB8"/>
    <w:rsid w:val="74987405"/>
    <w:rsid w:val="750F3DE0"/>
    <w:rsid w:val="75273889"/>
    <w:rsid w:val="75970A0E"/>
    <w:rsid w:val="760F58C5"/>
    <w:rsid w:val="764A782F"/>
    <w:rsid w:val="773439AB"/>
    <w:rsid w:val="77C6527F"/>
    <w:rsid w:val="77EA0978"/>
    <w:rsid w:val="77F606C6"/>
    <w:rsid w:val="77F8276E"/>
    <w:rsid w:val="78045C4E"/>
    <w:rsid w:val="781C51FB"/>
    <w:rsid w:val="783D3FB5"/>
    <w:rsid w:val="788F2893"/>
    <w:rsid w:val="78F62113"/>
    <w:rsid w:val="792600EC"/>
    <w:rsid w:val="795F3BB7"/>
    <w:rsid w:val="796926C2"/>
    <w:rsid w:val="7B51165F"/>
    <w:rsid w:val="7B582CC1"/>
    <w:rsid w:val="7B982B07"/>
    <w:rsid w:val="7CB2612E"/>
    <w:rsid w:val="7CDC49BF"/>
    <w:rsid w:val="7D715FE9"/>
    <w:rsid w:val="7D733B0F"/>
    <w:rsid w:val="7E2A01D2"/>
    <w:rsid w:val="7E692EF7"/>
    <w:rsid w:val="7E8A01E1"/>
    <w:rsid w:val="7EE11778"/>
    <w:rsid w:val="7F0655BD"/>
    <w:rsid w:val="7F5E189B"/>
    <w:rsid w:val="7F76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qFormat/>
    <w:uiPriority w:val="0"/>
    <w:pPr>
      <w:spacing w:before="240" w:after="0"/>
      <w:jc w:val="left"/>
      <w:outlineLvl w:val="3"/>
    </w:pPr>
    <w:rPr>
      <w:smallCaps/>
      <w:spacing w:val="10"/>
      <w:sz w:val="22"/>
      <w:szCs w:val="2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1"/>
    <w:pPr>
      <w:spacing w:before="24"/>
      <w:ind w:left="133"/>
    </w:pPr>
    <w:rPr>
      <w:rFonts w:ascii="宋体" w:hAnsi="宋体" w:eastAsia="宋体" w:cs="宋体"/>
      <w:sz w:val="24"/>
      <w:szCs w:val="24"/>
    </w:rPr>
  </w:style>
  <w:style w:type="paragraph" w:styleId="4">
    <w:name w:val="Body Text 2"/>
    <w:basedOn w:val="1"/>
    <w:autoRedefine/>
    <w:qFormat/>
    <w:uiPriority w:val="0"/>
    <w:pPr>
      <w:jc w:val="center"/>
    </w:pPr>
    <w:rPr>
      <w:rFonts w:ascii="方正大标宋简体" w:eastAsia="方正大标宋简体"/>
      <w:sz w:val="4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15"/>
    <w:basedOn w:val="8"/>
    <w:autoRedefine/>
    <w:qFormat/>
    <w:uiPriority w:val="0"/>
    <w:rPr>
      <w:rFonts w:hint="default" w:ascii="Times New Roman" w:hAnsi="Times New Roman" w:cs="Times New Roman"/>
      <w:b/>
      <w:bCs/>
      <w:color w:val="C0504D"/>
    </w:rPr>
  </w:style>
  <w:style w:type="paragraph" w:customStyle="1" w:styleId="10">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2024-01-25T06:45:00Z</dcterms:created>
  <dc:creator>Administrator</dc:creator>
  <cp:lastModifiedBy>午</cp:lastModifiedBy>
  <dcterms:modified xsi:type="dcterms:W3CDTF">2024-03-15T07:37:47Z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D076504620B04804A12C07312A53FA14_13</vt:lpwstr>
  </property>
</Properties>
</file>